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33" w:rsidRPr="000B6733" w:rsidRDefault="000B6733" w:rsidP="000B6733">
      <w:pPr>
        <w:keepNext/>
        <w:tabs>
          <w:tab w:val="left" w:pos="3975"/>
        </w:tabs>
        <w:suppressAutoHyphens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0B673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F0042CA" wp14:editId="080F18A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33" w:rsidRPr="000B6733" w:rsidRDefault="000B6733" w:rsidP="000B6733">
      <w:pPr>
        <w:keepNext/>
        <w:suppressAutoHyphens w:val="0"/>
        <w:spacing w:after="0" w:line="240" w:lineRule="auto"/>
        <w:ind w:left="708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0B6733" w:rsidRPr="000B6733" w:rsidRDefault="000B6733" w:rsidP="000B6733">
      <w:pPr>
        <w:keepNext/>
        <w:suppressAutoHyphens w:val="0"/>
        <w:spacing w:after="0" w:line="240" w:lineRule="auto"/>
        <w:ind w:left="708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0B6733">
        <w:rPr>
          <w:rFonts w:ascii="Times New Roman" w:eastAsia="Times New Roman" w:hAnsi="Times New Roman" w:cs="Times New Roman"/>
          <w:sz w:val="28"/>
          <w:szCs w:val="28"/>
        </w:rPr>
        <w:t>АДМИНИСТРАЦИЯ ПРИХОЛМСКОГО СЕЛЬСОВЕТА</w:t>
      </w:r>
    </w:p>
    <w:p w:rsidR="000B6733" w:rsidRPr="000B6733" w:rsidRDefault="000B6733" w:rsidP="000B673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733">
        <w:rPr>
          <w:rFonts w:ascii="Times New Roman" w:eastAsia="Times New Roman" w:hAnsi="Times New Roman" w:cs="Times New Roman"/>
          <w:sz w:val="28"/>
          <w:szCs w:val="28"/>
        </w:rPr>
        <w:t>МИНУСИНСКОГО РАЙОНА</w:t>
      </w:r>
    </w:p>
    <w:p w:rsidR="000B6733" w:rsidRPr="000B6733" w:rsidRDefault="000B6733" w:rsidP="000B6733">
      <w:pPr>
        <w:keepNext/>
        <w:suppressAutoHyphens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0B6733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0B6733" w:rsidRPr="000B6733" w:rsidRDefault="000B6733" w:rsidP="000B673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733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0B6733" w:rsidRPr="000B6733" w:rsidRDefault="000B6733" w:rsidP="000B673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733" w:rsidRPr="000B6733" w:rsidRDefault="000B6733" w:rsidP="000B673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48"/>
          <w:szCs w:val="48"/>
        </w:rPr>
      </w:pPr>
      <w:proofErr w:type="gramStart"/>
      <w:r w:rsidRPr="000B6733">
        <w:rPr>
          <w:rFonts w:ascii="Times New Roman" w:eastAsia="Times New Roman" w:hAnsi="Times New Roman" w:cs="Times New Roman"/>
          <w:b/>
          <w:spacing w:val="-20"/>
          <w:sz w:val="48"/>
          <w:szCs w:val="48"/>
        </w:rPr>
        <w:t>Р</w:t>
      </w:r>
      <w:proofErr w:type="gramEnd"/>
      <w:r w:rsidRPr="000B6733">
        <w:rPr>
          <w:rFonts w:ascii="Times New Roman" w:eastAsia="Times New Roman" w:hAnsi="Times New Roman" w:cs="Times New Roman"/>
          <w:b/>
          <w:spacing w:val="-20"/>
          <w:sz w:val="48"/>
          <w:szCs w:val="48"/>
        </w:rPr>
        <w:t xml:space="preserve"> А С П О Р Я Ж Е Н И Е</w:t>
      </w:r>
    </w:p>
    <w:p w:rsidR="000B6733" w:rsidRPr="000B6733" w:rsidRDefault="000B6733" w:rsidP="000B673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733" w:rsidRPr="000B6733" w:rsidRDefault="000B6733" w:rsidP="000B673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29.09</w:t>
      </w:r>
      <w:r w:rsidRPr="000B6733">
        <w:rPr>
          <w:rFonts w:ascii="Times New Roman" w:eastAsia="Times New Roman" w:hAnsi="Times New Roman" w:cs="Times New Roman"/>
          <w:sz w:val="28"/>
          <w:szCs w:val="28"/>
        </w:rPr>
        <w:t xml:space="preserve">.2023                                        п. Прихолмье                               </w:t>
      </w:r>
      <w:r w:rsidR="0043303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B6733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38-р</w:t>
      </w:r>
    </w:p>
    <w:p w:rsidR="00005EBF" w:rsidRPr="00EA1EAD" w:rsidRDefault="00005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467" w:rsidRPr="00EA1EAD" w:rsidRDefault="0096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B68" w:rsidRPr="00EA1EAD" w:rsidRDefault="00D73B68" w:rsidP="00D73B6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EA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A1EAD">
        <w:rPr>
          <w:rFonts w:ascii="Times New Roman" w:eastAsia="Times New Roman" w:hAnsi="Times New Roman" w:cs="Times New Roman"/>
          <w:sz w:val="28"/>
          <w:szCs w:val="28"/>
        </w:rPr>
        <w:t xml:space="preserve">регламента реализации полномочий администратора </w:t>
      </w:r>
      <w:r w:rsidR="00B35FDB" w:rsidRPr="00EA1EA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A1EAD">
        <w:rPr>
          <w:rFonts w:ascii="Times New Roman" w:eastAsia="Times New Roman" w:hAnsi="Times New Roman" w:cs="Times New Roman"/>
          <w:sz w:val="28"/>
          <w:szCs w:val="28"/>
        </w:rPr>
        <w:t>доходов бюджета</w:t>
      </w:r>
      <w:proofErr w:type="gramEnd"/>
      <w:r w:rsidRPr="00EA1EAD">
        <w:rPr>
          <w:rFonts w:ascii="Times New Roman" w:eastAsia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 </w:t>
      </w:r>
    </w:p>
    <w:p w:rsidR="00005EBF" w:rsidRPr="00EA1EAD" w:rsidRDefault="00005EBF" w:rsidP="00D7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467" w:rsidRPr="00EA1EAD" w:rsidRDefault="00967467" w:rsidP="00D7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EBF" w:rsidRPr="00EA1EAD" w:rsidRDefault="00651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1EAD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</w:t>
      </w:r>
      <w:r w:rsidR="00916EB2" w:rsidRPr="00EA1EAD">
        <w:rPr>
          <w:rFonts w:ascii="Times New Roman" w:hAnsi="Times New Roman" w:cs="Times New Roman"/>
          <w:sz w:val="28"/>
          <w:szCs w:val="28"/>
        </w:rPr>
        <w:t>приказом</w:t>
      </w:r>
      <w:r w:rsidRPr="00EA1EA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18.11.2022 №172н «</w:t>
      </w:r>
      <w:r w:rsidRPr="00EA1EAD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Pr="00EA1EAD">
        <w:rPr>
          <w:rFonts w:ascii="Times New Roman" w:hAnsi="Times New Roman" w:cs="Times New Roman"/>
          <w:sz w:val="28"/>
          <w:szCs w:val="28"/>
        </w:rPr>
        <w:t>», руководствуясь ст</w:t>
      </w:r>
      <w:r w:rsidR="008D11B8" w:rsidRPr="00EA1EAD">
        <w:rPr>
          <w:rFonts w:ascii="Times New Roman" w:hAnsi="Times New Roman" w:cs="Times New Roman"/>
          <w:sz w:val="28"/>
          <w:szCs w:val="28"/>
        </w:rPr>
        <w:t>ать</w:t>
      </w:r>
      <w:r w:rsidR="00182B0E">
        <w:rPr>
          <w:rFonts w:ascii="Times New Roman" w:hAnsi="Times New Roman" w:cs="Times New Roman"/>
          <w:sz w:val="28"/>
          <w:szCs w:val="28"/>
        </w:rPr>
        <w:t>ей</w:t>
      </w:r>
      <w:r w:rsidRPr="00EA1EAD">
        <w:rPr>
          <w:rFonts w:ascii="Times New Roman" w:hAnsi="Times New Roman" w:cs="Times New Roman"/>
          <w:sz w:val="28"/>
          <w:szCs w:val="28"/>
        </w:rPr>
        <w:t xml:space="preserve"> </w:t>
      </w:r>
      <w:r w:rsidR="00182B0E">
        <w:rPr>
          <w:rFonts w:ascii="Times New Roman" w:hAnsi="Times New Roman" w:cs="Times New Roman"/>
          <w:sz w:val="28"/>
          <w:szCs w:val="28"/>
        </w:rPr>
        <w:t>8</w:t>
      </w:r>
      <w:r w:rsidRPr="00EA1EAD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Pr="00EA1EA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0299F">
        <w:rPr>
          <w:rFonts w:ascii="Times New Roman" w:hAnsi="Times New Roman" w:cs="Times New Roman"/>
          <w:sz w:val="28"/>
          <w:szCs w:val="28"/>
        </w:rPr>
        <w:t>Прихолмского</w:t>
      </w:r>
      <w:proofErr w:type="gramEnd"/>
      <w:r w:rsidR="00B029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041F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D11B8" w:rsidRPr="00EA1EAD">
        <w:rPr>
          <w:rFonts w:ascii="Times New Roman" w:hAnsi="Times New Roman" w:cs="Times New Roman"/>
          <w:sz w:val="28"/>
          <w:szCs w:val="28"/>
        </w:rPr>
        <w:t>Минусинского района Красноярского края</w:t>
      </w:r>
      <w:r w:rsidRPr="00EA1EAD">
        <w:rPr>
          <w:rFonts w:ascii="Times New Roman" w:hAnsi="Times New Roman" w:cs="Times New Roman"/>
          <w:sz w:val="28"/>
          <w:szCs w:val="28"/>
        </w:rPr>
        <w:t>:</w:t>
      </w:r>
    </w:p>
    <w:p w:rsidR="008D11B8" w:rsidRPr="00EA1EAD" w:rsidRDefault="0065182D" w:rsidP="00BA276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EAD">
        <w:rPr>
          <w:rFonts w:ascii="Times New Roman" w:hAnsi="Times New Roman"/>
          <w:sz w:val="28"/>
          <w:szCs w:val="28"/>
        </w:rPr>
        <w:t xml:space="preserve">1. </w:t>
      </w:r>
      <w:r w:rsidR="008D11B8" w:rsidRPr="00EA1EA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w:anchor="Par27" w:history="1">
        <w:r w:rsidR="00B35FDB" w:rsidRPr="00EA1EAD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r w:rsidR="008D11B8" w:rsidRPr="00EA1EAD">
          <w:rPr>
            <w:rFonts w:ascii="Times New Roman" w:eastAsia="Times New Roman" w:hAnsi="Times New Roman" w:cs="Times New Roman"/>
            <w:sz w:val="28"/>
            <w:szCs w:val="28"/>
          </w:rPr>
          <w:t>егламент</w:t>
        </w:r>
      </w:hyperlink>
      <w:r w:rsidR="008D11B8" w:rsidRPr="00EA1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041F7" w:rsidRPr="00EA1EAD">
        <w:rPr>
          <w:rFonts w:ascii="Times New Roman" w:eastAsia="Times New Roman" w:hAnsi="Times New Roman" w:cs="Times New Roman"/>
          <w:sz w:val="28"/>
          <w:szCs w:val="28"/>
        </w:rPr>
        <w:t>реализации полномочий администратора         доходов бюджета</w:t>
      </w:r>
      <w:proofErr w:type="gramEnd"/>
      <w:r w:rsidR="009041F7" w:rsidRPr="00EA1EAD">
        <w:rPr>
          <w:rFonts w:ascii="Times New Roman" w:eastAsia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</w:t>
      </w:r>
      <w:r w:rsidR="00BA276F">
        <w:rPr>
          <w:rFonts w:ascii="Times New Roman" w:eastAsia="Times New Roman" w:hAnsi="Times New Roman" w:cs="Times New Roman"/>
          <w:sz w:val="28"/>
          <w:szCs w:val="28"/>
        </w:rPr>
        <w:t>бюджет, пеням и штрафам по ним</w:t>
      </w:r>
      <w:r w:rsidR="004827A5" w:rsidRPr="00EA1E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11B8" w:rsidRPr="00EA1E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11B8" w:rsidRPr="00EA1EAD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8D11B8" w:rsidRPr="00EA1EAD" w:rsidRDefault="008D11B8" w:rsidP="008D11B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EA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A1EA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1EA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B35FDB" w:rsidRPr="00EA1EAD">
        <w:rPr>
          <w:rFonts w:ascii="Times New Roman" w:eastAsia="Times New Roman" w:hAnsi="Times New Roman" w:cs="Times New Roman"/>
          <w:sz w:val="28"/>
          <w:szCs w:val="28"/>
        </w:rPr>
        <w:t>оставляю за   собой</w:t>
      </w:r>
      <w:r w:rsidRPr="00EA1E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11B8" w:rsidRPr="00EA1EAD" w:rsidRDefault="008D11B8" w:rsidP="008D11B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EAD">
        <w:rPr>
          <w:rFonts w:ascii="Times New Roman" w:eastAsia="Times New Roman" w:hAnsi="Times New Roman" w:cs="Times New Roman"/>
          <w:sz w:val="28"/>
          <w:szCs w:val="28"/>
        </w:rPr>
        <w:tab/>
        <w:t>4. Распоряжение вступает в силу со дня его подписания.</w:t>
      </w:r>
    </w:p>
    <w:p w:rsidR="00005EBF" w:rsidRPr="00EA1EAD" w:rsidRDefault="00005EBF" w:rsidP="008D11B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5EBF" w:rsidRPr="00EA1EAD" w:rsidRDefault="00005EB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05EBF" w:rsidRPr="00EA1EAD" w:rsidRDefault="00005EB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05EBF" w:rsidRPr="00EA1EAD" w:rsidRDefault="00651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EA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82B0E">
        <w:rPr>
          <w:rFonts w:ascii="Times New Roman" w:eastAsia="Times New Roman" w:hAnsi="Times New Roman" w:cs="Times New Roman"/>
          <w:sz w:val="28"/>
          <w:szCs w:val="28"/>
        </w:rPr>
        <w:t xml:space="preserve"> Прихолмского </w:t>
      </w:r>
      <w:r w:rsidR="005B1D38" w:rsidRPr="00EA1EAD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82B0E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 </w:t>
      </w:r>
      <w:proofErr w:type="spellStart"/>
      <w:r w:rsidR="00182B0E">
        <w:rPr>
          <w:rFonts w:ascii="Times New Roman" w:eastAsia="Times New Roman" w:hAnsi="Times New Roman" w:cs="Times New Roman"/>
          <w:sz w:val="28"/>
          <w:szCs w:val="28"/>
        </w:rPr>
        <w:t>Ю.В.Гусева</w:t>
      </w:r>
      <w:proofErr w:type="spellEnd"/>
    </w:p>
    <w:p w:rsidR="00005EBF" w:rsidRPr="00EA1EAD" w:rsidRDefault="005B1D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E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5EBF" w:rsidRPr="00EA1EAD" w:rsidRDefault="00005E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EBF" w:rsidRPr="00EA1EAD" w:rsidRDefault="00005E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27A5" w:rsidRDefault="004827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76F" w:rsidRDefault="00BA2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733" w:rsidRPr="00EA1EAD" w:rsidRDefault="000B67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D38" w:rsidRPr="00EA1EAD" w:rsidRDefault="005B1D38" w:rsidP="0087755C">
      <w:pPr>
        <w:tabs>
          <w:tab w:val="left" w:pos="6379"/>
        </w:tabs>
        <w:suppressAutoHyphens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7755C" w:rsidRPr="009041F7" w:rsidRDefault="004827A5" w:rsidP="0087755C">
      <w:pPr>
        <w:tabs>
          <w:tab w:val="left" w:pos="6379"/>
        </w:tabs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1F7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</w:t>
      </w:r>
      <w:r w:rsidR="0087755C" w:rsidRPr="009041F7">
        <w:rPr>
          <w:rFonts w:ascii="Times New Roman" w:hAnsi="Times New Roman"/>
          <w:sz w:val="16"/>
          <w:szCs w:val="16"/>
        </w:rPr>
        <w:t xml:space="preserve">               </w:t>
      </w:r>
      <w:r w:rsidR="00BA276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87755C" w:rsidRPr="009041F7" w:rsidRDefault="0087755C" w:rsidP="0087755C">
      <w:pPr>
        <w:tabs>
          <w:tab w:val="left" w:pos="6379"/>
        </w:tabs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к распоряжению администрации </w:t>
      </w:r>
    </w:p>
    <w:p w:rsidR="0087755C" w:rsidRPr="009041F7" w:rsidRDefault="0087755C" w:rsidP="0087755C">
      <w:pPr>
        <w:tabs>
          <w:tab w:val="left" w:pos="6379"/>
        </w:tabs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</w:t>
      </w:r>
      <w:r w:rsidR="00B07DEE" w:rsidRPr="00904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="00BB6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Прихолмского </w:t>
      </w:r>
      <w:r w:rsidR="00B07DEE" w:rsidRPr="00904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</w:t>
      </w:r>
      <w:r w:rsidRPr="00904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7755C" w:rsidRPr="009041F7" w:rsidRDefault="0087755C" w:rsidP="0087755C">
      <w:pPr>
        <w:tabs>
          <w:tab w:val="left" w:pos="6970"/>
        </w:tabs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4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B07DEE" w:rsidRPr="00904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04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BB6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29.09.2023   </w:t>
      </w:r>
      <w:r w:rsidRPr="00904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BB6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38-р</w:t>
      </w:r>
    </w:p>
    <w:p w:rsidR="0087755C" w:rsidRPr="009041F7" w:rsidRDefault="0087755C" w:rsidP="0087755C">
      <w:pPr>
        <w:suppressAutoHyphens w:val="0"/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005EBF" w:rsidRPr="009041F7" w:rsidRDefault="00005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EBF" w:rsidRPr="009041F7" w:rsidRDefault="0065182D" w:rsidP="004827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sz w:val="24"/>
          <w:szCs w:val="24"/>
        </w:rPr>
        <w:t>Регламент</w:t>
      </w:r>
    </w:p>
    <w:p w:rsidR="00BA276F" w:rsidRPr="00BA276F" w:rsidRDefault="00BA276F" w:rsidP="00BA2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76F">
        <w:rPr>
          <w:rFonts w:ascii="Times New Roman" w:eastAsia="Times New Roman" w:hAnsi="Times New Roman" w:cs="Times New Roman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sz w:val="24"/>
          <w:szCs w:val="24"/>
        </w:rPr>
        <w:t>зации полномочий администратора</w:t>
      </w:r>
      <w:r w:rsidRPr="00BA276F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по взысканию дебиторской задолженности по платежам в бюджет, пеням и штрафам по ним</w:t>
      </w:r>
    </w:p>
    <w:p w:rsidR="00005EBF" w:rsidRPr="009041F7" w:rsidRDefault="00005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EBF" w:rsidRPr="009041F7" w:rsidRDefault="0065182D" w:rsidP="004827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dfasglpnm8"/>
      <w:bookmarkEnd w:id="1"/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E7787D" w:rsidRPr="009041F7" w:rsidRDefault="00E7787D" w:rsidP="004827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27A5" w:rsidRPr="009041F7" w:rsidRDefault="004827A5" w:rsidP="00E7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fas4te51e"/>
      <w:bookmarkStart w:id="3" w:name="dfas0pe3zg"/>
      <w:bookmarkEnd w:id="2"/>
      <w:bookmarkEnd w:id="3"/>
      <w:r w:rsidRPr="009041F7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65182D" w:rsidRPr="0090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Регламент </w:t>
      </w:r>
      <w:proofErr w:type="gramStart"/>
      <w:r w:rsidRPr="009041F7">
        <w:rPr>
          <w:rFonts w:ascii="Times New Roman" w:eastAsia="Times New Roman" w:hAnsi="Times New Roman" w:cs="Times New Roman"/>
          <w:sz w:val="24"/>
          <w:szCs w:val="24"/>
        </w:rPr>
        <w:t>реализации полномочий администратора доходов бюджета</w:t>
      </w:r>
      <w:proofErr w:type="gramEnd"/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 по взысканию дебиторской задолженности по платежам в бюджет, пеням и штрафам по ним (далее Регламент) устанавливает перечень мероприятий, направленных на взыскание дебиторской задолженности по доходам по видам платежей.</w:t>
      </w:r>
    </w:p>
    <w:p w:rsidR="004827A5" w:rsidRPr="009041F7" w:rsidRDefault="004827A5" w:rsidP="00E778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1.2. При ведении бюджетного учета денежных взысканий (штрафов) за нарушение законодательства Российской Федерации администрация </w:t>
      </w:r>
      <w:r w:rsidR="000F799B">
        <w:rPr>
          <w:rFonts w:ascii="Times New Roman" w:eastAsia="Times New Roman" w:hAnsi="Times New Roman" w:cs="Times New Roman"/>
          <w:sz w:val="24"/>
          <w:szCs w:val="24"/>
        </w:rPr>
        <w:t>Прихолмского</w:t>
      </w:r>
      <w:r w:rsidR="00B07DEE" w:rsidRPr="009041F7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FDB" w:rsidRPr="009041F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применяет унифицированные формы электронных документов бухгалтерского учета, </w:t>
      </w:r>
      <w:r w:rsidR="00B35FDB" w:rsidRPr="009041F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>утвержденные приказом Минфина России от 15.04.2021 №61 н.</w:t>
      </w:r>
    </w:p>
    <w:p w:rsidR="004827A5" w:rsidRPr="009041F7" w:rsidRDefault="004827A5" w:rsidP="00E778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7A5" w:rsidRPr="009041F7" w:rsidRDefault="004827A5" w:rsidP="004827A5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>2. Мероприятия  по недопущению образования</w:t>
      </w:r>
    </w:p>
    <w:p w:rsidR="004827A5" w:rsidRPr="009041F7" w:rsidRDefault="004827A5" w:rsidP="004827A5">
      <w:pPr>
        <w:keepNext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sz w:val="24"/>
          <w:szCs w:val="24"/>
        </w:rPr>
        <w:t>просроченной дебиторской задолженности по доходам,</w:t>
      </w:r>
    </w:p>
    <w:p w:rsidR="004827A5" w:rsidRPr="009041F7" w:rsidRDefault="004827A5" w:rsidP="004827A5">
      <w:pPr>
        <w:keepNext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sz w:val="24"/>
          <w:szCs w:val="24"/>
        </w:rPr>
        <w:t>выявлению факторов, влияющих на образование</w:t>
      </w:r>
    </w:p>
    <w:p w:rsidR="004827A5" w:rsidRPr="009041F7" w:rsidRDefault="004827A5" w:rsidP="004827A5">
      <w:pPr>
        <w:keepNext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sz w:val="24"/>
          <w:szCs w:val="24"/>
        </w:rPr>
        <w:t>просроченной дебиторской задолженности по доходам</w:t>
      </w:r>
    </w:p>
    <w:p w:rsidR="004827A5" w:rsidRPr="009041F7" w:rsidRDefault="004827A5" w:rsidP="0065182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7A5" w:rsidRPr="009041F7" w:rsidRDefault="004827A5" w:rsidP="009E3B6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E7787D" w:rsidRPr="009041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41F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</w:t>
      </w:r>
      <w:r w:rsidR="00E25368" w:rsidRPr="00904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>пеням и штрафам по ним</w:t>
      </w:r>
      <w:r w:rsidR="00E908B1" w:rsidRPr="009041F7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E908B1" w:rsidRPr="009041F7" w:rsidRDefault="00E25368" w:rsidP="00E908B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908B1" w:rsidRPr="009041F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FA2C2F" w:rsidRPr="009041F7">
        <w:rPr>
          <w:rFonts w:ascii="Times New Roman" w:eastAsia="Times New Roman" w:hAnsi="Times New Roman" w:cs="Times New Roman"/>
          <w:sz w:val="24"/>
          <w:szCs w:val="24"/>
        </w:rPr>
        <w:t>фактическ</w:t>
      </w:r>
      <w:r w:rsidR="00E908B1" w:rsidRPr="009041F7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FA2C2F" w:rsidRPr="009041F7">
        <w:rPr>
          <w:rFonts w:ascii="Times New Roman" w:eastAsia="Times New Roman" w:hAnsi="Times New Roman" w:cs="Times New Roman"/>
          <w:sz w:val="24"/>
          <w:szCs w:val="24"/>
        </w:rPr>
        <w:t xml:space="preserve"> зачисление</w:t>
      </w:r>
      <w:r w:rsidR="00E908B1" w:rsidRPr="009041F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A2C2F" w:rsidRPr="009041F7">
        <w:rPr>
          <w:rFonts w:ascii="Times New Roman" w:eastAsia="Times New Roman" w:hAnsi="Times New Roman" w:cs="Times New Roman"/>
          <w:sz w:val="24"/>
          <w:szCs w:val="24"/>
        </w:rPr>
        <w:t xml:space="preserve"> платежей в бюджет в размерах и сроки, установленные законодательством Российской Федерации, договором (контрактом);</w:t>
      </w:r>
    </w:p>
    <w:p w:rsidR="00E908B1" w:rsidRPr="009041F7" w:rsidRDefault="00B05431" w:rsidP="00F9709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sz w:val="24"/>
          <w:szCs w:val="24"/>
        </w:rPr>
        <w:t>за погашением (квитированием) начислений соответствующими платежами, являющимися источниками формирования доходов бюджета в ГИС ГМП;</w:t>
      </w:r>
    </w:p>
    <w:p w:rsidR="001C1AD5" w:rsidRPr="009041F7" w:rsidRDefault="00DB0A48" w:rsidP="001C1AD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7">
        <w:rPr>
          <w:rFonts w:ascii="Times New Roman" w:hAnsi="Times New Roman" w:cs="Times New Roman"/>
          <w:sz w:val="24"/>
          <w:szCs w:val="24"/>
        </w:rPr>
        <w:t xml:space="preserve">за </w:t>
      </w:r>
      <w:r w:rsidR="00C365A4" w:rsidRPr="009041F7">
        <w:rPr>
          <w:rFonts w:ascii="Times New Roman" w:hAnsi="Times New Roman" w:cs="Times New Roman"/>
          <w:sz w:val="24"/>
          <w:szCs w:val="24"/>
        </w:rPr>
        <w:t>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</w:t>
      </w:r>
      <w:r w:rsidR="001C1AD5" w:rsidRPr="009041F7">
        <w:rPr>
          <w:rFonts w:ascii="Times New Roman" w:hAnsi="Times New Roman" w:cs="Times New Roman"/>
          <w:sz w:val="24"/>
          <w:szCs w:val="24"/>
        </w:rPr>
        <w:t xml:space="preserve"> </w:t>
      </w:r>
      <w:r w:rsidR="00C365A4" w:rsidRPr="009041F7">
        <w:rPr>
          <w:rFonts w:ascii="Times New Roman" w:hAnsi="Times New Roman" w:cs="Times New Roman"/>
          <w:sz w:val="24"/>
          <w:szCs w:val="24"/>
        </w:rPr>
        <w:t>в порядке и случаях, предусмотренных законода</w:t>
      </w:r>
      <w:r w:rsidR="001C1AD5" w:rsidRPr="009041F7"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622A01" w:rsidRPr="009041F7" w:rsidRDefault="00C365A4" w:rsidP="00622A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7">
        <w:rPr>
          <w:rFonts w:ascii="Times New Roman" w:hAnsi="Times New Roman" w:cs="Times New Roman"/>
          <w:sz w:val="24"/>
          <w:szCs w:val="24"/>
        </w:rPr>
        <w:t>за своевременным начисле</w:t>
      </w:r>
      <w:r w:rsidR="00622A01" w:rsidRPr="009041F7">
        <w:rPr>
          <w:rFonts w:ascii="Times New Roman" w:hAnsi="Times New Roman" w:cs="Times New Roman"/>
          <w:sz w:val="24"/>
          <w:szCs w:val="24"/>
        </w:rPr>
        <w:t>нием неустойки (штрафов, пени);</w:t>
      </w:r>
    </w:p>
    <w:p w:rsidR="00C21265" w:rsidRPr="009041F7" w:rsidRDefault="001C1AD5" w:rsidP="00622A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827A5" w:rsidRPr="009041F7">
        <w:rPr>
          <w:rFonts w:ascii="Times New Roman" w:eastAsia="Times New Roman" w:hAnsi="Times New Roman" w:cs="Times New Roman"/>
          <w:sz w:val="24"/>
          <w:szCs w:val="24"/>
        </w:rPr>
        <w:t>своевременн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4827A5" w:rsidRPr="009041F7">
        <w:rPr>
          <w:rFonts w:ascii="Times New Roman" w:eastAsia="Times New Roman" w:hAnsi="Times New Roman" w:cs="Times New Roman"/>
          <w:sz w:val="24"/>
          <w:szCs w:val="24"/>
        </w:rPr>
        <w:t xml:space="preserve"> составление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827A5" w:rsidRPr="009041F7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</w:t>
      </w:r>
      <w:r w:rsidR="00A75985" w:rsidRPr="009041F7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827A5" w:rsidRPr="0090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A01" w:rsidRPr="009041F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A276F">
        <w:rPr>
          <w:rFonts w:ascii="Times New Roman" w:eastAsia="Times New Roman" w:hAnsi="Times New Roman" w:cs="Times New Roman"/>
          <w:sz w:val="24"/>
          <w:szCs w:val="24"/>
        </w:rPr>
        <w:t xml:space="preserve">главным </w:t>
      </w:r>
      <w:r w:rsidR="00622A01" w:rsidRPr="009041F7">
        <w:rPr>
          <w:rFonts w:ascii="Times New Roman" w:eastAsia="Times New Roman" w:hAnsi="Times New Roman" w:cs="Times New Roman"/>
          <w:sz w:val="24"/>
          <w:szCs w:val="24"/>
        </w:rPr>
        <w:t xml:space="preserve">бухгалтером </w:t>
      </w:r>
      <w:r w:rsidR="00E7787D" w:rsidRPr="009041F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27A5" w:rsidRPr="009041F7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4827A5" w:rsidRPr="00904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99B">
        <w:rPr>
          <w:rFonts w:ascii="Times New Roman" w:eastAsia="Times New Roman" w:hAnsi="Times New Roman" w:cs="Times New Roman"/>
          <w:sz w:val="24"/>
          <w:szCs w:val="24"/>
        </w:rPr>
        <w:t>Прихолмского</w:t>
      </w:r>
      <w:r w:rsidR="00A75985" w:rsidRPr="009041F7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A75985" w:rsidRPr="00904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</w:t>
      </w:r>
      <w:r w:rsidR="00622A01" w:rsidRPr="00904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BA2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</w:t>
      </w:r>
      <w:r w:rsidR="00622A01" w:rsidRPr="00904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бухгалтер; </w:t>
      </w:r>
      <w:r w:rsidR="00E7787D" w:rsidRPr="009041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827A5" w:rsidRPr="00904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дминистрация </w:t>
      </w:r>
      <w:r w:rsidR="00A75985" w:rsidRPr="009041F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</w:t>
      </w:r>
      <w:r w:rsidR="004827A5" w:rsidRPr="009041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827A5" w:rsidRPr="009041F7">
        <w:rPr>
          <w:rFonts w:ascii="Times New Roman" w:eastAsia="Times New Roman" w:hAnsi="Times New Roman" w:cs="Times New Roman"/>
          <w:sz w:val="24"/>
          <w:szCs w:val="24"/>
        </w:rPr>
        <w:t xml:space="preserve"> первичных учетных документов, обосновывающих возникновение дебиторской задолженности или оформляющих операци</w:t>
      </w:r>
      <w:r w:rsidR="00875772" w:rsidRPr="009041F7">
        <w:rPr>
          <w:rFonts w:ascii="Times New Roman" w:eastAsia="Times New Roman" w:hAnsi="Times New Roman" w:cs="Times New Roman"/>
          <w:sz w:val="24"/>
          <w:szCs w:val="24"/>
        </w:rPr>
        <w:t xml:space="preserve">и по ее увеличению (уменьшению), </w:t>
      </w:r>
      <w:r w:rsidR="00875772" w:rsidRPr="009041F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258EA" w:rsidRPr="009041F7">
        <w:rPr>
          <w:rFonts w:ascii="Times New Roman" w:hAnsi="Times New Roman" w:cs="Times New Roman"/>
          <w:sz w:val="24"/>
          <w:szCs w:val="24"/>
        </w:rPr>
        <w:t>учет бухгалтером</w:t>
      </w:r>
      <w:r w:rsidR="00875772" w:rsidRPr="009041F7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6258EA" w:rsidRPr="009041F7">
        <w:rPr>
          <w:rFonts w:ascii="Times New Roman" w:hAnsi="Times New Roman" w:cs="Times New Roman"/>
          <w:sz w:val="24"/>
          <w:szCs w:val="24"/>
        </w:rPr>
        <w:t>для отражения в бюджетном учете;</w:t>
      </w:r>
    </w:p>
    <w:p w:rsidR="006258EA" w:rsidRPr="009041F7" w:rsidRDefault="00C21265" w:rsidP="00C2126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1F7">
        <w:rPr>
          <w:rFonts w:ascii="Times New Roman" w:hAnsi="Times New Roman" w:cs="Times New Roman"/>
          <w:sz w:val="24"/>
          <w:szCs w:val="24"/>
        </w:rPr>
        <w:t>проведение инвентаризации расчетов с должниками, включая сверку данных по доходам бюджет</w:t>
      </w:r>
      <w:r w:rsidR="00875772" w:rsidRPr="009041F7">
        <w:rPr>
          <w:rFonts w:ascii="Times New Roman" w:hAnsi="Times New Roman" w:cs="Times New Roman"/>
          <w:sz w:val="24"/>
          <w:szCs w:val="24"/>
        </w:rPr>
        <w:t>а</w:t>
      </w:r>
      <w:r w:rsidRPr="009041F7">
        <w:rPr>
          <w:rFonts w:ascii="Times New Roman" w:hAnsi="Times New Roman" w:cs="Times New Roman"/>
          <w:sz w:val="24"/>
          <w:szCs w:val="24"/>
        </w:rPr>
        <w:t xml:space="preserve"> на основании информации о непогашенных начислениях, содержащейся в</w:t>
      </w:r>
      <w:r w:rsidR="00043279" w:rsidRPr="009041F7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информационной системе о государственных и муниципальных платежах (далее  ГИС ГМП)</w:t>
      </w:r>
      <w:r w:rsidRPr="009041F7">
        <w:rPr>
          <w:rFonts w:ascii="Times New Roman" w:hAnsi="Times New Roman" w:cs="Times New Roman"/>
          <w:sz w:val="24"/>
          <w:szCs w:val="24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</w:r>
      <w:r w:rsidR="00705237" w:rsidRPr="009041F7">
        <w:rPr>
          <w:rFonts w:ascii="Times New Roman" w:hAnsi="Times New Roman" w:cs="Times New Roman"/>
          <w:sz w:val="24"/>
          <w:szCs w:val="24"/>
        </w:rPr>
        <w:t>.</w:t>
      </w:r>
      <w:r w:rsidR="00705237" w:rsidRPr="0090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50C32" w:rsidRPr="009041F7" w:rsidRDefault="00B50C32" w:rsidP="00B50C3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1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Дополнительно, при проведении инвентаризации </w:t>
      </w:r>
      <w:r w:rsidR="003317C9">
        <w:rPr>
          <w:rFonts w:ascii="Times New Roman" w:eastAsia="Times New Roman" w:hAnsi="Times New Roman" w:cs="Times New Roman"/>
          <w:sz w:val="24"/>
          <w:szCs w:val="24"/>
        </w:rPr>
        <w:t xml:space="preserve">главным 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бухгалтером, проводится оценка ожидаемых результатов работы по взысканию дебиторской задолженности по доходам, признания дебиторской задолженности по доходам сомнительной, а также подготовка необходимых документов для признания дебиторской задолженности безнадежной к взысканию, в соответствии с </w:t>
      </w:r>
      <w:r w:rsidR="00382F57">
        <w:rPr>
          <w:rFonts w:ascii="Times New Roman" w:eastAsia="Times New Roman" w:hAnsi="Times New Roman" w:cs="Times New Roman"/>
          <w:sz w:val="24"/>
          <w:szCs w:val="24"/>
        </w:rPr>
        <w:t xml:space="preserve">Решением Прихолмского сельского Совета депутатов 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82F57">
        <w:rPr>
          <w:rFonts w:ascii="Times New Roman" w:eastAsia="Times New Roman" w:hAnsi="Times New Roman" w:cs="Times New Roman"/>
          <w:sz w:val="24"/>
          <w:szCs w:val="24"/>
        </w:rPr>
        <w:t xml:space="preserve">07.06.2023  №  145-рс 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 «Об </w:t>
      </w:r>
      <w:r w:rsidR="00382F57">
        <w:rPr>
          <w:rFonts w:ascii="Times New Roman" w:eastAsia="Times New Roman" w:hAnsi="Times New Roman" w:cs="Times New Roman"/>
          <w:sz w:val="24"/>
          <w:szCs w:val="24"/>
        </w:rPr>
        <w:t>установлении дополнительных оснований признания безнадежной к взысканию задолженности в части сумм местных налогов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E52295" w:rsidRPr="009041F7" w:rsidRDefault="001114C0" w:rsidP="00E5229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E52295" w:rsidRPr="009041F7">
        <w:rPr>
          <w:rFonts w:ascii="Times New Roman" w:eastAsia="Times New Roman" w:hAnsi="Times New Roman" w:cs="Times New Roman"/>
          <w:sz w:val="24"/>
          <w:szCs w:val="24"/>
        </w:rPr>
        <w:t>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</w:t>
      </w:r>
      <w:r w:rsidR="00C54577" w:rsidRPr="009041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2295" w:rsidRPr="0090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7C9">
        <w:rPr>
          <w:rFonts w:ascii="Times New Roman" w:eastAsia="Times New Roman" w:hAnsi="Times New Roman" w:cs="Times New Roman"/>
          <w:sz w:val="24"/>
          <w:szCs w:val="24"/>
        </w:rPr>
        <w:t xml:space="preserve">главным </w:t>
      </w:r>
      <w:r w:rsidR="00E52295" w:rsidRPr="009041F7">
        <w:rPr>
          <w:rFonts w:ascii="Times New Roman" w:eastAsia="Times New Roman" w:hAnsi="Times New Roman" w:cs="Times New Roman"/>
          <w:sz w:val="24"/>
          <w:szCs w:val="24"/>
        </w:rPr>
        <w:t>бухгалтером п</w:t>
      </w:r>
      <w:r w:rsidR="005B6901" w:rsidRPr="009041F7">
        <w:rPr>
          <w:rFonts w:ascii="Times New Roman" w:eastAsia="Times New Roman" w:hAnsi="Times New Roman" w:cs="Times New Roman"/>
          <w:sz w:val="24"/>
          <w:szCs w:val="24"/>
        </w:rPr>
        <w:t>роводятся следующие мероприятия:</w:t>
      </w:r>
    </w:p>
    <w:p w:rsidR="00C21265" w:rsidRPr="009041F7" w:rsidRDefault="005B6901" w:rsidP="00E5229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5237" w:rsidRPr="009041F7">
        <w:rPr>
          <w:rFonts w:ascii="Times New Roman" w:eastAsia="Times New Roman" w:hAnsi="Times New Roman" w:cs="Times New Roman"/>
          <w:sz w:val="24"/>
          <w:szCs w:val="24"/>
        </w:rPr>
        <w:t>жегодно, перед составлением годовой бюджетной отчетности, осуществляет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705237" w:rsidRPr="009041F7">
        <w:rPr>
          <w:rFonts w:ascii="Times New Roman" w:eastAsia="Times New Roman" w:hAnsi="Times New Roman" w:cs="Times New Roman"/>
          <w:sz w:val="24"/>
          <w:szCs w:val="24"/>
        </w:rPr>
        <w:t xml:space="preserve"> сбор данных о состоянии числящейся дебиторской задолженности в бюджетном учете</w:t>
      </w:r>
      <w:r w:rsidRPr="009041F7">
        <w:rPr>
          <w:rFonts w:ascii="Times New Roman" w:hAnsi="Times New Roman" w:cs="Times New Roman"/>
          <w:sz w:val="24"/>
          <w:szCs w:val="24"/>
        </w:rPr>
        <w:t>;</w:t>
      </w:r>
    </w:p>
    <w:p w:rsidR="004827A5" w:rsidRPr="009041F7" w:rsidRDefault="005B6901" w:rsidP="009E3B6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175F4" w:rsidRPr="009041F7">
        <w:rPr>
          <w:rFonts w:ascii="Times New Roman" w:eastAsia="Times New Roman" w:hAnsi="Times New Roman" w:cs="Times New Roman"/>
          <w:sz w:val="24"/>
          <w:szCs w:val="24"/>
        </w:rPr>
        <w:t xml:space="preserve"> целях надлежащей уплаты п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лательщиками платежей в бюджет </w:t>
      </w:r>
      <w:r w:rsidR="00F175F4" w:rsidRPr="009041F7">
        <w:rPr>
          <w:rFonts w:ascii="Times New Roman" w:eastAsia="Times New Roman" w:hAnsi="Times New Roman" w:cs="Times New Roman"/>
          <w:sz w:val="24"/>
          <w:szCs w:val="24"/>
        </w:rPr>
        <w:t>в первичных учетных документах</w:t>
      </w:r>
      <w:r w:rsidR="00541DBF" w:rsidRPr="0090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указываются </w:t>
      </w:r>
      <w:r w:rsidR="00541DBF" w:rsidRPr="009041F7">
        <w:rPr>
          <w:rFonts w:ascii="Times New Roman" w:eastAsia="Times New Roman" w:hAnsi="Times New Roman" w:cs="Times New Roman"/>
          <w:sz w:val="24"/>
          <w:szCs w:val="24"/>
        </w:rPr>
        <w:t>корректные реквизиты администрации сельсовета, в том</w:t>
      </w:r>
      <w:r w:rsidR="004827A5" w:rsidRPr="009041F7">
        <w:rPr>
          <w:rFonts w:ascii="Times New Roman" w:eastAsia="Times New Roman" w:hAnsi="Times New Roman" w:cs="Times New Roman"/>
          <w:sz w:val="24"/>
          <w:szCs w:val="24"/>
        </w:rPr>
        <w:t xml:space="preserve"> числе уникальный идентификатор начисления (далее  УИН)</w:t>
      </w:r>
      <w:r w:rsidR="00541DBF" w:rsidRPr="009041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27A5" w:rsidRPr="009041F7">
        <w:rPr>
          <w:rFonts w:ascii="Times New Roman" w:eastAsia="Times New Roman" w:hAnsi="Times New Roman" w:cs="Times New Roman"/>
          <w:sz w:val="24"/>
          <w:szCs w:val="24"/>
        </w:rPr>
        <w:t xml:space="preserve">В случае изменения реквизитов </w:t>
      </w:r>
      <w:r w:rsidR="0065182D" w:rsidRPr="009041F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27A5" w:rsidRPr="009041F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3C5538" w:rsidRPr="009041F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</w:t>
      </w:r>
      <w:r w:rsidR="004827A5" w:rsidRPr="00904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17C9">
        <w:rPr>
          <w:rFonts w:ascii="Times New Roman" w:eastAsia="Times New Roman" w:hAnsi="Times New Roman" w:cs="Times New Roman"/>
          <w:sz w:val="24"/>
          <w:szCs w:val="24"/>
        </w:rPr>
        <w:t xml:space="preserve">главный </w:t>
      </w:r>
      <w:r w:rsidR="004827A5" w:rsidRPr="009041F7">
        <w:rPr>
          <w:rFonts w:ascii="Times New Roman" w:eastAsia="Times New Roman" w:hAnsi="Times New Roman" w:cs="Times New Roman"/>
          <w:sz w:val="24"/>
          <w:szCs w:val="24"/>
        </w:rPr>
        <w:t>бухгалтер</w:t>
      </w:r>
      <w:r w:rsidR="003C5538" w:rsidRPr="0090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7A5" w:rsidRPr="009041F7">
        <w:rPr>
          <w:rFonts w:ascii="Times New Roman" w:eastAsia="Times New Roman" w:hAnsi="Times New Roman" w:cs="Times New Roman"/>
          <w:sz w:val="24"/>
          <w:szCs w:val="24"/>
        </w:rPr>
        <w:t xml:space="preserve">незамедлительно информирует об этом </w:t>
      </w:r>
      <w:r w:rsidR="003E4B3A" w:rsidRPr="009041F7">
        <w:rPr>
          <w:rFonts w:ascii="Times New Roman" w:eastAsia="Times New Roman" w:hAnsi="Times New Roman" w:cs="Times New Roman"/>
          <w:sz w:val="24"/>
          <w:szCs w:val="24"/>
        </w:rPr>
        <w:t>плательщиков платежей</w:t>
      </w:r>
      <w:r w:rsidR="004827A5" w:rsidRPr="009041F7">
        <w:rPr>
          <w:rFonts w:ascii="Times New Roman" w:eastAsia="Times New Roman" w:hAnsi="Times New Roman" w:cs="Times New Roman"/>
          <w:sz w:val="24"/>
          <w:szCs w:val="24"/>
        </w:rPr>
        <w:t>;</w:t>
      </w:r>
      <w:r w:rsidR="00A75985" w:rsidRPr="0090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538" w:rsidRPr="0090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27A5" w:rsidRPr="009041F7" w:rsidRDefault="005B6901" w:rsidP="009E3B6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</w:t>
      </w:r>
      <w:r w:rsidR="004827A5" w:rsidRPr="009041F7">
        <w:rPr>
          <w:rFonts w:ascii="Times New Roman" w:eastAsia="Times New Roman" w:hAnsi="Times New Roman" w:cs="Times New Roman"/>
          <w:sz w:val="24"/>
          <w:szCs w:val="24"/>
        </w:rPr>
        <w:t>своевременн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3E4B3A" w:rsidRPr="0090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305" w:rsidRPr="009041F7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61305" w:rsidRPr="0090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7A5" w:rsidRPr="009041F7">
        <w:rPr>
          <w:rFonts w:ascii="Times New Roman" w:eastAsia="Times New Roman" w:hAnsi="Times New Roman" w:cs="Times New Roman"/>
          <w:sz w:val="24"/>
          <w:szCs w:val="24"/>
        </w:rPr>
        <w:t xml:space="preserve">поступивших </w:t>
      </w:r>
      <w:r w:rsidR="00661305" w:rsidRPr="009041F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827A5" w:rsidRPr="009041F7">
        <w:rPr>
          <w:rFonts w:ascii="Times New Roman" w:eastAsia="Times New Roman" w:hAnsi="Times New Roman" w:cs="Times New Roman"/>
          <w:sz w:val="24"/>
          <w:szCs w:val="24"/>
        </w:rPr>
        <w:t>опий судебных актов, исполнительных листов и других документов для незамедлительного отражения содержащихся</w:t>
      </w:r>
      <w:r w:rsidR="00BC20AD" w:rsidRPr="009041F7">
        <w:rPr>
          <w:rFonts w:ascii="Times New Roman" w:eastAsia="Times New Roman" w:hAnsi="Times New Roman" w:cs="Times New Roman"/>
          <w:sz w:val="24"/>
          <w:szCs w:val="24"/>
        </w:rPr>
        <w:t xml:space="preserve"> в них данных в бюджетном учете, а также у</w:t>
      </w:r>
      <w:r w:rsidR="004827A5" w:rsidRPr="009041F7">
        <w:rPr>
          <w:rFonts w:ascii="Times New Roman" w:eastAsia="Times New Roman" w:hAnsi="Times New Roman" w:cs="Times New Roman"/>
          <w:sz w:val="24"/>
          <w:szCs w:val="24"/>
        </w:rPr>
        <w:t>чет денежных взысканий (штрафов) за нарушение законодательства Российской Федерации;</w:t>
      </w:r>
    </w:p>
    <w:p w:rsidR="004827A5" w:rsidRPr="009041F7" w:rsidRDefault="004827A5" w:rsidP="009E3B6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sz w:val="24"/>
          <w:szCs w:val="24"/>
        </w:rPr>
        <w:t>внесение информации о штрафах, налагаемых в рамках дел об административных правонарушениях, в ГИС ГМП</w:t>
      </w:r>
      <w:r w:rsidR="00043279" w:rsidRPr="009041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27A5" w:rsidRPr="009041F7" w:rsidRDefault="004827A5" w:rsidP="002A352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</w:t>
      </w:r>
      <w:r w:rsidR="002A352B" w:rsidRPr="009041F7">
        <w:rPr>
          <w:rFonts w:ascii="Times New Roman" w:eastAsia="Times New Roman" w:hAnsi="Times New Roman" w:cs="Times New Roman"/>
          <w:sz w:val="24"/>
          <w:szCs w:val="24"/>
        </w:rPr>
        <w:t xml:space="preserve">главы сельсовета 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>о поступлении денежных взысканий (штрафов) один раз в месяц на основании данных органа Федерального казначейства, посредством</w:t>
      </w:r>
      <w:r w:rsidR="002A352B" w:rsidRPr="009041F7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служебной записки;</w:t>
      </w:r>
    </w:p>
    <w:p w:rsidR="004827A5" w:rsidRPr="009041F7" w:rsidRDefault="004827A5" w:rsidP="009E3B6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уплаты административного штрафа плательщиком в срок, предусмотренный </w:t>
      </w:r>
      <w:hyperlink r:id="rId8" w:history="1">
        <w:r w:rsidRPr="009041F7">
          <w:rPr>
            <w:rFonts w:ascii="Times New Roman" w:eastAsia="Times New Roman" w:hAnsi="Times New Roman" w:cs="Times New Roman"/>
            <w:sz w:val="24"/>
            <w:szCs w:val="24"/>
          </w:rPr>
          <w:t>пунктом 1 статьи 32.2</w:t>
        </w:r>
      </w:hyperlink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 Кодекса Российской Федерации об адм</w:t>
      </w:r>
      <w:r w:rsidR="006E41C2" w:rsidRPr="009041F7">
        <w:rPr>
          <w:rFonts w:ascii="Times New Roman" w:eastAsia="Times New Roman" w:hAnsi="Times New Roman" w:cs="Times New Roman"/>
          <w:sz w:val="24"/>
          <w:szCs w:val="24"/>
        </w:rPr>
        <w:t>инистративных правонарушениях (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="006E41C2" w:rsidRPr="009041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КоАП), либо со дня истечения срока отсрочки или срока рассрочки, предусмотренных </w:t>
      </w:r>
      <w:hyperlink r:id="rId9" w:history="1">
        <w:r w:rsidRPr="009041F7">
          <w:rPr>
            <w:rFonts w:ascii="Times New Roman" w:eastAsia="Times New Roman" w:hAnsi="Times New Roman" w:cs="Times New Roman"/>
            <w:sz w:val="24"/>
            <w:szCs w:val="24"/>
          </w:rPr>
          <w:t>статьей 31.5</w:t>
        </w:r>
      </w:hyperlink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 КоАП;</w:t>
      </w:r>
    </w:p>
    <w:p w:rsidR="004827A5" w:rsidRPr="009041F7" w:rsidRDefault="001114C0" w:rsidP="00445B9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4827A5" w:rsidRPr="009041F7">
        <w:rPr>
          <w:rFonts w:ascii="Times New Roman" w:eastAsia="Times New Roman" w:hAnsi="Times New Roman" w:cs="Times New Roman"/>
          <w:sz w:val="24"/>
          <w:szCs w:val="24"/>
        </w:rPr>
        <w:t xml:space="preserve">Сверка данных по денежным взысканиям (штрафам) проводится </w:t>
      </w:r>
      <w:r w:rsidR="003317C9">
        <w:rPr>
          <w:rFonts w:ascii="Times New Roman" w:eastAsia="Times New Roman" w:hAnsi="Times New Roman" w:cs="Times New Roman"/>
          <w:sz w:val="24"/>
          <w:szCs w:val="24"/>
        </w:rPr>
        <w:t xml:space="preserve">главным </w:t>
      </w:r>
      <w:r w:rsidR="00A04F96" w:rsidRPr="009041F7">
        <w:rPr>
          <w:rFonts w:ascii="Times New Roman" w:eastAsia="Times New Roman" w:hAnsi="Times New Roman" w:cs="Times New Roman"/>
          <w:sz w:val="24"/>
          <w:szCs w:val="24"/>
        </w:rPr>
        <w:t>бухгалтером</w:t>
      </w:r>
      <w:r w:rsidR="004827A5" w:rsidRPr="009041F7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месяца</w:t>
      </w:r>
      <w:r w:rsidR="00A04F96" w:rsidRPr="009041F7">
        <w:rPr>
          <w:rFonts w:ascii="Times New Roman" w:eastAsia="Times New Roman" w:hAnsi="Times New Roman" w:cs="Times New Roman"/>
          <w:sz w:val="24"/>
          <w:szCs w:val="24"/>
        </w:rPr>
        <w:t xml:space="preserve"> с момента </w:t>
      </w:r>
      <w:r w:rsidR="00D74682" w:rsidRPr="009041F7">
        <w:rPr>
          <w:rFonts w:ascii="Times New Roman" w:eastAsia="Times New Roman" w:hAnsi="Times New Roman" w:cs="Times New Roman"/>
          <w:sz w:val="24"/>
          <w:szCs w:val="24"/>
        </w:rPr>
        <w:t>выявления информации о дебиторской задолженности</w:t>
      </w:r>
      <w:r w:rsidR="00A04F96" w:rsidRPr="009041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4F96" w:rsidRPr="009041F7" w:rsidRDefault="00A04F96" w:rsidP="00445B9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7A5" w:rsidRPr="009041F7" w:rsidRDefault="004827A5" w:rsidP="00445B9B">
      <w:pPr>
        <w:tabs>
          <w:tab w:val="left" w:pos="2661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041F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урегулированию дебиторской задолженности по доходам в досудебном порядке (со дня срока уплаты соответствующего платежа в бюджет (пеней, штрафов) до начала работы по их принудительному взысканию)</w:t>
      </w:r>
    </w:p>
    <w:p w:rsidR="004827A5" w:rsidRPr="009041F7" w:rsidRDefault="004827A5" w:rsidP="004827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27A5" w:rsidRPr="009041F7" w:rsidRDefault="004827A5" w:rsidP="0087755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1F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 xml:space="preserve">3.1. Мероприятия по урегулированию дебиторской задолженности по доходам в досудебном порядке (со дня срока уплаты соответствующего платежа в бюджет (пеней, штрафов) до начала работы по их принудительному взысканию) включают в себя: </w:t>
      </w:r>
    </w:p>
    <w:p w:rsidR="00664198" w:rsidRPr="009041F7" w:rsidRDefault="00664198" w:rsidP="006641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664198" w:rsidRPr="009041F7" w:rsidRDefault="00664198" w:rsidP="006641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  <w:r w:rsidR="00E91C88" w:rsidRPr="009041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827A5" w:rsidRPr="009041F7" w:rsidRDefault="004827A5" w:rsidP="00D4359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рассмотрение вопроса о возможности расторжения муниципального контракта (договора), предоставления отсрочки (рассрочки)</w:t>
      </w:r>
      <w:r w:rsidR="00D43596" w:rsidRPr="009041F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платежа,</w:t>
      </w:r>
      <w:r w:rsidR="00D43596" w:rsidRPr="009041F7">
        <w:rPr>
          <w:rFonts w:ascii="Times New Roman" w:hAnsi="Times New Roman" w:cs="Times New Roman"/>
          <w:sz w:val="24"/>
          <w:szCs w:val="24"/>
        </w:rPr>
        <w:t xml:space="preserve"> реструктуризации дебиторской задолженности по доходам </w:t>
      </w: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>в порядке, предусмотренн</w:t>
      </w:r>
      <w:r w:rsidR="0046365F" w:rsidRPr="009041F7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законодательством Российской Федерации; </w:t>
      </w:r>
    </w:p>
    <w:p w:rsidR="004827A5" w:rsidRPr="009041F7" w:rsidRDefault="004827A5" w:rsidP="0087755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3317C9">
        <w:rPr>
          <w:rFonts w:ascii="Times New Roman" w:eastAsia="Times New Roman" w:hAnsi="Times New Roman" w:cs="Times New Roman"/>
          <w:sz w:val="24"/>
          <w:szCs w:val="24"/>
        </w:rPr>
        <w:t>Главный б</w:t>
      </w:r>
      <w:r w:rsidR="0046365F" w:rsidRPr="009041F7">
        <w:rPr>
          <w:rFonts w:ascii="Times New Roman" w:eastAsia="Times New Roman" w:hAnsi="Times New Roman" w:cs="Times New Roman"/>
          <w:sz w:val="24"/>
          <w:szCs w:val="24"/>
        </w:rPr>
        <w:t>ухгалтер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>, при выявлении в ходе контроля за поступлением доходов в бюджет нарушений контрагентом условий муниципального контракта (договора) в части, касающейся уплаты денежных сре</w:t>
      </w:r>
      <w:proofErr w:type="gramStart"/>
      <w:r w:rsidRPr="009041F7">
        <w:rPr>
          <w:rFonts w:ascii="Times New Roman" w:eastAsia="Times New Roman" w:hAnsi="Times New Roman" w:cs="Times New Roman"/>
          <w:sz w:val="24"/>
          <w:szCs w:val="24"/>
        </w:rPr>
        <w:t>дств с з</w:t>
      </w:r>
      <w:proofErr w:type="gramEnd"/>
      <w:r w:rsidRPr="009041F7">
        <w:rPr>
          <w:rFonts w:ascii="Times New Roman" w:eastAsia="Times New Roman" w:hAnsi="Times New Roman" w:cs="Times New Roman"/>
          <w:sz w:val="24"/>
          <w:szCs w:val="24"/>
        </w:rPr>
        <w:t>адолженностью, в срок не позднее 30 (тридцати) дней с момента образования просроченной дебиторской задолженности:</w:t>
      </w:r>
    </w:p>
    <w:p w:rsidR="00EF72AE" w:rsidRPr="009041F7" w:rsidRDefault="004827A5" w:rsidP="00EF72A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производит расчет задолженности; </w:t>
      </w:r>
    </w:p>
    <w:p w:rsidR="004827A5" w:rsidRPr="009041F7" w:rsidRDefault="00EF72AE" w:rsidP="00EF72A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направляет </w:t>
      </w:r>
      <w:r w:rsidR="004827A5" w:rsidRPr="009041F7">
        <w:rPr>
          <w:rFonts w:ascii="Times New Roman" w:eastAsia="Times New Roman" w:hAnsi="Times New Roman" w:cs="Times New Roman"/>
          <w:bCs/>
          <w:sz w:val="24"/>
          <w:szCs w:val="24"/>
        </w:rPr>
        <w:t>должнику требование (претензи</w:t>
      </w:r>
      <w:r w:rsidR="0088729F" w:rsidRPr="009041F7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4827A5" w:rsidRPr="009041F7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88729F" w:rsidRPr="009041F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ее погашении в течение 10 (десяти) дней со дня получения </w:t>
      </w:r>
      <w:r w:rsidR="004827A5" w:rsidRPr="009041F7">
        <w:rPr>
          <w:rFonts w:ascii="Times New Roman" w:eastAsia="Times New Roman" w:hAnsi="Times New Roman" w:cs="Times New Roman"/>
          <w:bCs/>
          <w:sz w:val="24"/>
          <w:szCs w:val="24"/>
        </w:rPr>
        <w:t xml:space="preserve">с приложением расчета задолженности. </w:t>
      </w:r>
    </w:p>
    <w:p w:rsidR="004827A5" w:rsidRPr="009041F7" w:rsidRDefault="004827A5" w:rsidP="0087755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>3.3. Требование (претензия) об имеющейся просроченной дебиторской задолженности и пени направляется в адрес должника почт</w:t>
      </w:r>
      <w:r w:rsidR="0088729F" w:rsidRPr="009041F7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заказным письмом с уведомлением или в ином порядке, установленном законодательством Российской Федерации или муниципальным контрактом (договором). </w:t>
      </w:r>
    </w:p>
    <w:p w:rsidR="004827A5" w:rsidRPr="009041F7" w:rsidRDefault="004827A5" w:rsidP="0087755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 xml:space="preserve">З.4. В требовании (претензии) указываются: </w:t>
      </w:r>
    </w:p>
    <w:p w:rsidR="004827A5" w:rsidRPr="009041F7" w:rsidRDefault="004827A5" w:rsidP="0087755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наименование должника; </w:t>
      </w:r>
    </w:p>
    <w:p w:rsidR="004827A5" w:rsidRPr="009041F7" w:rsidRDefault="004827A5" w:rsidP="0087755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наименование и реквизиты документа, являющегося основанием для начисления суммы, подлежащей уплате должником; </w:t>
      </w:r>
    </w:p>
    <w:p w:rsidR="004827A5" w:rsidRPr="009041F7" w:rsidRDefault="004827A5" w:rsidP="0087755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>период образования просрочки внесения платы;</w:t>
      </w:r>
      <w:r w:rsidRPr="009041F7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827A5" w:rsidRPr="009041F7" w:rsidRDefault="004827A5" w:rsidP="0087755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>сумма просроченной дебиторской задолженности по платежам, пени;</w:t>
      </w:r>
      <w:r w:rsidRPr="009041F7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827A5" w:rsidRPr="009041F7" w:rsidRDefault="004827A5" w:rsidP="0087755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>сумма штрафных санкций (при их наличии);</w:t>
      </w:r>
      <w:r w:rsidRPr="009041F7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827A5" w:rsidRPr="009041F7" w:rsidRDefault="004827A5" w:rsidP="0087755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  <w:r w:rsidRPr="009041F7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827A5" w:rsidRPr="009041F7" w:rsidRDefault="004827A5" w:rsidP="0087755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реквизиты для перечисления просроченной дебиторской задолженности; </w:t>
      </w:r>
    </w:p>
    <w:p w:rsidR="004827A5" w:rsidRPr="009041F7" w:rsidRDefault="004827A5" w:rsidP="0087755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контактный телефон для связи). </w:t>
      </w:r>
    </w:p>
    <w:p w:rsidR="004827A5" w:rsidRPr="009041F7" w:rsidRDefault="004827A5" w:rsidP="0087755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Требование (претензия) подписывается </w:t>
      </w:r>
      <w:r w:rsidR="00511642" w:rsidRPr="009041F7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лавой </w:t>
      </w:r>
      <w:r w:rsidR="00BB6972">
        <w:rPr>
          <w:rFonts w:ascii="Times New Roman" w:eastAsia="Times New Roman" w:hAnsi="Times New Roman" w:cs="Times New Roman"/>
          <w:bCs/>
          <w:sz w:val="24"/>
          <w:szCs w:val="24"/>
        </w:rPr>
        <w:t>Прихолмского</w:t>
      </w:r>
      <w:r w:rsidR="00511642" w:rsidRPr="009041F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</w:t>
      </w: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(или уполномоченным представителем).</w:t>
      </w:r>
    </w:p>
    <w:p w:rsidR="004827A5" w:rsidRPr="009041F7" w:rsidRDefault="004827A5" w:rsidP="0087755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>При добровольном исполнении обязатель</w:t>
      </w:r>
      <w:proofErr w:type="gramStart"/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>ств в ср</w:t>
      </w:r>
      <w:proofErr w:type="gramEnd"/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 xml:space="preserve">ок, установленный требованием (претензией), претензионная работа в отношении должника прекращается. </w:t>
      </w:r>
    </w:p>
    <w:p w:rsidR="004827A5" w:rsidRPr="009041F7" w:rsidRDefault="004827A5" w:rsidP="0087755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>Срок для добровольного погашения дебиторской задолженности по доход</w:t>
      </w:r>
      <w:r w:rsidR="00511642" w:rsidRPr="009041F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 xml:space="preserve">м составляет 10 (десять) дней со дня направления должнику претензии (требования), если иное не установлено условиями муниципального контракта (договора)  либо действующим законодательством Российской Федерации. </w:t>
      </w:r>
    </w:p>
    <w:p w:rsidR="004827A5" w:rsidRPr="009041F7" w:rsidRDefault="004827A5" w:rsidP="0087755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DF3A56">
        <w:rPr>
          <w:rFonts w:ascii="Times New Roman" w:eastAsia="Times New Roman" w:hAnsi="Times New Roman" w:cs="Times New Roman"/>
          <w:sz w:val="24"/>
          <w:szCs w:val="24"/>
        </w:rPr>
        <w:t>Главный б</w:t>
      </w:r>
      <w:r w:rsidR="00511642" w:rsidRPr="009041F7">
        <w:rPr>
          <w:rFonts w:ascii="Times New Roman" w:eastAsia="Times New Roman" w:hAnsi="Times New Roman" w:cs="Times New Roman"/>
          <w:sz w:val="24"/>
          <w:szCs w:val="24"/>
        </w:rPr>
        <w:t>ухгалтер осуществляет сбор и хранение и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>нформаци</w:t>
      </w:r>
      <w:r w:rsidR="00511642" w:rsidRPr="009041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направленным требованиям, претензиям должнику о погашен</w:t>
      </w:r>
      <w:r w:rsidR="00511642" w:rsidRPr="009041F7">
        <w:rPr>
          <w:rFonts w:ascii="Times New Roman" w:eastAsia="Times New Roman" w:hAnsi="Times New Roman" w:cs="Times New Roman"/>
          <w:sz w:val="24"/>
          <w:szCs w:val="24"/>
        </w:rPr>
        <w:t>ии образовавшейся задолженности.</w:t>
      </w:r>
    </w:p>
    <w:p w:rsidR="004827A5" w:rsidRPr="009041F7" w:rsidRDefault="004827A5" w:rsidP="004827A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7A5" w:rsidRPr="009041F7" w:rsidRDefault="004827A5" w:rsidP="004827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4. Мероприятия по принудительному взысканию </w:t>
      </w:r>
      <w:proofErr w:type="gramStart"/>
      <w:r w:rsidRPr="009041F7">
        <w:rPr>
          <w:rFonts w:ascii="Times New Roman" w:eastAsia="Times New Roman" w:hAnsi="Times New Roman" w:cs="Times New Roman"/>
          <w:sz w:val="24"/>
          <w:szCs w:val="24"/>
        </w:rPr>
        <w:t>дебиторской</w:t>
      </w:r>
      <w:proofErr w:type="gramEnd"/>
    </w:p>
    <w:p w:rsidR="004827A5" w:rsidRPr="009041F7" w:rsidRDefault="004827A5" w:rsidP="004827A5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>задолженности по доходам</w:t>
      </w:r>
    </w:p>
    <w:p w:rsidR="00D62516" w:rsidRPr="009041F7" w:rsidRDefault="00D62516" w:rsidP="004827A5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42D5" w:rsidRPr="009041F7" w:rsidRDefault="00B442D5" w:rsidP="00FA5A65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7">
        <w:rPr>
          <w:rFonts w:ascii="Times New Roman" w:hAnsi="Times New Roman" w:cs="Times New Roman"/>
          <w:sz w:val="24"/>
          <w:szCs w:val="24"/>
        </w:rPr>
        <w:t xml:space="preserve">4.1. </w:t>
      </w:r>
      <w:r w:rsidR="00115A71" w:rsidRPr="009041F7">
        <w:rPr>
          <w:rFonts w:ascii="Times New Roman" w:hAnsi="Times New Roman" w:cs="Times New Roman"/>
          <w:sz w:val="24"/>
          <w:szCs w:val="24"/>
        </w:rPr>
        <w:t>М</w:t>
      </w:r>
      <w:r w:rsidRPr="009041F7">
        <w:rPr>
          <w:rFonts w:ascii="Times New Roman" w:hAnsi="Times New Roman" w:cs="Times New Roman"/>
          <w:sz w:val="24"/>
          <w:szCs w:val="24"/>
        </w:rPr>
        <w:t>ероприятия по принудительному взысканию дебиторской задолженности по доходам включают в себя:</w:t>
      </w:r>
    </w:p>
    <w:p w:rsidR="00B442D5" w:rsidRPr="009041F7" w:rsidRDefault="00B442D5" w:rsidP="00FA5A65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7">
        <w:rPr>
          <w:rFonts w:ascii="Times New Roman" w:hAnsi="Times New Roman" w:cs="Times New Roman"/>
          <w:sz w:val="24"/>
          <w:szCs w:val="24"/>
        </w:rPr>
        <w:t>4.1.1. подготовку необходимых материалов и документов, а также подачу искового заявления в суд;</w:t>
      </w:r>
    </w:p>
    <w:p w:rsidR="00B442D5" w:rsidRPr="009041F7" w:rsidRDefault="00B442D5" w:rsidP="00FA5A65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7">
        <w:rPr>
          <w:rFonts w:ascii="Times New Roman" w:hAnsi="Times New Roman" w:cs="Times New Roman"/>
          <w:sz w:val="24"/>
          <w:szCs w:val="24"/>
        </w:rPr>
        <w:t xml:space="preserve">4.1.2. обеспечение принятия исчерпывающих мер по обжалованию актов </w:t>
      </w:r>
      <w:r w:rsidR="00553773" w:rsidRPr="009041F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9041F7">
        <w:rPr>
          <w:rFonts w:ascii="Times New Roman" w:hAnsi="Times New Roman" w:cs="Times New Roman"/>
          <w:sz w:val="24"/>
          <w:szCs w:val="24"/>
        </w:rPr>
        <w:t>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B442D5" w:rsidRPr="009041F7" w:rsidRDefault="00B442D5" w:rsidP="00FA5A65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F7">
        <w:rPr>
          <w:rFonts w:ascii="Times New Roman" w:hAnsi="Times New Roman" w:cs="Times New Roman"/>
          <w:sz w:val="24"/>
          <w:szCs w:val="24"/>
        </w:rPr>
        <w:t>4.1.3. направление исполнительных документов на исполнение в случаях и порядке, установленных законодательством Российской Федерации.</w:t>
      </w:r>
    </w:p>
    <w:p w:rsidR="004827A5" w:rsidRPr="009041F7" w:rsidRDefault="004827A5" w:rsidP="002F161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 w:rsidR="00B442D5" w:rsidRPr="009041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01D0B" w:rsidRPr="009041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4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4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обращения в суд за защитой нарушенных либо оспариваемых прав, свобод или законных интересов является неисполнение должником требований, изложенных в </w:t>
      </w:r>
      <w:r w:rsidR="00D62516" w:rsidRPr="009041F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требовании (</w:t>
      </w:r>
      <w:r w:rsidRPr="009041F7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претензии</w:t>
      </w:r>
      <w:r w:rsidR="00D62516" w:rsidRPr="009041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041F7">
        <w:rPr>
          <w:rFonts w:ascii="Times New Roman" w:eastAsia="Times New Roman" w:hAnsi="Times New Roman" w:cs="Times New Roman"/>
          <w:color w:val="000000"/>
          <w:sz w:val="24"/>
          <w:szCs w:val="24"/>
        </w:rPr>
        <w:t>, а в случаях, когда досудебный порядок урегулирования спора не является обязательным в силу действующего законодательства Российской Федерации основанием для обращения в суд является нарушение предусмотренных законодательством Российской Федерации обязательств.</w:t>
      </w:r>
      <w:proofErr w:type="gramEnd"/>
    </w:p>
    <w:p w:rsidR="004827A5" w:rsidRPr="009041F7" w:rsidRDefault="004827A5" w:rsidP="002F161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131"/>
      <w:bookmarkEnd w:id="4"/>
      <w:r w:rsidRPr="009041F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A5A65" w:rsidRPr="009041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F01D0B" w:rsidRPr="009041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A56">
        <w:rPr>
          <w:rFonts w:ascii="Times New Roman" w:eastAsia="Times New Roman" w:hAnsi="Times New Roman" w:cs="Times New Roman"/>
          <w:sz w:val="24"/>
          <w:szCs w:val="24"/>
        </w:rPr>
        <w:t>Главный б</w:t>
      </w:r>
      <w:r w:rsidR="00DB14A2" w:rsidRPr="009041F7">
        <w:rPr>
          <w:rFonts w:ascii="Times New Roman" w:eastAsia="Times New Roman" w:hAnsi="Times New Roman" w:cs="Times New Roman"/>
          <w:sz w:val="24"/>
          <w:szCs w:val="24"/>
        </w:rPr>
        <w:t xml:space="preserve">ухгалтер 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обязан отслеживать сроки исполнения обязательств, требований (претензий) и при установлении фактов их нарушения </w:t>
      </w:r>
      <w:r w:rsidR="008A2621" w:rsidRPr="009041F7">
        <w:rPr>
          <w:rFonts w:ascii="Times New Roman" w:eastAsia="Times New Roman" w:hAnsi="Times New Roman" w:cs="Times New Roman"/>
          <w:sz w:val="24"/>
          <w:szCs w:val="24"/>
        </w:rPr>
        <w:t>сформировать пакет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="008A2621" w:rsidRPr="009041F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 для составления обращения в суд за защитой нарушенных либо оспариваемых прав, свобод или законных интересов администратора доходов.</w:t>
      </w:r>
    </w:p>
    <w:p w:rsidR="004827A5" w:rsidRPr="009041F7" w:rsidRDefault="004827A5" w:rsidP="00FD462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="00FA5A65" w:rsidRPr="009041F7">
        <w:rPr>
          <w:rFonts w:ascii="Times New Roman" w:eastAsia="Times New Roman" w:hAnsi="Times New Roman" w:cs="Times New Roman"/>
          <w:sz w:val="24"/>
          <w:szCs w:val="24"/>
        </w:rPr>
        <w:t>4</w:t>
      </w:r>
      <w:r w:rsidR="00F01D0B" w:rsidRPr="009041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добровольного исполнения требования (постановления) должником в установленный для погашения задолженности срок, взыскание задолженности производится</w:t>
      </w:r>
      <w:r w:rsidR="00FA5A65" w:rsidRPr="009041F7">
        <w:rPr>
          <w:rFonts w:ascii="Times New Roman" w:eastAsia="Times New Roman" w:hAnsi="Times New Roman" w:cs="Times New Roman"/>
          <w:sz w:val="24"/>
          <w:szCs w:val="24"/>
        </w:rPr>
        <w:t xml:space="preserve"> в принудительном порядке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A65" w:rsidRPr="009041F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>ч</w:t>
      </w:r>
      <w:r w:rsidR="00FD4628" w:rsidRPr="009041F7">
        <w:rPr>
          <w:rFonts w:ascii="Times New Roman" w:eastAsia="Times New Roman" w:hAnsi="Times New Roman" w:cs="Times New Roman"/>
          <w:sz w:val="24"/>
          <w:szCs w:val="24"/>
        </w:rPr>
        <w:t>ерез службу судебных приставов</w:t>
      </w:r>
      <w:r w:rsidR="00FA5A65" w:rsidRPr="009041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FD4628" w:rsidRPr="009041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7A5" w:rsidRPr="009041F7" w:rsidRDefault="004827A5" w:rsidP="004827A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7A5" w:rsidRPr="009041F7" w:rsidRDefault="004827A5" w:rsidP="004827A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41F7">
        <w:rPr>
          <w:rFonts w:ascii="Times New Roman" w:eastAsia="Times New Roman" w:hAnsi="Times New Roman" w:cs="Times New Roman"/>
          <w:bCs/>
          <w:sz w:val="24"/>
          <w:szCs w:val="24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4827A5" w:rsidRPr="009041F7" w:rsidRDefault="004827A5" w:rsidP="004827A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27A5" w:rsidRPr="00EA1EAD" w:rsidRDefault="004827A5" w:rsidP="004827A5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faswdr436"/>
      <w:bookmarkEnd w:id="5"/>
      <w:r w:rsidRPr="009041F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F1611" w:rsidRPr="009041F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 xml:space="preserve"> На стадии принудительного исполнения службой судебных приставов исполнительного производства о взыскании просроченной дебиторской задолженности с должника, </w:t>
      </w:r>
      <w:r w:rsidR="00DF3A56">
        <w:rPr>
          <w:rFonts w:ascii="Times New Roman" w:eastAsia="Times New Roman" w:hAnsi="Times New Roman" w:cs="Times New Roman"/>
          <w:sz w:val="24"/>
          <w:szCs w:val="24"/>
        </w:rPr>
        <w:t xml:space="preserve">главный </w:t>
      </w:r>
      <w:r w:rsidR="00345702" w:rsidRPr="009041F7">
        <w:rPr>
          <w:rFonts w:ascii="Times New Roman" w:eastAsia="Times New Roman" w:hAnsi="Times New Roman" w:cs="Times New Roman"/>
          <w:sz w:val="24"/>
          <w:szCs w:val="24"/>
        </w:rPr>
        <w:t xml:space="preserve">бухгалтер 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>осуществля</w:t>
      </w:r>
      <w:r w:rsidR="00345702" w:rsidRPr="009041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41F7">
        <w:rPr>
          <w:rFonts w:ascii="Times New Roman" w:eastAsia="Times New Roman" w:hAnsi="Times New Roman" w:cs="Times New Roman"/>
          <w:sz w:val="24"/>
          <w:szCs w:val="24"/>
        </w:rPr>
        <w:t>т, при необходимости, взаимодействие</w:t>
      </w:r>
      <w:r w:rsidRPr="00EA1EAD">
        <w:rPr>
          <w:rFonts w:ascii="Times New Roman" w:eastAsia="Times New Roman" w:hAnsi="Times New Roman" w:cs="Times New Roman"/>
          <w:sz w:val="24"/>
          <w:szCs w:val="24"/>
        </w:rPr>
        <w:t xml:space="preserve"> со службой судебных приставов, включающее в себя:</w:t>
      </w:r>
    </w:p>
    <w:p w:rsidR="004827A5" w:rsidRPr="00EA1EAD" w:rsidRDefault="004827A5" w:rsidP="002F161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fasdwu1mr"/>
      <w:bookmarkEnd w:id="6"/>
      <w:r w:rsidRPr="00EA1EAD">
        <w:rPr>
          <w:rFonts w:ascii="Times New Roman" w:eastAsia="Times New Roman" w:hAnsi="Times New Roman" w:cs="Times New Roman"/>
          <w:sz w:val="24"/>
          <w:szCs w:val="24"/>
        </w:rPr>
        <w:t xml:space="preserve">запрос информации о мероприятиях, проводимых </w:t>
      </w:r>
      <w:r w:rsidR="00345702" w:rsidRPr="00EA1EAD">
        <w:rPr>
          <w:rFonts w:ascii="Times New Roman" w:eastAsia="Times New Roman" w:hAnsi="Times New Roman" w:cs="Times New Roman"/>
          <w:sz w:val="24"/>
          <w:szCs w:val="24"/>
        </w:rPr>
        <w:t xml:space="preserve">судебным </w:t>
      </w:r>
      <w:r w:rsidRPr="00EA1EAD">
        <w:rPr>
          <w:rFonts w:ascii="Times New Roman" w:eastAsia="Times New Roman" w:hAnsi="Times New Roman" w:cs="Times New Roman"/>
          <w:sz w:val="24"/>
          <w:szCs w:val="24"/>
        </w:rPr>
        <w:t>приставом</w:t>
      </w:r>
      <w:r w:rsidR="00345702" w:rsidRPr="00EA1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EAD">
        <w:rPr>
          <w:rFonts w:ascii="Times New Roman" w:eastAsia="Times New Roman" w:hAnsi="Times New Roman" w:cs="Times New Roman"/>
          <w:sz w:val="24"/>
          <w:szCs w:val="24"/>
        </w:rPr>
        <w:t>-</w:t>
      </w:r>
      <w:r w:rsidR="00345702" w:rsidRPr="00EA1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EAD">
        <w:rPr>
          <w:rFonts w:ascii="Times New Roman" w:eastAsia="Times New Roman" w:hAnsi="Times New Roman" w:cs="Times New Roman"/>
          <w:sz w:val="24"/>
          <w:szCs w:val="24"/>
        </w:rPr>
        <w:t>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</w:t>
      </w:r>
    </w:p>
    <w:p w:rsidR="004827A5" w:rsidRPr="002F1611" w:rsidRDefault="004827A5" w:rsidP="002F161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EAD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C00A15" w:rsidRPr="00EA1EAD">
        <w:rPr>
          <w:rFonts w:ascii="Times New Roman" w:eastAsia="Times New Roman" w:hAnsi="Times New Roman" w:cs="Times New Roman"/>
          <w:sz w:val="24"/>
          <w:szCs w:val="24"/>
        </w:rPr>
        <w:t>едение</w:t>
      </w:r>
      <w:r w:rsidRPr="00EA1EAD">
        <w:rPr>
          <w:rFonts w:ascii="Times New Roman" w:eastAsia="Times New Roman" w:hAnsi="Times New Roman" w:cs="Times New Roman"/>
          <w:sz w:val="24"/>
          <w:szCs w:val="24"/>
        </w:rPr>
        <w:t xml:space="preserve"> мониторинг</w:t>
      </w:r>
      <w:r w:rsidR="00C00A15" w:rsidRPr="00EA1EA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A1EAD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взыскания просроченной дебиторской задолженности в рамках исполнительного производства</w:t>
      </w:r>
      <w:r w:rsidR="002F1611" w:rsidRPr="00EA1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7A5" w:rsidRPr="002F1611" w:rsidRDefault="004827A5" w:rsidP="004827A5">
      <w:p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5EBF" w:rsidRPr="00345702" w:rsidRDefault="00005EBF" w:rsidP="00345702">
      <w:pPr>
        <w:suppressAutoHyphens w:val="0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sectPr w:rsidR="00005EBF" w:rsidRPr="00345702" w:rsidSect="004827A5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005EBF" w:rsidRDefault="00005EBF">
      <w:pPr>
        <w:pStyle w:val="a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05EBF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16CB"/>
    <w:multiLevelType w:val="multilevel"/>
    <w:tmpl w:val="22B4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02F63"/>
    <w:multiLevelType w:val="multilevel"/>
    <w:tmpl w:val="437C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F3C72"/>
    <w:multiLevelType w:val="multilevel"/>
    <w:tmpl w:val="30C2102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BF"/>
    <w:rsid w:val="00005EBF"/>
    <w:rsid w:val="00043279"/>
    <w:rsid w:val="000B6733"/>
    <w:rsid w:val="000F799B"/>
    <w:rsid w:val="001114C0"/>
    <w:rsid w:val="00115A71"/>
    <w:rsid w:val="00177F96"/>
    <w:rsid w:val="00182B0E"/>
    <w:rsid w:val="001A0664"/>
    <w:rsid w:val="001C1AD5"/>
    <w:rsid w:val="002A352B"/>
    <w:rsid w:val="002F1611"/>
    <w:rsid w:val="003317C9"/>
    <w:rsid w:val="00345702"/>
    <w:rsid w:val="00382F57"/>
    <w:rsid w:val="003A51B8"/>
    <w:rsid w:val="003C5538"/>
    <w:rsid w:val="003E4B3A"/>
    <w:rsid w:val="0043303D"/>
    <w:rsid w:val="00436E01"/>
    <w:rsid w:val="00445B9B"/>
    <w:rsid w:val="0046365F"/>
    <w:rsid w:val="0046604B"/>
    <w:rsid w:val="004827A5"/>
    <w:rsid w:val="004F6088"/>
    <w:rsid w:val="00511642"/>
    <w:rsid w:val="00541DBF"/>
    <w:rsid w:val="00553773"/>
    <w:rsid w:val="00564E80"/>
    <w:rsid w:val="00570206"/>
    <w:rsid w:val="005B09C9"/>
    <w:rsid w:val="005B1D38"/>
    <w:rsid w:val="005B6901"/>
    <w:rsid w:val="005C2ED9"/>
    <w:rsid w:val="00622A01"/>
    <w:rsid w:val="006258EA"/>
    <w:rsid w:val="0065182D"/>
    <w:rsid w:val="00661305"/>
    <w:rsid w:val="00664198"/>
    <w:rsid w:val="006E41C2"/>
    <w:rsid w:val="00705237"/>
    <w:rsid w:val="00875772"/>
    <w:rsid w:val="0087755C"/>
    <w:rsid w:val="0088729F"/>
    <w:rsid w:val="008A2621"/>
    <w:rsid w:val="008D11B8"/>
    <w:rsid w:val="009041F7"/>
    <w:rsid w:val="00905D42"/>
    <w:rsid w:val="00916EB2"/>
    <w:rsid w:val="00967467"/>
    <w:rsid w:val="009B18B9"/>
    <w:rsid w:val="009E3B63"/>
    <w:rsid w:val="00A01938"/>
    <w:rsid w:val="00A04F96"/>
    <w:rsid w:val="00A210E7"/>
    <w:rsid w:val="00A75985"/>
    <w:rsid w:val="00B0299F"/>
    <w:rsid w:val="00B05431"/>
    <w:rsid w:val="00B07DEE"/>
    <w:rsid w:val="00B24CFA"/>
    <w:rsid w:val="00B35FDB"/>
    <w:rsid w:val="00B442D5"/>
    <w:rsid w:val="00B50C32"/>
    <w:rsid w:val="00BA276F"/>
    <w:rsid w:val="00BB4C80"/>
    <w:rsid w:val="00BB6972"/>
    <w:rsid w:val="00BC20AD"/>
    <w:rsid w:val="00BC790D"/>
    <w:rsid w:val="00BE2F1F"/>
    <w:rsid w:val="00C00A15"/>
    <w:rsid w:val="00C03DCF"/>
    <w:rsid w:val="00C21265"/>
    <w:rsid w:val="00C365A4"/>
    <w:rsid w:val="00C54577"/>
    <w:rsid w:val="00C71A9E"/>
    <w:rsid w:val="00D43596"/>
    <w:rsid w:val="00D62516"/>
    <w:rsid w:val="00D73B68"/>
    <w:rsid w:val="00D74682"/>
    <w:rsid w:val="00DB0A48"/>
    <w:rsid w:val="00DB14A2"/>
    <w:rsid w:val="00DF3A56"/>
    <w:rsid w:val="00E25368"/>
    <w:rsid w:val="00E52295"/>
    <w:rsid w:val="00E7787D"/>
    <w:rsid w:val="00E908B1"/>
    <w:rsid w:val="00E91C88"/>
    <w:rsid w:val="00EA1EAD"/>
    <w:rsid w:val="00EF72AE"/>
    <w:rsid w:val="00F01D0B"/>
    <w:rsid w:val="00F175F4"/>
    <w:rsid w:val="00F25A31"/>
    <w:rsid w:val="00F5648F"/>
    <w:rsid w:val="00F74C6F"/>
    <w:rsid w:val="00F86CA4"/>
    <w:rsid w:val="00F97096"/>
    <w:rsid w:val="00FA2C2F"/>
    <w:rsid w:val="00FA5A65"/>
    <w:rsid w:val="00FC0E68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F61A9"/>
    <w:rPr>
      <w:color w:val="0000FF"/>
      <w:u w:val="single"/>
    </w:rPr>
  </w:style>
  <w:style w:type="character" w:customStyle="1" w:styleId="a5">
    <w:name w:val="Верхний колонтитул Знак"/>
    <w:basedOn w:val="a2"/>
    <w:uiPriority w:val="99"/>
    <w:semiHidden/>
    <w:qFormat/>
    <w:rsid w:val="00615FCE"/>
  </w:style>
  <w:style w:type="character" w:customStyle="1" w:styleId="a6">
    <w:name w:val="Нижний колонтитул Знак"/>
    <w:basedOn w:val="a2"/>
    <w:uiPriority w:val="99"/>
    <w:semiHidden/>
    <w:qFormat/>
    <w:rsid w:val="00615FCE"/>
  </w:style>
  <w:style w:type="character" w:customStyle="1" w:styleId="a7">
    <w:name w:val="Текст выноски Знак"/>
    <w:basedOn w:val="a2"/>
    <w:uiPriority w:val="99"/>
    <w:semiHidden/>
    <w:qFormat/>
    <w:rsid w:val="00AD115B"/>
    <w:rPr>
      <w:rFonts w:ascii="Tahoma" w:hAnsi="Tahoma" w:cs="Tahoma"/>
      <w:sz w:val="16"/>
      <w:szCs w:val="16"/>
    </w:rPr>
  </w:style>
  <w:style w:type="character" w:customStyle="1" w:styleId="a8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9">
    <w:name w:val="List"/>
    <w:basedOn w:val="a1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uiPriority w:val="1"/>
    <w:qFormat/>
    <w:rsid w:val="005F61A9"/>
    <w:rPr>
      <w:rFonts w:eastAsia="Calibri" w:cs="Times New Roman"/>
    </w:rPr>
  </w:style>
  <w:style w:type="paragraph" w:customStyle="1" w:styleId="ad">
    <w:name w:val="Колонтитул"/>
    <w:basedOn w:val="a"/>
    <w:qFormat/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Cell">
    <w:name w:val="ConsPlusCell"/>
    <w:uiPriority w:val="99"/>
    <w:qFormat/>
    <w:rsid w:val="000C035B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uiPriority w:val="99"/>
    <w:semiHidden/>
    <w:unhideWhenUsed/>
    <w:qFormat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qFormat/>
    <w:rsid w:val="007C0B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сновной текст1"/>
    <w:basedOn w:val="a"/>
    <w:qFormat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table" w:styleId="af2">
    <w:name w:val="Table Grid"/>
    <w:basedOn w:val="a3"/>
    <w:uiPriority w:val="59"/>
    <w:rsid w:val="00F15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2"/>
    <w:link w:val="2"/>
    <w:uiPriority w:val="9"/>
    <w:semiHidden/>
    <w:rsid w:val="00482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F61A9"/>
    <w:rPr>
      <w:color w:val="0000FF"/>
      <w:u w:val="single"/>
    </w:rPr>
  </w:style>
  <w:style w:type="character" w:customStyle="1" w:styleId="a5">
    <w:name w:val="Верхний колонтитул Знак"/>
    <w:basedOn w:val="a2"/>
    <w:uiPriority w:val="99"/>
    <w:semiHidden/>
    <w:qFormat/>
    <w:rsid w:val="00615FCE"/>
  </w:style>
  <w:style w:type="character" w:customStyle="1" w:styleId="a6">
    <w:name w:val="Нижний колонтитул Знак"/>
    <w:basedOn w:val="a2"/>
    <w:uiPriority w:val="99"/>
    <w:semiHidden/>
    <w:qFormat/>
    <w:rsid w:val="00615FCE"/>
  </w:style>
  <w:style w:type="character" w:customStyle="1" w:styleId="a7">
    <w:name w:val="Текст выноски Знак"/>
    <w:basedOn w:val="a2"/>
    <w:uiPriority w:val="99"/>
    <w:semiHidden/>
    <w:qFormat/>
    <w:rsid w:val="00AD115B"/>
    <w:rPr>
      <w:rFonts w:ascii="Tahoma" w:hAnsi="Tahoma" w:cs="Tahoma"/>
      <w:sz w:val="16"/>
      <w:szCs w:val="16"/>
    </w:rPr>
  </w:style>
  <w:style w:type="character" w:customStyle="1" w:styleId="a8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9">
    <w:name w:val="List"/>
    <w:basedOn w:val="a1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uiPriority w:val="1"/>
    <w:qFormat/>
    <w:rsid w:val="005F61A9"/>
    <w:rPr>
      <w:rFonts w:eastAsia="Calibri" w:cs="Times New Roman"/>
    </w:rPr>
  </w:style>
  <w:style w:type="paragraph" w:customStyle="1" w:styleId="ad">
    <w:name w:val="Колонтитул"/>
    <w:basedOn w:val="a"/>
    <w:qFormat/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Cell">
    <w:name w:val="ConsPlusCell"/>
    <w:uiPriority w:val="99"/>
    <w:qFormat/>
    <w:rsid w:val="000C035B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uiPriority w:val="99"/>
    <w:semiHidden/>
    <w:unhideWhenUsed/>
    <w:qFormat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qFormat/>
    <w:rsid w:val="007C0B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сновной текст1"/>
    <w:basedOn w:val="a"/>
    <w:qFormat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table" w:styleId="af2">
    <w:name w:val="Table Grid"/>
    <w:basedOn w:val="a3"/>
    <w:uiPriority w:val="59"/>
    <w:rsid w:val="00F15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2"/>
    <w:link w:val="2"/>
    <w:uiPriority w:val="9"/>
    <w:semiHidden/>
    <w:rsid w:val="00482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B175CAAA2209EE02DEB13478C5A1125A7C03AB312694CAF6C143BDADDBB2D3E31B054B87C5ACEF4488D78B1F1862F198DBAE4263E0EC74v7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B175CAAA2209EE02DEB13478C5A1125A7C03AB312694CAF6C143BDADDBB2D3E31B054B87C7A5E64BD7D29E0E406DF481C5A85A7FE2EE467Cv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E39E-F449-4A8D-BAF4-1264BB1A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Админ</cp:lastModifiedBy>
  <cp:revision>20</cp:revision>
  <cp:lastPrinted>2022-09-21T01:34:00Z</cp:lastPrinted>
  <dcterms:created xsi:type="dcterms:W3CDTF">2023-09-22T10:02:00Z</dcterms:created>
  <dcterms:modified xsi:type="dcterms:W3CDTF">2023-09-27T06:30:00Z</dcterms:modified>
  <dc:language>ru-RU</dc:language>
</cp:coreProperties>
</file>