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DE" w:rsidRPr="000C26BF" w:rsidRDefault="00800FDE" w:rsidP="000C26BF">
      <w:pPr>
        <w:widowControl/>
        <w:jc w:val="center"/>
        <w:rPr>
          <w:rFonts w:ascii="Arial" w:eastAsia="Times New Roman" w:hAnsi="Arial" w:cs="Arial"/>
          <w:noProof/>
          <w:color w:val="auto"/>
          <w:lang w:bidi="ar-SA"/>
        </w:rPr>
      </w:pPr>
      <w:bookmarkStart w:id="0" w:name="_GoBack"/>
      <w:bookmarkEnd w:id="0"/>
      <w:r w:rsidRPr="000C26BF">
        <w:rPr>
          <w:rFonts w:ascii="Arial" w:eastAsia="Times New Roman" w:hAnsi="Arial" w:cs="Arial"/>
          <w:color w:val="auto"/>
          <w:lang w:bidi="ar-SA"/>
        </w:rPr>
        <w:t>АДМИНИСТРАЦИЯ  ПРИХОЛМСКОГО  СЕЛЬСОВЕТА</w:t>
      </w:r>
    </w:p>
    <w:p w:rsidR="00800FDE" w:rsidRPr="000C26BF" w:rsidRDefault="00800FDE" w:rsidP="00800FD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C26BF">
        <w:rPr>
          <w:rFonts w:ascii="Arial" w:eastAsia="Times New Roman" w:hAnsi="Arial" w:cs="Arial"/>
          <w:color w:val="auto"/>
          <w:lang w:bidi="ar-SA"/>
        </w:rPr>
        <w:t>МИНУСИНСКОГО  РАЙОНА</w:t>
      </w:r>
    </w:p>
    <w:p w:rsidR="00800FDE" w:rsidRPr="000C26BF" w:rsidRDefault="00800FDE" w:rsidP="00800FDE">
      <w:pPr>
        <w:widowControl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0C26BF">
        <w:rPr>
          <w:rFonts w:ascii="Arial" w:eastAsia="Times New Roman" w:hAnsi="Arial" w:cs="Arial"/>
          <w:bCs/>
          <w:color w:val="auto"/>
          <w:lang w:bidi="ar-SA"/>
        </w:rPr>
        <w:t>КРАСНОЯРСКОГО  КРАЯ</w:t>
      </w:r>
    </w:p>
    <w:p w:rsidR="00800FDE" w:rsidRPr="000C26BF" w:rsidRDefault="00800FDE" w:rsidP="00800FDE">
      <w:pPr>
        <w:widowControl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0C26BF">
        <w:rPr>
          <w:rFonts w:ascii="Arial" w:eastAsia="Times New Roman" w:hAnsi="Arial" w:cs="Arial"/>
          <w:bCs/>
          <w:color w:val="auto"/>
          <w:lang w:bidi="ar-SA"/>
        </w:rPr>
        <w:t>РОССИЙСКАЯ ФЕДЕРАЦИЯ</w:t>
      </w:r>
    </w:p>
    <w:p w:rsidR="00800FDE" w:rsidRPr="000C26BF" w:rsidRDefault="00800FDE" w:rsidP="00800FD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800FDE" w:rsidRPr="000C26BF" w:rsidRDefault="00800FDE" w:rsidP="00800FD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proofErr w:type="gramStart"/>
      <w:r w:rsidRPr="000C26BF">
        <w:rPr>
          <w:rFonts w:ascii="Arial" w:eastAsia="Times New Roman" w:hAnsi="Arial" w:cs="Arial"/>
          <w:b/>
          <w:color w:val="auto"/>
          <w:spacing w:val="-20"/>
          <w:lang w:bidi="ar-SA"/>
        </w:rPr>
        <w:t>П</w:t>
      </w:r>
      <w:proofErr w:type="gramEnd"/>
      <w:r w:rsidRPr="000C26BF">
        <w:rPr>
          <w:rFonts w:ascii="Arial" w:eastAsia="Times New Roman" w:hAnsi="Arial" w:cs="Arial"/>
          <w:b/>
          <w:color w:val="auto"/>
          <w:spacing w:val="-20"/>
          <w:lang w:bidi="ar-SA"/>
        </w:rPr>
        <w:t xml:space="preserve"> О С Т А Н О В Л Е Н И Е</w:t>
      </w:r>
    </w:p>
    <w:p w:rsidR="00800FDE" w:rsidRPr="000C26BF" w:rsidRDefault="00800FDE" w:rsidP="00800FD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CF4A4C" w:rsidRPr="000C26BF" w:rsidRDefault="006924B9" w:rsidP="00FB6C4E">
      <w:pPr>
        <w:pStyle w:val="20"/>
        <w:shd w:val="clear" w:color="auto" w:fill="auto"/>
        <w:tabs>
          <w:tab w:val="left" w:pos="3758"/>
          <w:tab w:val="left" w:pos="8342"/>
        </w:tabs>
        <w:spacing w:before="0" w:after="298" w:line="260" w:lineRule="exact"/>
        <w:rPr>
          <w:rFonts w:ascii="Arial" w:hAnsi="Arial" w:cs="Arial"/>
          <w:sz w:val="24"/>
          <w:szCs w:val="24"/>
        </w:rPr>
      </w:pPr>
      <w:r w:rsidRPr="000C26BF">
        <w:rPr>
          <w:rFonts w:ascii="Arial" w:hAnsi="Arial" w:cs="Arial"/>
          <w:sz w:val="24"/>
          <w:szCs w:val="24"/>
        </w:rPr>
        <w:t>08.06.2023</w:t>
      </w:r>
      <w:r w:rsidRPr="000C26BF">
        <w:rPr>
          <w:rFonts w:ascii="Arial" w:hAnsi="Arial" w:cs="Arial"/>
          <w:sz w:val="24"/>
          <w:szCs w:val="24"/>
        </w:rPr>
        <w:tab/>
        <w:t>п. Прихолмье</w:t>
      </w:r>
      <w:r w:rsidRPr="000C26BF">
        <w:rPr>
          <w:rFonts w:ascii="Arial" w:hAnsi="Arial" w:cs="Arial"/>
          <w:sz w:val="24"/>
          <w:szCs w:val="24"/>
        </w:rPr>
        <w:tab/>
        <w:t>№ 45-п</w:t>
      </w:r>
    </w:p>
    <w:p w:rsidR="00CF4A4C" w:rsidRPr="000C26BF" w:rsidRDefault="006924B9" w:rsidP="00FB6C4E">
      <w:pPr>
        <w:pStyle w:val="20"/>
        <w:shd w:val="clear" w:color="auto" w:fill="auto"/>
        <w:spacing w:before="0" w:after="240" w:line="322" w:lineRule="exact"/>
        <w:ind w:right="3500" w:firstLine="400"/>
        <w:jc w:val="left"/>
        <w:rPr>
          <w:rFonts w:ascii="Arial" w:hAnsi="Arial" w:cs="Arial"/>
          <w:sz w:val="24"/>
          <w:szCs w:val="24"/>
        </w:rPr>
      </w:pPr>
      <w:r w:rsidRPr="000C26BF">
        <w:rPr>
          <w:rFonts w:ascii="Arial" w:hAnsi="Arial" w:cs="Arial"/>
          <w:sz w:val="24"/>
          <w:szCs w:val="24"/>
        </w:rPr>
        <w:t>О присвоении адреса модульному фельдшерско-акушерскому пункту, расположенному на территории п. Притубинский Прихолмского сельсовета Минусинского района Красноярского края</w:t>
      </w:r>
    </w:p>
    <w:p w:rsidR="00CF4A4C" w:rsidRPr="000C26BF" w:rsidRDefault="006924B9" w:rsidP="00D31FDF">
      <w:pPr>
        <w:pStyle w:val="20"/>
        <w:shd w:val="clear" w:color="auto" w:fill="auto"/>
        <w:spacing w:before="0" w:after="240" w:line="322" w:lineRule="exact"/>
        <w:ind w:firstLine="400"/>
        <w:rPr>
          <w:rFonts w:ascii="Arial" w:hAnsi="Arial" w:cs="Arial"/>
          <w:sz w:val="24"/>
          <w:szCs w:val="24"/>
        </w:rPr>
      </w:pPr>
      <w:r w:rsidRPr="000C26BF">
        <w:rPr>
          <w:rFonts w:ascii="Arial" w:hAnsi="Arial" w:cs="Arial"/>
          <w:sz w:val="24"/>
          <w:szCs w:val="24"/>
        </w:rPr>
        <w:t>По результатам проведенной инвентаризации и в связи с упорядочением адресного хозяйства в п. Притубинский Минусинского района Красноярского края, на основании статей 8, 17 Устава Прихолмского сельсовета Минусинского района Красноярского края, ПОСТАНОВЛЯЮ:</w:t>
      </w:r>
    </w:p>
    <w:p w:rsidR="00CF4A4C" w:rsidRPr="000C26BF" w:rsidRDefault="006924B9" w:rsidP="00FB6C4E">
      <w:pPr>
        <w:pStyle w:val="20"/>
        <w:shd w:val="clear" w:color="auto" w:fill="auto"/>
        <w:spacing w:before="0" w:after="0" w:line="322" w:lineRule="exact"/>
        <w:ind w:firstLine="400"/>
        <w:rPr>
          <w:rFonts w:ascii="Arial" w:hAnsi="Arial" w:cs="Arial"/>
          <w:sz w:val="24"/>
          <w:szCs w:val="24"/>
        </w:rPr>
      </w:pPr>
      <w:r w:rsidRPr="000C26BF">
        <w:rPr>
          <w:rFonts w:ascii="Arial" w:hAnsi="Arial" w:cs="Arial"/>
          <w:sz w:val="24"/>
          <w:szCs w:val="24"/>
        </w:rPr>
        <w:t>1.</w:t>
      </w:r>
      <w:r w:rsidR="00D31FDF" w:rsidRPr="000C26BF">
        <w:rPr>
          <w:rFonts w:ascii="Arial" w:hAnsi="Arial" w:cs="Arial"/>
          <w:sz w:val="24"/>
          <w:szCs w:val="24"/>
        </w:rPr>
        <w:t xml:space="preserve"> </w:t>
      </w:r>
      <w:r w:rsidRPr="000C26BF">
        <w:rPr>
          <w:rFonts w:ascii="Arial" w:hAnsi="Arial" w:cs="Arial"/>
          <w:sz w:val="24"/>
          <w:szCs w:val="24"/>
        </w:rPr>
        <w:t xml:space="preserve">Модульному фельдшерско-акушерскому пункту, расположенному на территории п. Притубинский Прихолмского сельсовета Минусинского района Красноярского края на земельном участке, расположенном по адресу: Красноярский край, Минусинский район, п. Притубинский, ул. </w:t>
      </w:r>
      <w:proofErr w:type="gramStart"/>
      <w:r w:rsidRPr="000C26BF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0C26BF">
        <w:rPr>
          <w:rFonts w:ascii="Arial" w:hAnsi="Arial" w:cs="Arial"/>
          <w:sz w:val="24"/>
          <w:szCs w:val="24"/>
        </w:rPr>
        <w:t>, 23А, площадью 2000 кв.м., с кадастровым номером: 24:25:6101004:129, присвоить адрес: Российская Федерация, Красноярский край, Минусинский муниципальный район, сельское поселение Прихолмский сельсовет, Притубинский поселок, Комсомольская улица, дом 23 А.</w:t>
      </w:r>
    </w:p>
    <w:p w:rsidR="00CF4A4C" w:rsidRPr="000C26BF" w:rsidRDefault="006924B9" w:rsidP="00FB6C4E">
      <w:pPr>
        <w:pStyle w:val="20"/>
        <w:shd w:val="clear" w:color="auto" w:fill="auto"/>
        <w:spacing w:before="0" w:after="0" w:line="322" w:lineRule="exact"/>
        <w:ind w:left="240"/>
        <w:jc w:val="left"/>
        <w:rPr>
          <w:rFonts w:ascii="Arial" w:hAnsi="Arial" w:cs="Arial"/>
          <w:sz w:val="24"/>
          <w:szCs w:val="24"/>
        </w:rPr>
      </w:pPr>
      <w:r w:rsidRPr="000C26B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C26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26B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B6C4E" w:rsidRPr="000C26BF" w:rsidRDefault="00FB6C4E" w:rsidP="00FB6C4E">
      <w:pPr>
        <w:pStyle w:val="20"/>
        <w:shd w:val="clear" w:color="auto" w:fill="auto"/>
        <w:spacing w:before="0" w:after="0" w:line="322" w:lineRule="exact"/>
        <w:ind w:left="240"/>
        <w:jc w:val="left"/>
        <w:rPr>
          <w:rFonts w:ascii="Arial" w:hAnsi="Arial" w:cs="Arial"/>
          <w:sz w:val="24"/>
          <w:szCs w:val="24"/>
        </w:rPr>
      </w:pPr>
      <w:r w:rsidRPr="000C26BF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800FDE" w:rsidRPr="000C26BF" w:rsidRDefault="00800FDE" w:rsidP="00FB6C4E">
      <w:pPr>
        <w:pStyle w:val="20"/>
        <w:shd w:val="clear" w:color="auto" w:fill="auto"/>
        <w:spacing w:before="0" w:after="0" w:line="322" w:lineRule="exact"/>
        <w:ind w:left="240"/>
        <w:jc w:val="left"/>
        <w:rPr>
          <w:rFonts w:ascii="Arial" w:hAnsi="Arial" w:cs="Arial"/>
          <w:sz w:val="24"/>
          <w:szCs w:val="24"/>
        </w:rPr>
      </w:pPr>
    </w:p>
    <w:p w:rsidR="00800FDE" w:rsidRPr="000C26BF" w:rsidRDefault="00800FDE" w:rsidP="00FB6C4E">
      <w:pPr>
        <w:pStyle w:val="20"/>
        <w:shd w:val="clear" w:color="auto" w:fill="auto"/>
        <w:spacing w:before="0" w:after="0" w:line="322" w:lineRule="exact"/>
        <w:ind w:left="240"/>
        <w:jc w:val="left"/>
        <w:rPr>
          <w:rFonts w:ascii="Arial" w:hAnsi="Arial" w:cs="Arial"/>
          <w:sz w:val="24"/>
          <w:szCs w:val="24"/>
        </w:rPr>
      </w:pPr>
    </w:p>
    <w:p w:rsidR="00800FDE" w:rsidRPr="000C26BF" w:rsidRDefault="00800FDE" w:rsidP="00800FDE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0C26BF">
        <w:rPr>
          <w:rFonts w:ascii="Arial" w:eastAsiaTheme="minorHAnsi" w:hAnsi="Arial" w:cs="Arial"/>
          <w:color w:val="auto"/>
          <w:lang w:eastAsia="en-US" w:bidi="ar-SA"/>
        </w:rPr>
        <w:t xml:space="preserve">Глава Прихолмского сельсовета                                                         Ю.В. Гусева </w:t>
      </w:r>
    </w:p>
    <w:p w:rsidR="00800FDE" w:rsidRPr="000C26BF" w:rsidRDefault="00800FDE" w:rsidP="00FB6C4E">
      <w:pPr>
        <w:pStyle w:val="20"/>
        <w:shd w:val="clear" w:color="auto" w:fill="auto"/>
        <w:spacing w:before="0" w:after="0" w:line="322" w:lineRule="exact"/>
        <w:ind w:left="240"/>
        <w:jc w:val="left"/>
        <w:rPr>
          <w:rFonts w:ascii="Arial" w:hAnsi="Arial" w:cs="Arial"/>
          <w:sz w:val="24"/>
          <w:szCs w:val="24"/>
        </w:rPr>
      </w:pPr>
    </w:p>
    <w:p w:rsidR="00CF4A4C" w:rsidRPr="000C26BF" w:rsidRDefault="00CF4A4C">
      <w:pPr>
        <w:rPr>
          <w:rFonts w:ascii="Arial" w:hAnsi="Arial" w:cs="Arial"/>
        </w:rPr>
      </w:pPr>
    </w:p>
    <w:sectPr w:rsidR="00CF4A4C" w:rsidRPr="000C26BF" w:rsidSect="00800FD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A0" w:rsidRDefault="006924B9">
      <w:r>
        <w:separator/>
      </w:r>
    </w:p>
  </w:endnote>
  <w:endnote w:type="continuationSeparator" w:id="0">
    <w:p w:rsidR="002364A0" w:rsidRDefault="0069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4C" w:rsidRDefault="00CF4A4C"/>
  </w:footnote>
  <w:footnote w:type="continuationSeparator" w:id="0">
    <w:p w:rsidR="00CF4A4C" w:rsidRDefault="00CF4A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A4C"/>
    <w:rsid w:val="000855F3"/>
    <w:rsid w:val="000A2174"/>
    <w:rsid w:val="000C26BF"/>
    <w:rsid w:val="002364A0"/>
    <w:rsid w:val="006924B9"/>
    <w:rsid w:val="00752636"/>
    <w:rsid w:val="00800FDE"/>
    <w:rsid w:val="00CF4A4C"/>
    <w:rsid w:val="00D31FDF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00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77777</cp:lastModifiedBy>
  <cp:revision>9</cp:revision>
  <dcterms:created xsi:type="dcterms:W3CDTF">2023-07-02T17:20:00Z</dcterms:created>
  <dcterms:modified xsi:type="dcterms:W3CDTF">2023-07-04T17:36:00Z</dcterms:modified>
</cp:coreProperties>
</file>