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19" w:rsidRPr="001F52B5" w:rsidRDefault="00820119" w:rsidP="001F52B5">
      <w:pPr>
        <w:keepNext/>
        <w:widowControl/>
        <w:autoSpaceDE/>
        <w:autoSpaceDN/>
        <w:adjustRightInd/>
        <w:jc w:val="center"/>
        <w:outlineLvl w:val="3"/>
        <w:rPr>
          <w:sz w:val="24"/>
          <w:szCs w:val="24"/>
        </w:rPr>
      </w:pPr>
      <w:bookmarkStart w:id="0" w:name="_GoBack"/>
      <w:bookmarkEnd w:id="0"/>
      <w:r w:rsidRPr="001F52B5">
        <w:rPr>
          <w:sz w:val="24"/>
          <w:szCs w:val="24"/>
        </w:rPr>
        <w:t>АДМИНИСТРАЦИЯ ПРИХОЛМСКОГО СЕЛЬСОВЕТА</w:t>
      </w:r>
    </w:p>
    <w:p w:rsidR="00820119" w:rsidRPr="001F52B5" w:rsidRDefault="00820119" w:rsidP="00820119">
      <w:pPr>
        <w:keepNext/>
        <w:widowControl/>
        <w:autoSpaceDE/>
        <w:autoSpaceDN/>
        <w:adjustRightInd/>
        <w:jc w:val="center"/>
        <w:outlineLvl w:val="3"/>
        <w:rPr>
          <w:sz w:val="24"/>
          <w:szCs w:val="24"/>
        </w:rPr>
      </w:pPr>
      <w:r w:rsidRPr="001F52B5">
        <w:rPr>
          <w:sz w:val="24"/>
          <w:szCs w:val="24"/>
        </w:rPr>
        <w:t xml:space="preserve">МИНУСИНСКОГО РАЙОНА </w:t>
      </w:r>
    </w:p>
    <w:p w:rsidR="00820119" w:rsidRPr="001F52B5" w:rsidRDefault="00820119" w:rsidP="00820119">
      <w:pPr>
        <w:keepNext/>
        <w:widowControl/>
        <w:autoSpaceDE/>
        <w:autoSpaceDN/>
        <w:adjustRightInd/>
        <w:jc w:val="center"/>
        <w:outlineLvl w:val="3"/>
        <w:rPr>
          <w:sz w:val="24"/>
          <w:szCs w:val="24"/>
        </w:rPr>
      </w:pPr>
      <w:r w:rsidRPr="001F52B5">
        <w:rPr>
          <w:sz w:val="24"/>
          <w:szCs w:val="24"/>
        </w:rPr>
        <w:t>КРАСНОЯРСКОГО КРАЯ</w:t>
      </w:r>
    </w:p>
    <w:p w:rsidR="00820119" w:rsidRPr="001F52B5" w:rsidRDefault="00820119" w:rsidP="00820119">
      <w:pPr>
        <w:keepNext/>
        <w:widowControl/>
        <w:autoSpaceDE/>
        <w:autoSpaceDN/>
        <w:adjustRightInd/>
        <w:jc w:val="center"/>
        <w:outlineLvl w:val="3"/>
        <w:rPr>
          <w:sz w:val="24"/>
          <w:szCs w:val="24"/>
        </w:rPr>
      </w:pPr>
      <w:r w:rsidRPr="001F52B5">
        <w:rPr>
          <w:sz w:val="24"/>
          <w:szCs w:val="24"/>
        </w:rPr>
        <w:t xml:space="preserve"> РОССИЙСКАЯ ФЕДЕРАЦИЯ</w:t>
      </w:r>
    </w:p>
    <w:p w:rsidR="00820119" w:rsidRPr="001F52B5" w:rsidRDefault="00820119" w:rsidP="00820119">
      <w:pPr>
        <w:widowControl/>
        <w:autoSpaceDE/>
        <w:autoSpaceDN/>
        <w:adjustRightInd/>
        <w:rPr>
          <w:sz w:val="24"/>
          <w:szCs w:val="24"/>
        </w:rPr>
      </w:pPr>
    </w:p>
    <w:p w:rsidR="00820119" w:rsidRPr="001F52B5" w:rsidRDefault="00820119" w:rsidP="00820119">
      <w:pPr>
        <w:keepNext/>
        <w:widowControl/>
        <w:autoSpaceDE/>
        <w:autoSpaceDN/>
        <w:adjustRightInd/>
        <w:jc w:val="center"/>
        <w:outlineLvl w:val="4"/>
        <w:rPr>
          <w:b/>
          <w:bCs/>
          <w:sz w:val="24"/>
          <w:szCs w:val="24"/>
        </w:rPr>
      </w:pPr>
      <w:proofErr w:type="gramStart"/>
      <w:r w:rsidRPr="001F52B5">
        <w:rPr>
          <w:b/>
          <w:bCs/>
          <w:sz w:val="24"/>
          <w:szCs w:val="24"/>
        </w:rPr>
        <w:t>П</w:t>
      </w:r>
      <w:proofErr w:type="gramEnd"/>
      <w:r w:rsidRPr="001F52B5">
        <w:rPr>
          <w:b/>
          <w:bCs/>
          <w:sz w:val="24"/>
          <w:szCs w:val="24"/>
        </w:rPr>
        <w:t xml:space="preserve"> О С Т А Н О В Л Е Н И Е  </w:t>
      </w:r>
    </w:p>
    <w:p w:rsidR="00820119" w:rsidRPr="001F52B5" w:rsidRDefault="00820119" w:rsidP="00820119">
      <w:pPr>
        <w:widowControl/>
        <w:autoSpaceDE/>
        <w:autoSpaceDN/>
        <w:adjustRightInd/>
        <w:rPr>
          <w:sz w:val="24"/>
          <w:szCs w:val="24"/>
        </w:rPr>
      </w:pPr>
    </w:p>
    <w:p w:rsidR="00820119" w:rsidRPr="001F52B5" w:rsidRDefault="00820119" w:rsidP="00820119">
      <w:pPr>
        <w:widowControl/>
        <w:tabs>
          <w:tab w:val="center" w:pos="4677"/>
        </w:tabs>
        <w:autoSpaceDE/>
        <w:autoSpaceDN/>
        <w:adjustRightInd/>
        <w:rPr>
          <w:sz w:val="24"/>
          <w:szCs w:val="24"/>
        </w:rPr>
      </w:pPr>
      <w:r w:rsidRPr="001F52B5">
        <w:rPr>
          <w:sz w:val="24"/>
          <w:szCs w:val="24"/>
        </w:rPr>
        <w:t>30.09.2014г.                                    п. Прихолмье                                    № 36-п</w:t>
      </w:r>
    </w:p>
    <w:p w:rsidR="00820119" w:rsidRPr="001F52B5" w:rsidRDefault="00820119" w:rsidP="00820119">
      <w:pPr>
        <w:widowControl/>
        <w:tabs>
          <w:tab w:val="center" w:pos="4677"/>
        </w:tabs>
        <w:autoSpaceDE/>
        <w:autoSpaceDN/>
        <w:adjustRightInd/>
        <w:jc w:val="center"/>
        <w:rPr>
          <w:sz w:val="24"/>
          <w:szCs w:val="24"/>
        </w:rPr>
      </w:pPr>
    </w:p>
    <w:p w:rsidR="00820119" w:rsidRPr="001F52B5" w:rsidRDefault="00820119" w:rsidP="00820119">
      <w:pPr>
        <w:jc w:val="both"/>
        <w:rPr>
          <w:sz w:val="24"/>
          <w:szCs w:val="24"/>
        </w:rPr>
      </w:pPr>
      <w:proofErr w:type="gramStart"/>
      <w:r w:rsidRPr="001F52B5">
        <w:rPr>
          <w:sz w:val="24"/>
          <w:szCs w:val="24"/>
        </w:rPr>
        <w:t>Об утверждении положения «О системе оплаты труда работников администрации Прихолмского сельсовета Минусинского района, не относящихся к муниципальным должностям, должностям муниципальной службы» (в редакции постановлений от 12.05.2015 г. № 18-п, от 24.11.2016 г. № 58-п, от 18.12.2017 г. № 43-п, от 28.03.2018 г. № 17-п, от 16.08.2018 г. № 41-п, от 14.01.2019 г. № 2-п, от 01.10.2019 г. № 52-п, от 16.01.2020 г. № 1-п, от 12.05.2020 г. № 18-п</w:t>
      </w:r>
      <w:proofErr w:type="gramEnd"/>
      <w:r w:rsidRPr="001F52B5">
        <w:rPr>
          <w:sz w:val="24"/>
          <w:szCs w:val="24"/>
        </w:rPr>
        <w:t>, от 25.09.2020 г. № 35-п, от 27.01.2021 г. № 2-п, от 24.12.2021 г. № 69-п</w:t>
      </w:r>
      <w:r w:rsidR="00AE4CD3" w:rsidRPr="001F52B5">
        <w:rPr>
          <w:sz w:val="24"/>
          <w:szCs w:val="24"/>
        </w:rPr>
        <w:t>, от 23.05.2022 г. № 28-п</w:t>
      </w:r>
      <w:r w:rsidR="00825B13" w:rsidRPr="001F52B5">
        <w:rPr>
          <w:sz w:val="24"/>
          <w:szCs w:val="24"/>
        </w:rPr>
        <w:t>, от 06.06.2022 г. № 29-п</w:t>
      </w:r>
      <w:r w:rsidR="00C650BC" w:rsidRPr="001F52B5">
        <w:rPr>
          <w:sz w:val="24"/>
          <w:szCs w:val="24"/>
        </w:rPr>
        <w:t>, от 19.01.2023 г. № 1-п</w:t>
      </w:r>
      <w:r w:rsidR="00747D66">
        <w:rPr>
          <w:sz w:val="24"/>
          <w:szCs w:val="24"/>
        </w:rPr>
        <w:t>, от 07.06.2023 г. № 40-п</w:t>
      </w:r>
      <w:r w:rsidRPr="001F52B5">
        <w:rPr>
          <w:sz w:val="24"/>
          <w:szCs w:val="24"/>
        </w:rPr>
        <w:t>)</w:t>
      </w:r>
    </w:p>
    <w:p w:rsidR="00820119" w:rsidRPr="001F52B5" w:rsidRDefault="00820119" w:rsidP="00820119">
      <w:pPr>
        <w:jc w:val="both"/>
        <w:rPr>
          <w:sz w:val="24"/>
          <w:szCs w:val="24"/>
        </w:rPr>
      </w:pPr>
    </w:p>
    <w:p w:rsidR="00820119" w:rsidRPr="001F52B5" w:rsidRDefault="00820119" w:rsidP="00820119">
      <w:pPr>
        <w:widowControl/>
        <w:autoSpaceDE/>
        <w:autoSpaceDN/>
        <w:adjustRightInd/>
        <w:jc w:val="both"/>
        <w:rPr>
          <w:sz w:val="24"/>
          <w:szCs w:val="24"/>
        </w:rPr>
      </w:pPr>
      <w:r w:rsidRPr="001F52B5">
        <w:rPr>
          <w:sz w:val="24"/>
          <w:szCs w:val="24"/>
        </w:rPr>
        <w:t>В соответствии со статьей 135 Трудового кодекса Российской Федерации, руководствуясь статьей 17 Устава Прихолмского сельсовета Минусинского района Красноярского края</w:t>
      </w:r>
      <w:proofErr w:type="gramStart"/>
      <w:r w:rsidRPr="001F52B5">
        <w:rPr>
          <w:sz w:val="24"/>
          <w:szCs w:val="24"/>
        </w:rPr>
        <w:t xml:space="preserve"> ,</w:t>
      </w:r>
      <w:proofErr w:type="gramEnd"/>
      <w:r w:rsidRPr="001F52B5">
        <w:rPr>
          <w:sz w:val="24"/>
          <w:szCs w:val="24"/>
        </w:rPr>
        <w:t xml:space="preserve"> ПОСТАНОВЛЯЮ:</w:t>
      </w:r>
    </w:p>
    <w:p w:rsidR="00820119" w:rsidRPr="001F52B5" w:rsidRDefault="00820119" w:rsidP="00820119">
      <w:pPr>
        <w:widowControl/>
        <w:autoSpaceDE/>
        <w:autoSpaceDN/>
        <w:adjustRightInd/>
        <w:jc w:val="both"/>
        <w:rPr>
          <w:sz w:val="24"/>
          <w:szCs w:val="24"/>
        </w:rPr>
      </w:pPr>
      <w:r w:rsidRPr="001F52B5">
        <w:rPr>
          <w:sz w:val="24"/>
          <w:szCs w:val="24"/>
        </w:rPr>
        <w:t xml:space="preserve">     1.Утвердить положение «О системе оплаты труда работников администрации Прихолмского сельсовета Минусинского района, не относящихся к муниципальным должностям, должностям муниципальной службы» согласно приложению.</w:t>
      </w:r>
    </w:p>
    <w:p w:rsidR="00820119" w:rsidRPr="001F52B5" w:rsidRDefault="00820119" w:rsidP="00820119">
      <w:pPr>
        <w:widowControl/>
        <w:autoSpaceDE/>
        <w:autoSpaceDN/>
        <w:adjustRightInd/>
        <w:jc w:val="both"/>
        <w:rPr>
          <w:sz w:val="24"/>
          <w:szCs w:val="24"/>
        </w:rPr>
      </w:pPr>
      <w:r w:rsidRPr="001F52B5">
        <w:rPr>
          <w:sz w:val="24"/>
          <w:szCs w:val="24"/>
        </w:rPr>
        <w:t xml:space="preserve">     2. Признать утратившим силу постановление главы Прихолмского сельсовета от 03.10.2013г. № 35-п «Об утверждении положения «О новой системе оплаты труда работников администрации Прихолмского сельсовета Минусинского района, не относящихся к муниципальным должностям, должностям муниципальной службы» с 01.10.2014 года.</w:t>
      </w:r>
    </w:p>
    <w:p w:rsidR="00820119" w:rsidRPr="001F52B5" w:rsidRDefault="00820119" w:rsidP="00820119">
      <w:pPr>
        <w:jc w:val="both"/>
        <w:rPr>
          <w:sz w:val="24"/>
          <w:szCs w:val="24"/>
        </w:rPr>
      </w:pPr>
      <w:r w:rsidRPr="001F52B5">
        <w:rPr>
          <w:sz w:val="24"/>
          <w:szCs w:val="24"/>
        </w:rPr>
        <w:t xml:space="preserve">    3. </w:t>
      </w:r>
      <w:proofErr w:type="gramStart"/>
      <w:r w:rsidRPr="001F52B5">
        <w:rPr>
          <w:sz w:val="24"/>
          <w:szCs w:val="24"/>
        </w:rPr>
        <w:t>Контроль за</w:t>
      </w:r>
      <w:proofErr w:type="gramEnd"/>
      <w:r w:rsidRPr="001F52B5">
        <w:rPr>
          <w:sz w:val="24"/>
          <w:szCs w:val="24"/>
        </w:rPr>
        <w:t xml:space="preserve"> исполнением постановления возложить на главного бухгалтера администрации сельсовета.</w:t>
      </w:r>
    </w:p>
    <w:p w:rsidR="00820119" w:rsidRPr="001F52B5" w:rsidRDefault="00820119" w:rsidP="00820119">
      <w:pPr>
        <w:jc w:val="both"/>
        <w:rPr>
          <w:sz w:val="24"/>
          <w:szCs w:val="24"/>
        </w:rPr>
      </w:pPr>
      <w:r w:rsidRPr="001F52B5">
        <w:rPr>
          <w:sz w:val="24"/>
          <w:szCs w:val="24"/>
        </w:rPr>
        <w:t xml:space="preserve">    4. Постановление вступает в силу в день, следующий за днем его официального опубликования в газете «Власть труда», и применяется к правоотношениям, возникшим с  01.10.2014 года.</w:t>
      </w:r>
    </w:p>
    <w:p w:rsidR="00820119" w:rsidRPr="001F52B5" w:rsidRDefault="00820119" w:rsidP="00820119">
      <w:pPr>
        <w:widowControl/>
        <w:tabs>
          <w:tab w:val="left" w:pos="1134"/>
        </w:tabs>
        <w:jc w:val="both"/>
        <w:rPr>
          <w:sz w:val="24"/>
          <w:szCs w:val="24"/>
        </w:rPr>
      </w:pPr>
    </w:p>
    <w:p w:rsidR="00820119" w:rsidRPr="001F52B5" w:rsidRDefault="00820119" w:rsidP="00820119">
      <w:pPr>
        <w:widowControl/>
        <w:tabs>
          <w:tab w:val="left" w:pos="1134"/>
        </w:tabs>
        <w:jc w:val="both"/>
        <w:rPr>
          <w:sz w:val="24"/>
          <w:szCs w:val="24"/>
        </w:rPr>
      </w:pPr>
    </w:p>
    <w:p w:rsidR="00820119" w:rsidRPr="001F52B5" w:rsidRDefault="00820119" w:rsidP="00820119">
      <w:pPr>
        <w:widowControl/>
        <w:tabs>
          <w:tab w:val="left" w:pos="1134"/>
        </w:tabs>
        <w:jc w:val="both"/>
        <w:rPr>
          <w:sz w:val="24"/>
          <w:szCs w:val="24"/>
        </w:rPr>
      </w:pPr>
    </w:p>
    <w:p w:rsidR="00820119" w:rsidRPr="001F52B5" w:rsidRDefault="00820119" w:rsidP="00820119">
      <w:pPr>
        <w:widowControl/>
        <w:tabs>
          <w:tab w:val="left" w:pos="1134"/>
        </w:tabs>
        <w:jc w:val="both"/>
        <w:rPr>
          <w:sz w:val="24"/>
          <w:szCs w:val="24"/>
        </w:rPr>
      </w:pPr>
      <w:r w:rsidRPr="001F52B5">
        <w:rPr>
          <w:sz w:val="24"/>
          <w:szCs w:val="24"/>
        </w:rPr>
        <w:t>Глава сельсовета</w:t>
      </w:r>
      <w:r w:rsidRPr="001F52B5">
        <w:rPr>
          <w:sz w:val="24"/>
          <w:szCs w:val="24"/>
        </w:rPr>
        <w:tab/>
        <w:t xml:space="preserve">      </w:t>
      </w:r>
      <w:r w:rsidRPr="001F52B5">
        <w:rPr>
          <w:sz w:val="24"/>
          <w:szCs w:val="24"/>
        </w:rPr>
        <w:tab/>
      </w:r>
      <w:r w:rsidRPr="001F52B5">
        <w:rPr>
          <w:sz w:val="24"/>
          <w:szCs w:val="24"/>
        </w:rPr>
        <w:tab/>
      </w:r>
      <w:r w:rsidRPr="001F52B5">
        <w:rPr>
          <w:sz w:val="24"/>
          <w:szCs w:val="24"/>
        </w:rPr>
        <w:tab/>
      </w:r>
      <w:r w:rsidRPr="001F52B5">
        <w:rPr>
          <w:sz w:val="24"/>
          <w:szCs w:val="24"/>
        </w:rPr>
        <w:tab/>
      </w:r>
      <w:r w:rsidRPr="001F52B5">
        <w:rPr>
          <w:sz w:val="24"/>
          <w:szCs w:val="24"/>
        </w:rPr>
        <w:tab/>
      </w:r>
      <w:r w:rsidRPr="001F52B5">
        <w:rPr>
          <w:sz w:val="24"/>
          <w:szCs w:val="24"/>
        </w:rPr>
        <w:tab/>
        <w:t xml:space="preserve">К.Г. Форсел </w:t>
      </w:r>
    </w:p>
    <w:p w:rsidR="00820119" w:rsidRPr="001F52B5" w:rsidRDefault="00820119" w:rsidP="00820119">
      <w:pPr>
        <w:widowControl/>
        <w:tabs>
          <w:tab w:val="left" w:pos="1134"/>
        </w:tabs>
        <w:jc w:val="both"/>
        <w:rPr>
          <w:sz w:val="24"/>
          <w:szCs w:val="24"/>
        </w:rPr>
      </w:pPr>
    </w:p>
    <w:p w:rsidR="00820119" w:rsidRPr="001F52B5" w:rsidRDefault="00820119" w:rsidP="00820119">
      <w:pPr>
        <w:widowControl/>
        <w:tabs>
          <w:tab w:val="left" w:pos="1134"/>
        </w:tabs>
        <w:jc w:val="both"/>
        <w:rPr>
          <w:sz w:val="24"/>
          <w:szCs w:val="24"/>
        </w:rPr>
      </w:pPr>
    </w:p>
    <w:p w:rsidR="00820119" w:rsidRPr="001F52B5" w:rsidRDefault="00820119" w:rsidP="00820119">
      <w:pPr>
        <w:widowControl/>
        <w:tabs>
          <w:tab w:val="left" w:pos="1134"/>
        </w:tabs>
        <w:jc w:val="both"/>
        <w:rPr>
          <w:sz w:val="24"/>
          <w:szCs w:val="24"/>
        </w:rPr>
      </w:pPr>
    </w:p>
    <w:p w:rsidR="00820119" w:rsidRDefault="00820119" w:rsidP="00820119">
      <w:pPr>
        <w:widowControl/>
        <w:tabs>
          <w:tab w:val="left" w:pos="1134"/>
        </w:tabs>
        <w:jc w:val="both"/>
        <w:rPr>
          <w:sz w:val="24"/>
          <w:szCs w:val="24"/>
        </w:rPr>
      </w:pPr>
    </w:p>
    <w:p w:rsidR="00636DCA" w:rsidRDefault="00636DCA" w:rsidP="00820119">
      <w:pPr>
        <w:widowControl/>
        <w:tabs>
          <w:tab w:val="left" w:pos="1134"/>
        </w:tabs>
        <w:jc w:val="both"/>
        <w:rPr>
          <w:sz w:val="24"/>
          <w:szCs w:val="24"/>
        </w:rPr>
      </w:pPr>
    </w:p>
    <w:p w:rsidR="00636DCA" w:rsidRDefault="00636DCA" w:rsidP="00820119">
      <w:pPr>
        <w:widowControl/>
        <w:tabs>
          <w:tab w:val="left" w:pos="1134"/>
        </w:tabs>
        <w:jc w:val="both"/>
        <w:rPr>
          <w:sz w:val="24"/>
          <w:szCs w:val="24"/>
        </w:rPr>
      </w:pPr>
    </w:p>
    <w:p w:rsidR="00636DCA" w:rsidRDefault="00636DCA" w:rsidP="00820119">
      <w:pPr>
        <w:widowControl/>
        <w:tabs>
          <w:tab w:val="left" w:pos="1134"/>
        </w:tabs>
        <w:jc w:val="both"/>
        <w:rPr>
          <w:sz w:val="24"/>
          <w:szCs w:val="24"/>
        </w:rPr>
      </w:pPr>
    </w:p>
    <w:p w:rsidR="00636DCA" w:rsidRDefault="00636DCA" w:rsidP="00820119">
      <w:pPr>
        <w:widowControl/>
        <w:tabs>
          <w:tab w:val="left" w:pos="1134"/>
        </w:tabs>
        <w:jc w:val="both"/>
        <w:rPr>
          <w:sz w:val="24"/>
          <w:szCs w:val="24"/>
        </w:rPr>
      </w:pPr>
    </w:p>
    <w:p w:rsidR="00636DCA" w:rsidRDefault="00636DCA" w:rsidP="00820119">
      <w:pPr>
        <w:widowControl/>
        <w:tabs>
          <w:tab w:val="left" w:pos="1134"/>
        </w:tabs>
        <w:jc w:val="both"/>
        <w:rPr>
          <w:sz w:val="24"/>
          <w:szCs w:val="24"/>
        </w:rPr>
      </w:pPr>
    </w:p>
    <w:p w:rsidR="00636DCA" w:rsidRDefault="00636DCA" w:rsidP="00820119">
      <w:pPr>
        <w:widowControl/>
        <w:tabs>
          <w:tab w:val="left" w:pos="1134"/>
        </w:tabs>
        <w:jc w:val="both"/>
        <w:rPr>
          <w:sz w:val="24"/>
          <w:szCs w:val="24"/>
        </w:rPr>
      </w:pPr>
    </w:p>
    <w:p w:rsidR="00636DCA" w:rsidRDefault="00636DCA" w:rsidP="00820119">
      <w:pPr>
        <w:widowControl/>
        <w:tabs>
          <w:tab w:val="left" w:pos="1134"/>
        </w:tabs>
        <w:jc w:val="both"/>
        <w:rPr>
          <w:sz w:val="24"/>
          <w:szCs w:val="24"/>
        </w:rPr>
      </w:pPr>
    </w:p>
    <w:p w:rsidR="00636DCA" w:rsidRPr="001F52B5" w:rsidRDefault="00636DCA" w:rsidP="00820119">
      <w:pPr>
        <w:widowControl/>
        <w:tabs>
          <w:tab w:val="left" w:pos="1134"/>
        </w:tabs>
        <w:jc w:val="both"/>
        <w:rPr>
          <w:sz w:val="24"/>
          <w:szCs w:val="24"/>
        </w:rPr>
      </w:pPr>
    </w:p>
    <w:p w:rsidR="00820119" w:rsidRPr="001F52B5" w:rsidRDefault="00820119" w:rsidP="00820119">
      <w:pPr>
        <w:widowControl/>
        <w:tabs>
          <w:tab w:val="left" w:pos="1134"/>
        </w:tabs>
        <w:jc w:val="both"/>
        <w:rPr>
          <w:sz w:val="24"/>
          <w:szCs w:val="24"/>
        </w:rPr>
      </w:pPr>
    </w:p>
    <w:p w:rsidR="00820119" w:rsidRPr="001F52B5" w:rsidRDefault="00820119" w:rsidP="00820119">
      <w:pPr>
        <w:jc w:val="right"/>
        <w:rPr>
          <w:sz w:val="24"/>
          <w:szCs w:val="24"/>
        </w:rPr>
      </w:pPr>
      <w:r w:rsidRPr="001F52B5">
        <w:rPr>
          <w:sz w:val="24"/>
          <w:szCs w:val="24"/>
        </w:rPr>
        <w:lastRenderedPageBreak/>
        <w:t xml:space="preserve">    Утверждено постановлением </w:t>
      </w:r>
    </w:p>
    <w:p w:rsidR="00820119" w:rsidRPr="001F52B5" w:rsidRDefault="00820119" w:rsidP="00820119">
      <w:pPr>
        <w:jc w:val="right"/>
        <w:rPr>
          <w:sz w:val="24"/>
          <w:szCs w:val="24"/>
        </w:rPr>
      </w:pPr>
      <w:r w:rsidRPr="001F52B5">
        <w:rPr>
          <w:sz w:val="24"/>
          <w:szCs w:val="24"/>
        </w:rPr>
        <w:t xml:space="preserve">главы Прихолмского сельсовета                                                                      </w:t>
      </w:r>
    </w:p>
    <w:p w:rsidR="00820119" w:rsidRPr="001F52B5" w:rsidRDefault="00820119" w:rsidP="00820119">
      <w:pPr>
        <w:jc w:val="right"/>
        <w:rPr>
          <w:sz w:val="24"/>
          <w:szCs w:val="24"/>
        </w:rPr>
      </w:pPr>
      <w:proofErr w:type="gramStart"/>
      <w:r w:rsidRPr="001F52B5">
        <w:rPr>
          <w:sz w:val="24"/>
          <w:szCs w:val="24"/>
        </w:rPr>
        <w:t>от  30.09.2014 г. №   36-п (в редакции</w:t>
      </w:r>
      <w:proofErr w:type="gramEnd"/>
    </w:p>
    <w:p w:rsidR="00820119" w:rsidRPr="001F52B5" w:rsidRDefault="00820119" w:rsidP="00820119">
      <w:pPr>
        <w:jc w:val="right"/>
        <w:rPr>
          <w:sz w:val="24"/>
          <w:szCs w:val="24"/>
        </w:rPr>
      </w:pPr>
      <w:r w:rsidRPr="001F52B5">
        <w:rPr>
          <w:sz w:val="24"/>
          <w:szCs w:val="24"/>
        </w:rPr>
        <w:t>постановлений от 12.05.2015 г. № 18-п,</w:t>
      </w:r>
    </w:p>
    <w:p w:rsidR="00820119" w:rsidRPr="001F52B5" w:rsidRDefault="00820119" w:rsidP="00820119">
      <w:pPr>
        <w:jc w:val="right"/>
        <w:rPr>
          <w:sz w:val="24"/>
          <w:szCs w:val="24"/>
        </w:rPr>
      </w:pPr>
      <w:r w:rsidRPr="001F52B5">
        <w:rPr>
          <w:sz w:val="24"/>
          <w:szCs w:val="24"/>
        </w:rPr>
        <w:t xml:space="preserve">от 24.11.2016 г. № 58-п, от 18.12.2017 г. </w:t>
      </w:r>
    </w:p>
    <w:p w:rsidR="00820119" w:rsidRPr="001F52B5" w:rsidRDefault="00820119" w:rsidP="00820119">
      <w:pPr>
        <w:jc w:val="right"/>
        <w:rPr>
          <w:sz w:val="24"/>
          <w:szCs w:val="24"/>
        </w:rPr>
      </w:pPr>
      <w:r w:rsidRPr="001F52B5">
        <w:rPr>
          <w:sz w:val="24"/>
          <w:szCs w:val="24"/>
        </w:rPr>
        <w:t xml:space="preserve">№ 43-п, от 28.03.2018 г. № 17-п, </w:t>
      </w:r>
    </w:p>
    <w:p w:rsidR="00820119" w:rsidRPr="001F52B5" w:rsidRDefault="00820119" w:rsidP="00820119">
      <w:pPr>
        <w:jc w:val="right"/>
        <w:rPr>
          <w:sz w:val="24"/>
          <w:szCs w:val="24"/>
        </w:rPr>
      </w:pPr>
      <w:r w:rsidRPr="001F52B5">
        <w:rPr>
          <w:sz w:val="24"/>
          <w:szCs w:val="24"/>
        </w:rPr>
        <w:t xml:space="preserve">от 16.08.2018 г. № 41-п, от 14.01.2019 г. № 2-п, </w:t>
      </w:r>
    </w:p>
    <w:p w:rsidR="00820119" w:rsidRPr="001F52B5" w:rsidRDefault="00820119" w:rsidP="00820119">
      <w:pPr>
        <w:jc w:val="right"/>
        <w:rPr>
          <w:sz w:val="24"/>
          <w:szCs w:val="24"/>
        </w:rPr>
      </w:pPr>
      <w:r w:rsidRPr="001F52B5">
        <w:rPr>
          <w:sz w:val="24"/>
          <w:szCs w:val="24"/>
        </w:rPr>
        <w:t xml:space="preserve">от 01.10.2019 г. № 52-п, от 16.01.2020 г. № 1-п, </w:t>
      </w:r>
    </w:p>
    <w:p w:rsidR="00820119" w:rsidRPr="001F52B5" w:rsidRDefault="00820119" w:rsidP="00820119">
      <w:pPr>
        <w:jc w:val="right"/>
        <w:rPr>
          <w:sz w:val="24"/>
          <w:szCs w:val="24"/>
        </w:rPr>
      </w:pPr>
      <w:r w:rsidRPr="001F52B5">
        <w:rPr>
          <w:sz w:val="24"/>
          <w:szCs w:val="24"/>
        </w:rPr>
        <w:t>от 12.05.2020 г. № 18-п, от 25.09.2020 г. № 35-п,</w:t>
      </w:r>
    </w:p>
    <w:p w:rsidR="00AE4CD3" w:rsidRPr="001F52B5" w:rsidRDefault="00820119" w:rsidP="00820119">
      <w:pPr>
        <w:jc w:val="right"/>
        <w:rPr>
          <w:sz w:val="24"/>
          <w:szCs w:val="24"/>
        </w:rPr>
      </w:pPr>
      <w:r w:rsidRPr="001F52B5">
        <w:rPr>
          <w:sz w:val="24"/>
          <w:szCs w:val="24"/>
        </w:rPr>
        <w:t>от 27.01.2021 г. № 2-п, от 24.12.2021 г. № 69-п</w:t>
      </w:r>
      <w:r w:rsidR="00AE4CD3" w:rsidRPr="001F52B5">
        <w:rPr>
          <w:sz w:val="24"/>
          <w:szCs w:val="24"/>
        </w:rPr>
        <w:t xml:space="preserve">, </w:t>
      </w:r>
    </w:p>
    <w:p w:rsidR="005D1690" w:rsidRPr="001F52B5" w:rsidRDefault="00AE4CD3" w:rsidP="00820119">
      <w:pPr>
        <w:jc w:val="right"/>
        <w:rPr>
          <w:sz w:val="24"/>
          <w:szCs w:val="24"/>
        </w:rPr>
      </w:pPr>
      <w:r w:rsidRPr="001F52B5">
        <w:rPr>
          <w:sz w:val="24"/>
          <w:szCs w:val="24"/>
        </w:rPr>
        <w:t>от 23.05.2022 г. № 28-п</w:t>
      </w:r>
      <w:r w:rsidR="00825B13" w:rsidRPr="001F52B5">
        <w:rPr>
          <w:sz w:val="24"/>
          <w:szCs w:val="24"/>
        </w:rPr>
        <w:t>, от 06.06.2022 г. № 29-п</w:t>
      </w:r>
      <w:r w:rsidR="005D1690" w:rsidRPr="001F52B5">
        <w:rPr>
          <w:sz w:val="24"/>
          <w:szCs w:val="24"/>
        </w:rPr>
        <w:t>,</w:t>
      </w:r>
    </w:p>
    <w:p w:rsidR="00820119" w:rsidRPr="001F52B5" w:rsidRDefault="005D1690" w:rsidP="00820119">
      <w:pPr>
        <w:jc w:val="right"/>
        <w:rPr>
          <w:sz w:val="24"/>
          <w:szCs w:val="24"/>
        </w:rPr>
      </w:pPr>
      <w:r w:rsidRPr="001F52B5">
        <w:rPr>
          <w:sz w:val="24"/>
          <w:szCs w:val="24"/>
        </w:rPr>
        <w:t>от 19.01.2023 г. № 1-п</w:t>
      </w:r>
      <w:r w:rsidR="00747D66">
        <w:rPr>
          <w:sz w:val="24"/>
          <w:szCs w:val="24"/>
        </w:rPr>
        <w:t>,</w:t>
      </w:r>
      <w:r w:rsidR="00747D66" w:rsidRPr="00747D66">
        <w:t xml:space="preserve"> </w:t>
      </w:r>
      <w:r w:rsidR="00747D66" w:rsidRPr="00747D66">
        <w:rPr>
          <w:sz w:val="24"/>
          <w:szCs w:val="24"/>
        </w:rPr>
        <w:t>от 07.06.2023 г. № 40-п</w:t>
      </w:r>
      <w:r w:rsidR="00820119" w:rsidRPr="001F52B5">
        <w:rPr>
          <w:sz w:val="24"/>
          <w:szCs w:val="24"/>
        </w:rPr>
        <w:t>)</w:t>
      </w:r>
    </w:p>
    <w:p w:rsidR="00820119" w:rsidRPr="001F52B5" w:rsidRDefault="00820119" w:rsidP="00820119">
      <w:pPr>
        <w:jc w:val="center"/>
        <w:rPr>
          <w:sz w:val="24"/>
          <w:szCs w:val="24"/>
        </w:rPr>
      </w:pPr>
    </w:p>
    <w:p w:rsidR="00820119" w:rsidRPr="001F52B5" w:rsidRDefault="00820119" w:rsidP="00820119">
      <w:pPr>
        <w:jc w:val="center"/>
        <w:rPr>
          <w:b/>
          <w:sz w:val="24"/>
          <w:szCs w:val="24"/>
        </w:rPr>
      </w:pPr>
      <w:r w:rsidRPr="001F52B5">
        <w:rPr>
          <w:b/>
          <w:sz w:val="24"/>
          <w:szCs w:val="24"/>
        </w:rPr>
        <w:t>Положение</w:t>
      </w:r>
    </w:p>
    <w:p w:rsidR="00820119" w:rsidRPr="001F52B5" w:rsidRDefault="00820119" w:rsidP="00820119">
      <w:pPr>
        <w:jc w:val="center"/>
        <w:rPr>
          <w:b/>
          <w:sz w:val="24"/>
          <w:szCs w:val="24"/>
        </w:rPr>
      </w:pPr>
      <w:r w:rsidRPr="001F52B5">
        <w:rPr>
          <w:b/>
          <w:sz w:val="24"/>
          <w:szCs w:val="24"/>
        </w:rPr>
        <w:t>«О системе оплаты труда работников</w:t>
      </w:r>
    </w:p>
    <w:p w:rsidR="00820119" w:rsidRPr="001F52B5" w:rsidRDefault="00820119" w:rsidP="00820119">
      <w:pPr>
        <w:jc w:val="center"/>
        <w:rPr>
          <w:b/>
          <w:sz w:val="24"/>
          <w:szCs w:val="24"/>
        </w:rPr>
      </w:pPr>
      <w:r w:rsidRPr="001F52B5">
        <w:rPr>
          <w:b/>
          <w:sz w:val="24"/>
          <w:szCs w:val="24"/>
        </w:rPr>
        <w:t xml:space="preserve">администрации  Прихолмского сельсовета Минусинского района, не </w:t>
      </w:r>
      <w:proofErr w:type="gramStart"/>
      <w:r w:rsidRPr="001F52B5">
        <w:rPr>
          <w:b/>
          <w:sz w:val="24"/>
          <w:szCs w:val="24"/>
        </w:rPr>
        <w:t>относящихся</w:t>
      </w:r>
      <w:proofErr w:type="gramEnd"/>
      <w:r w:rsidRPr="001F52B5">
        <w:rPr>
          <w:b/>
          <w:sz w:val="24"/>
          <w:szCs w:val="24"/>
        </w:rPr>
        <w:t xml:space="preserve"> к муниципальным должностям, должностям муниципальной службы»</w:t>
      </w:r>
    </w:p>
    <w:p w:rsidR="00820119" w:rsidRPr="001F52B5" w:rsidRDefault="00820119" w:rsidP="00820119">
      <w:pPr>
        <w:jc w:val="both"/>
        <w:rPr>
          <w:sz w:val="24"/>
          <w:szCs w:val="24"/>
        </w:rPr>
      </w:pPr>
    </w:p>
    <w:p w:rsidR="00820119" w:rsidRPr="001F52B5" w:rsidRDefault="00820119" w:rsidP="00820119">
      <w:pPr>
        <w:jc w:val="both"/>
        <w:rPr>
          <w:sz w:val="24"/>
          <w:szCs w:val="24"/>
        </w:rPr>
      </w:pPr>
      <w:r w:rsidRPr="001F52B5">
        <w:rPr>
          <w:sz w:val="24"/>
          <w:szCs w:val="24"/>
        </w:rPr>
        <w:t xml:space="preserve">Настоящее положение (далее - Положение) устанавливает систему оплаты труда работников администрации </w:t>
      </w:r>
      <w:r w:rsidRPr="001F52B5">
        <w:rPr>
          <w:color w:val="000000"/>
          <w:sz w:val="24"/>
          <w:szCs w:val="24"/>
        </w:rPr>
        <w:t>Прихолмского сельсовета Минусинского района</w:t>
      </w:r>
      <w:r w:rsidRPr="001F52B5">
        <w:rPr>
          <w:sz w:val="24"/>
          <w:szCs w:val="24"/>
        </w:rPr>
        <w:t xml:space="preserve"> (далее-администрация) по должностям, не отнесенным к муниципальным должностям, должностям муниципальной службы (далее–работники), финансируемых из сельского бюджета</w:t>
      </w:r>
    </w:p>
    <w:p w:rsidR="00820119" w:rsidRPr="001F52B5" w:rsidRDefault="00820119" w:rsidP="00820119">
      <w:pPr>
        <w:jc w:val="both"/>
        <w:rPr>
          <w:sz w:val="24"/>
          <w:szCs w:val="24"/>
        </w:rPr>
      </w:pPr>
    </w:p>
    <w:p w:rsidR="00820119" w:rsidRPr="001F52B5" w:rsidRDefault="00820119" w:rsidP="008B6959">
      <w:pPr>
        <w:jc w:val="center"/>
        <w:rPr>
          <w:b/>
          <w:sz w:val="24"/>
          <w:szCs w:val="24"/>
        </w:rPr>
      </w:pPr>
      <w:r w:rsidRPr="001F52B5">
        <w:rPr>
          <w:b/>
          <w:sz w:val="24"/>
          <w:szCs w:val="24"/>
        </w:rPr>
        <w:t>1. Общие положения</w:t>
      </w:r>
    </w:p>
    <w:p w:rsidR="00820119" w:rsidRPr="001F52B5" w:rsidRDefault="00820119" w:rsidP="00820119">
      <w:pPr>
        <w:jc w:val="both"/>
        <w:rPr>
          <w:sz w:val="24"/>
          <w:szCs w:val="24"/>
        </w:rPr>
      </w:pPr>
      <w:r w:rsidRPr="001F52B5">
        <w:rPr>
          <w:sz w:val="24"/>
          <w:szCs w:val="24"/>
        </w:rPr>
        <w:t>1.1. Положение о системе оплаты труда работников администрации _ разработано в соответствии со статьей 135 Трудового кодекса Российской Федерации и регулирует порядок оплаты труда работников по виду экономической деятельности «Деятельность органов местного самоуправления поселковых и сельских населенных пунктов</w:t>
      </w:r>
    </w:p>
    <w:p w:rsidR="00820119" w:rsidRPr="001F52B5" w:rsidRDefault="00820119" w:rsidP="00820119">
      <w:pPr>
        <w:jc w:val="both"/>
        <w:rPr>
          <w:sz w:val="24"/>
          <w:szCs w:val="24"/>
        </w:rPr>
      </w:pPr>
      <w:r w:rsidRPr="001F52B5">
        <w:rPr>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820119" w:rsidRPr="001F52B5" w:rsidRDefault="00820119" w:rsidP="00820119">
      <w:pPr>
        <w:jc w:val="center"/>
        <w:rPr>
          <w:b/>
          <w:sz w:val="24"/>
          <w:szCs w:val="24"/>
        </w:rPr>
      </w:pPr>
    </w:p>
    <w:p w:rsidR="00820119" w:rsidRPr="001F52B5" w:rsidRDefault="00820119" w:rsidP="00820119">
      <w:pPr>
        <w:jc w:val="center"/>
        <w:rPr>
          <w:sz w:val="24"/>
          <w:szCs w:val="24"/>
        </w:rPr>
      </w:pPr>
      <w:r w:rsidRPr="001F52B5">
        <w:rPr>
          <w:b/>
          <w:sz w:val="24"/>
          <w:szCs w:val="24"/>
        </w:rPr>
        <w:t>2. Система оплаты труда</w:t>
      </w:r>
    </w:p>
    <w:p w:rsidR="00820119" w:rsidRPr="001F52B5" w:rsidRDefault="00820119" w:rsidP="00820119">
      <w:pPr>
        <w:jc w:val="both"/>
        <w:rPr>
          <w:sz w:val="24"/>
          <w:szCs w:val="24"/>
        </w:rPr>
      </w:pPr>
      <w:r w:rsidRPr="001F52B5">
        <w:rPr>
          <w:sz w:val="24"/>
          <w:szCs w:val="24"/>
        </w:rPr>
        <w:t>2.1. Система оплаты труда работников включает в себя следующие элементы оплаты труда:</w:t>
      </w:r>
    </w:p>
    <w:p w:rsidR="00820119" w:rsidRPr="001F52B5" w:rsidRDefault="00820119" w:rsidP="00820119">
      <w:pPr>
        <w:jc w:val="both"/>
        <w:rPr>
          <w:sz w:val="24"/>
          <w:szCs w:val="24"/>
        </w:rPr>
      </w:pPr>
      <w:r w:rsidRPr="001F52B5">
        <w:rPr>
          <w:sz w:val="24"/>
          <w:szCs w:val="24"/>
        </w:rPr>
        <w:t>оклады (должностные оклады), ставки заработной платы;</w:t>
      </w:r>
    </w:p>
    <w:p w:rsidR="00820119" w:rsidRPr="001F52B5" w:rsidRDefault="00820119" w:rsidP="00820119">
      <w:pPr>
        <w:jc w:val="both"/>
        <w:rPr>
          <w:sz w:val="24"/>
          <w:szCs w:val="24"/>
        </w:rPr>
      </w:pPr>
      <w:r w:rsidRPr="001F52B5">
        <w:rPr>
          <w:sz w:val="24"/>
          <w:szCs w:val="24"/>
        </w:rPr>
        <w:t>выплаты компенсационного характера;</w:t>
      </w:r>
    </w:p>
    <w:p w:rsidR="00820119" w:rsidRPr="001F52B5" w:rsidRDefault="00820119" w:rsidP="00820119">
      <w:pPr>
        <w:jc w:val="both"/>
        <w:rPr>
          <w:sz w:val="24"/>
          <w:szCs w:val="24"/>
        </w:rPr>
      </w:pPr>
      <w:r w:rsidRPr="001F52B5">
        <w:rPr>
          <w:sz w:val="24"/>
          <w:szCs w:val="24"/>
        </w:rPr>
        <w:t>выплаты стимулирующего характера.</w:t>
      </w:r>
    </w:p>
    <w:p w:rsidR="00820119" w:rsidRPr="001F52B5" w:rsidRDefault="00820119" w:rsidP="00820119">
      <w:pPr>
        <w:jc w:val="both"/>
        <w:rPr>
          <w:sz w:val="24"/>
          <w:szCs w:val="24"/>
        </w:rPr>
      </w:pPr>
      <w:r w:rsidRPr="001F52B5">
        <w:rPr>
          <w:sz w:val="24"/>
          <w:szCs w:val="24"/>
        </w:rPr>
        <w:t>2.2.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820119" w:rsidRPr="001F52B5" w:rsidRDefault="00820119" w:rsidP="00820119">
      <w:pPr>
        <w:jc w:val="both"/>
        <w:rPr>
          <w:sz w:val="24"/>
          <w:szCs w:val="24"/>
        </w:rPr>
      </w:pPr>
      <w:r w:rsidRPr="001F52B5">
        <w:rPr>
          <w:sz w:val="24"/>
          <w:szCs w:val="24"/>
        </w:rPr>
        <w:t>2.3. Система оплаты труда устанавливается с учетом:</w:t>
      </w:r>
    </w:p>
    <w:p w:rsidR="00820119" w:rsidRPr="001F52B5" w:rsidRDefault="00820119" w:rsidP="00820119">
      <w:pPr>
        <w:jc w:val="both"/>
        <w:rPr>
          <w:sz w:val="24"/>
          <w:szCs w:val="24"/>
        </w:rPr>
      </w:pPr>
      <w:r w:rsidRPr="001F52B5">
        <w:rPr>
          <w:sz w:val="24"/>
          <w:szCs w:val="24"/>
        </w:rPr>
        <w:t>а) единого тарифно-квалификационного справочника работ и профессий рабочих;</w:t>
      </w:r>
    </w:p>
    <w:p w:rsidR="00820119" w:rsidRPr="001F52B5" w:rsidRDefault="00820119" w:rsidP="00820119">
      <w:pPr>
        <w:jc w:val="both"/>
        <w:rPr>
          <w:sz w:val="24"/>
          <w:szCs w:val="24"/>
        </w:rPr>
      </w:pPr>
      <w:r w:rsidRPr="001F52B5">
        <w:rPr>
          <w:sz w:val="24"/>
          <w:szCs w:val="24"/>
        </w:rPr>
        <w:t>б) единого квалификационного справочника должностей руководителей, специалистов и служащих;</w:t>
      </w:r>
    </w:p>
    <w:p w:rsidR="00820119" w:rsidRPr="001F52B5" w:rsidRDefault="00820119" w:rsidP="00820119">
      <w:pPr>
        <w:jc w:val="both"/>
        <w:rPr>
          <w:sz w:val="24"/>
          <w:szCs w:val="24"/>
        </w:rPr>
      </w:pPr>
      <w:r w:rsidRPr="001F52B5">
        <w:rPr>
          <w:sz w:val="24"/>
          <w:szCs w:val="24"/>
        </w:rPr>
        <w:t>в) государственных гарантий по оплате труда;</w:t>
      </w:r>
    </w:p>
    <w:p w:rsidR="00820119" w:rsidRPr="001F52B5" w:rsidRDefault="00820119" w:rsidP="00820119">
      <w:pPr>
        <w:jc w:val="both"/>
        <w:rPr>
          <w:sz w:val="24"/>
          <w:szCs w:val="24"/>
        </w:rPr>
      </w:pPr>
      <w:r w:rsidRPr="001F52B5">
        <w:rPr>
          <w:sz w:val="24"/>
          <w:szCs w:val="24"/>
        </w:rPr>
        <w:lastRenderedPageBreak/>
        <w:t>г) настоящего Положения с учетом вида экономической деятельности;</w:t>
      </w:r>
    </w:p>
    <w:p w:rsidR="00820119" w:rsidRPr="001F52B5" w:rsidRDefault="00820119" w:rsidP="00820119">
      <w:pPr>
        <w:jc w:val="both"/>
        <w:rPr>
          <w:sz w:val="24"/>
          <w:szCs w:val="24"/>
        </w:rPr>
      </w:pPr>
      <w:r w:rsidRPr="001F52B5">
        <w:rPr>
          <w:sz w:val="24"/>
          <w:szCs w:val="24"/>
        </w:rPr>
        <w:t>д) рекомендаций Российской трехсторонней комиссии по регулированию социально-трудовых отношений.</w:t>
      </w:r>
    </w:p>
    <w:p w:rsidR="00820119" w:rsidRPr="001F52B5" w:rsidRDefault="00820119" w:rsidP="00820119">
      <w:pPr>
        <w:jc w:val="both"/>
        <w:rPr>
          <w:sz w:val="24"/>
          <w:szCs w:val="24"/>
        </w:rPr>
      </w:pPr>
      <w:r w:rsidRPr="001F52B5">
        <w:rPr>
          <w:sz w:val="24"/>
          <w:szCs w:val="24"/>
        </w:rPr>
        <w:t>2.4. Заработная плата работников увеличивается (индексируется) с учетом уровня потребительских цен на товары и услуги, в соответствии с законодательством Российской Федерации, Красноярского края, муниципальными правовыми актами.</w:t>
      </w:r>
    </w:p>
    <w:p w:rsidR="00820119" w:rsidRPr="001F52B5" w:rsidRDefault="00820119" w:rsidP="00820119">
      <w:pPr>
        <w:jc w:val="both"/>
        <w:rPr>
          <w:sz w:val="24"/>
          <w:szCs w:val="24"/>
        </w:rPr>
      </w:pPr>
      <w:r w:rsidRPr="001F52B5">
        <w:rPr>
          <w:sz w:val="24"/>
          <w:szCs w:val="24"/>
        </w:rPr>
        <w:t>2.5. Работникам в случаях, установленных настоящим Положением, осуществляется выплата единовременной материальной помощи.</w:t>
      </w:r>
    </w:p>
    <w:p w:rsidR="00820119" w:rsidRPr="001F52B5" w:rsidRDefault="00820119" w:rsidP="00820119">
      <w:pPr>
        <w:jc w:val="both"/>
        <w:rPr>
          <w:sz w:val="24"/>
          <w:szCs w:val="24"/>
        </w:rPr>
      </w:pPr>
    </w:p>
    <w:p w:rsidR="00820119" w:rsidRPr="001F52B5" w:rsidRDefault="00820119" w:rsidP="00820119">
      <w:pPr>
        <w:jc w:val="center"/>
        <w:rPr>
          <w:b/>
          <w:sz w:val="24"/>
          <w:szCs w:val="24"/>
        </w:rPr>
      </w:pPr>
      <w:r w:rsidRPr="001F52B5">
        <w:rPr>
          <w:b/>
          <w:sz w:val="24"/>
          <w:szCs w:val="24"/>
        </w:rPr>
        <w:t>3. Оклады (должностные оклады), ставки заработной платы</w:t>
      </w:r>
    </w:p>
    <w:p w:rsidR="00820119" w:rsidRPr="001F52B5" w:rsidRDefault="00820119" w:rsidP="00820119">
      <w:pPr>
        <w:jc w:val="both"/>
        <w:outlineLvl w:val="6"/>
        <w:rPr>
          <w:sz w:val="24"/>
          <w:szCs w:val="24"/>
        </w:rPr>
      </w:pPr>
      <w:r w:rsidRPr="001F52B5">
        <w:rPr>
          <w:sz w:val="24"/>
          <w:szCs w:val="24"/>
        </w:rPr>
        <w:t xml:space="preserve">     3.1 Размеры окладов (должностных окладов),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820119" w:rsidRPr="001F52B5" w:rsidRDefault="00820119" w:rsidP="00820119">
      <w:pPr>
        <w:jc w:val="both"/>
        <w:rPr>
          <w:sz w:val="24"/>
          <w:szCs w:val="24"/>
        </w:rPr>
      </w:pPr>
      <w:r w:rsidRPr="001F52B5">
        <w:rPr>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820119" w:rsidRPr="001F52B5" w:rsidRDefault="00820119" w:rsidP="00820119">
      <w:pPr>
        <w:jc w:val="both"/>
        <w:rPr>
          <w:sz w:val="24"/>
          <w:szCs w:val="24"/>
        </w:rPr>
      </w:pPr>
      <w:r w:rsidRPr="001F52B5">
        <w:rPr>
          <w:sz w:val="24"/>
          <w:szCs w:val="24"/>
        </w:rPr>
        <w:t>от 29.05.2008 № 248н «Об утверждении профессиональных квалификационных групп общеотраслевых профессий рабочих»;</w:t>
      </w:r>
    </w:p>
    <w:p w:rsidR="00820119" w:rsidRPr="001F52B5" w:rsidRDefault="00820119" w:rsidP="00820119">
      <w:pPr>
        <w:jc w:val="both"/>
        <w:rPr>
          <w:color w:val="000000"/>
          <w:sz w:val="24"/>
          <w:szCs w:val="24"/>
        </w:rPr>
      </w:pPr>
      <w:r w:rsidRPr="001F52B5">
        <w:rPr>
          <w:color w:val="000000"/>
          <w:sz w:val="24"/>
          <w:szCs w:val="24"/>
        </w:rPr>
        <w:t>от 05.05.2008 № 216н «Об утверждении профессиональных квалификационных групп должностей работников образования»;</w:t>
      </w:r>
    </w:p>
    <w:p w:rsidR="00820119" w:rsidRPr="001F52B5" w:rsidRDefault="00820119" w:rsidP="00820119">
      <w:pPr>
        <w:jc w:val="both"/>
        <w:rPr>
          <w:color w:val="000000"/>
          <w:sz w:val="24"/>
          <w:szCs w:val="24"/>
        </w:rPr>
      </w:pPr>
      <w:r w:rsidRPr="001F52B5">
        <w:rPr>
          <w:color w:val="000000"/>
          <w:sz w:val="24"/>
          <w:szCs w:val="24"/>
        </w:rPr>
        <w:t>от 06.08.2007 № 526 «Об утверждении профессиональных квалификационных групп должностей медицинских и фармацевтических работников».</w:t>
      </w:r>
    </w:p>
    <w:p w:rsidR="00820119" w:rsidRPr="001F52B5" w:rsidRDefault="00820119" w:rsidP="00820119">
      <w:pPr>
        <w:jc w:val="both"/>
        <w:rPr>
          <w:sz w:val="24"/>
          <w:szCs w:val="24"/>
        </w:rPr>
      </w:pPr>
      <w:r w:rsidRPr="001F52B5">
        <w:rPr>
          <w:sz w:val="24"/>
          <w:szCs w:val="24"/>
        </w:rPr>
        <w:t xml:space="preserve">     3.2 Размеры окладов (должностных окладов), ставок заработной платы, установленные  в соответствии с Приложением 1 к настоящему Положению для работников по профессии водитель автомобиля, повышаются при наличии квалификационной категории за классность в следующих размерах:</w:t>
      </w:r>
    </w:p>
    <w:p w:rsidR="00820119" w:rsidRPr="001F52B5" w:rsidRDefault="00820119" w:rsidP="00820119">
      <w:pPr>
        <w:jc w:val="both"/>
        <w:rPr>
          <w:sz w:val="24"/>
          <w:szCs w:val="24"/>
        </w:rPr>
      </w:pPr>
      <w:r w:rsidRPr="001F52B5">
        <w:rPr>
          <w:sz w:val="24"/>
          <w:szCs w:val="24"/>
        </w:rPr>
        <w:t>- 25% к окладу (должностному окладу), ставке заработной платы - за 1 класс;</w:t>
      </w:r>
    </w:p>
    <w:p w:rsidR="00820119" w:rsidRPr="001F52B5" w:rsidRDefault="00820119" w:rsidP="00820119">
      <w:pPr>
        <w:jc w:val="both"/>
        <w:rPr>
          <w:sz w:val="24"/>
          <w:szCs w:val="24"/>
        </w:rPr>
      </w:pPr>
      <w:r w:rsidRPr="001F52B5">
        <w:rPr>
          <w:sz w:val="24"/>
          <w:szCs w:val="24"/>
        </w:rPr>
        <w:t>- 10% к окладу (должностному окладу), ставке заработной платы - за 2 класс.</w:t>
      </w:r>
    </w:p>
    <w:p w:rsidR="00820119" w:rsidRPr="001F52B5" w:rsidRDefault="00820119" w:rsidP="00820119">
      <w:pPr>
        <w:jc w:val="both"/>
        <w:rPr>
          <w:sz w:val="24"/>
          <w:szCs w:val="24"/>
        </w:rPr>
      </w:pPr>
      <w:r w:rsidRPr="001F52B5">
        <w:rPr>
          <w:sz w:val="24"/>
          <w:szCs w:val="24"/>
        </w:rPr>
        <w:t>Повышенный размер оклада (должностного оклада), ставки заработной платы работнику устанавливается при наличии заявления работника, к которому прилагаются документы, подтверждающие классность.</w:t>
      </w:r>
    </w:p>
    <w:p w:rsidR="00820119" w:rsidRPr="001F52B5" w:rsidRDefault="00820119" w:rsidP="00820119">
      <w:pPr>
        <w:jc w:val="both"/>
        <w:rPr>
          <w:sz w:val="24"/>
          <w:szCs w:val="24"/>
        </w:rPr>
      </w:pPr>
    </w:p>
    <w:p w:rsidR="00820119" w:rsidRPr="001F52B5" w:rsidRDefault="00820119" w:rsidP="008B6959">
      <w:pPr>
        <w:jc w:val="center"/>
        <w:rPr>
          <w:b/>
          <w:sz w:val="24"/>
          <w:szCs w:val="24"/>
        </w:rPr>
      </w:pPr>
      <w:r w:rsidRPr="001F52B5">
        <w:rPr>
          <w:b/>
          <w:sz w:val="24"/>
          <w:szCs w:val="24"/>
        </w:rPr>
        <w:t>4. Выплаты компенсационного характера</w:t>
      </w:r>
    </w:p>
    <w:p w:rsidR="00820119" w:rsidRPr="001F52B5" w:rsidRDefault="00820119" w:rsidP="00820119">
      <w:pPr>
        <w:jc w:val="both"/>
        <w:rPr>
          <w:sz w:val="24"/>
          <w:szCs w:val="24"/>
        </w:rPr>
      </w:pPr>
      <w:r w:rsidRPr="001F52B5">
        <w:rPr>
          <w:sz w:val="24"/>
          <w:szCs w:val="24"/>
        </w:rPr>
        <w:t>4.1. Выплаты компенсационного характера устанавливаются в целях возмещения работникам затрат, связанных с исполнением ими трудовых обязанностей.</w:t>
      </w:r>
    </w:p>
    <w:p w:rsidR="00820119" w:rsidRPr="001F52B5" w:rsidRDefault="00820119" w:rsidP="00820119">
      <w:pPr>
        <w:widowControl/>
        <w:jc w:val="both"/>
        <w:rPr>
          <w:sz w:val="24"/>
          <w:szCs w:val="24"/>
        </w:rPr>
      </w:pPr>
      <w:r w:rsidRPr="001F52B5">
        <w:rPr>
          <w:sz w:val="24"/>
          <w:szCs w:val="24"/>
        </w:rPr>
        <w:t xml:space="preserve">4.2. Виды выплат компенсационного характера, размер и порядок их установления определяется настоящим Положением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w:t>
      </w:r>
    </w:p>
    <w:p w:rsidR="00820119" w:rsidRPr="001F52B5" w:rsidRDefault="00820119" w:rsidP="00820119">
      <w:pPr>
        <w:jc w:val="both"/>
        <w:rPr>
          <w:sz w:val="24"/>
          <w:szCs w:val="24"/>
        </w:rPr>
      </w:pPr>
      <w:r w:rsidRPr="001F52B5">
        <w:rPr>
          <w:sz w:val="24"/>
          <w:szCs w:val="24"/>
        </w:rPr>
        <w:t>4.3. Работникам устанавливаются следующие выплаты компенсационного характера:</w:t>
      </w:r>
    </w:p>
    <w:p w:rsidR="00820119" w:rsidRPr="001F52B5" w:rsidRDefault="00820119" w:rsidP="00820119">
      <w:pPr>
        <w:jc w:val="both"/>
        <w:rPr>
          <w:sz w:val="24"/>
          <w:szCs w:val="24"/>
        </w:rPr>
      </w:pPr>
      <w:r w:rsidRPr="001F52B5">
        <w:rPr>
          <w:sz w:val="24"/>
          <w:szCs w:val="24"/>
        </w:rPr>
        <w:t>- выплаты работникам, занятым на тяжелых работах, работах с вредными и (или) опасными и иными особыми условиями труда;</w:t>
      </w:r>
    </w:p>
    <w:p w:rsidR="00820119" w:rsidRPr="001F52B5" w:rsidRDefault="00820119" w:rsidP="00820119">
      <w:pPr>
        <w:jc w:val="both"/>
        <w:rPr>
          <w:sz w:val="24"/>
          <w:szCs w:val="24"/>
        </w:rPr>
      </w:pPr>
      <w:r w:rsidRPr="001F52B5">
        <w:rPr>
          <w:sz w:val="24"/>
          <w:szCs w:val="24"/>
        </w:rPr>
        <w:t>- выплаты за работу в местностях с особыми климатическими условиями;</w:t>
      </w:r>
    </w:p>
    <w:p w:rsidR="00820119" w:rsidRPr="001F52B5" w:rsidRDefault="00820119" w:rsidP="00820119">
      <w:pPr>
        <w:jc w:val="both"/>
        <w:rPr>
          <w:sz w:val="24"/>
          <w:szCs w:val="24"/>
        </w:rPr>
      </w:pPr>
      <w:r w:rsidRPr="001F52B5">
        <w:rPr>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20119" w:rsidRPr="001F52B5" w:rsidRDefault="00820119" w:rsidP="00820119">
      <w:pPr>
        <w:jc w:val="both"/>
        <w:rPr>
          <w:sz w:val="24"/>
          <w:szCs w:val="24"/>
        </w:rPr>
      </w:pPr>
      <w:r w:rsidRPr="001F52B5">
        <w:rPr>
          <w:sz w:val="24"/>
          <w:szCs w:val="24"/>
        </w:rPr>
        <w:t>- выплаты за работу в сельской местности.</w:t>
      </w:r>
    </w:p>
    <w:p w:rsidR="00820119" w:rsidRPr="001F52B5" w:rsidRDefault="00820119" w:rsidP="00820119">
      <w:pPr>
        <w:jc w:val="both"/>
        <w:rPr>
          <w:sz w:val="24"/>
          <w:szCs w:val="24"/>
        </w:rPr>
      </w:pPr>
      <w:r w:rsidRPr="001F52B5">
        <w:rPr>
          <w:sz w:val="24"/>
          <w:szCs w:val="24"/>
        </w:rPr>
        <w:t xml:space="preserve">4.4. Выплаты работникам, занятым на тяжелых работах, работах с вредными и (или) опасными и иными особыми условиями труда устанавливаются в </w:t>
      </w:r>
      <w:r w:rsidRPr="001F52B5">
        <w:rPr>
          <w:sz w:val="24"/>
          <w:szCs w:val="24"/>
        </w:rPr>
        <w:lastRenderedPageBreak/>
        <w:t>соответствии со статьей 147 Трудового кодекса Российской Федерации. Конкретные размеры выплат за работу с вредными и (или) опасными условиями труда устанавливаются по результатам проведения специальной оценки условий труда в трудовых договорах работников.</w:t>
      </w:r>
    </w:p>
    <w:p w:rsidR="00820119" w:rsidRPr="001F52B5" w:rsidRDefault="00820119" w:rsidP="00820119">
      <w:pPr>
        <w:jc w:val="both"/>
        <w:rPr>
          <w:sz w:val="24"/>
          <w:szCs w:val="24"/>
        </w:rPr>
      </w:pPr>
      <w:r w:rsidRPr="001F52B5">
        <w:rPr>
          <w:sz w:val="24"/>
          <w:szCs w:val="24"/>
        </w:rPr>
        <w:t xml:space="preserve">4.5. Выплаты за работу в местностях с особыми климатическими условиями устанавливаются в соответствии с законодательством Российской Федерации и Красноярского края, и составляют 30% от оклада (должностного оклада), ставки заработной платы работника. </w:t>
      </w:r>
    </w:p>
    <w:p w:rsidR="00820119" w:rsidRPr="001F52B5" w:rsidRDefault="00820119" w:rsidP="00820119">
      <w:pPr>
        <w:jc w:val="both"/>
        <w:rPr>
          <w:sz w:val="24"/>
          <w:szCs w:val="24"/>
        </w:rPr>
      </w:pPr>
      <w:r w:rsidRPr="001F52B5">
        <w:rPr>
          <w:sz w:val="24"/>
          <w:szCs w:val="24"/>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rsidR="00820119" w:rsidRPr="001F52B5" w:rsidRDefault="00820119" w:rsidP="00820119">
      <w:pPr>
        <w:jc w:val="both"/>
        <w:rPr>
          <w:sz w:val="24"/>
          <w:szCs w:val="24"/>
        </w:rPr>
      </w:pPr>
      <w:r w:rsidRPr="001F52B5">
        <w:rPr>
          <w:sz w:val="24"/>
          <w:szCs w:val="24"/>
        </w:rPr>
        <w:t>Молодежи (лицам до 30 лет) размер надбавки, указанной в абзаце первом настоящего пункта, увеличивается на 30 процентов с первого дня работы, если они прожили на территории Красноярского края не менее 5 лет.</w:t>
      </w:r>
    </w:p>
    <w:p w:rsidR="00820119" w:rsidRPr="001F52B5" w:rsidRDefault="00820119" w:rsidP="00820119">
      <w:pPr>
        <w:jc w:val="both"/>
        <w:rPr>
          <w:sz w:val="24"/>
          <w:szCs w:val="24"/>
        </w:rPr>
      </w:pPr>
      <w:r w:rsidRPr="001F52B5">
        <w:rPr>
          <w:sz w:val="24"/>
          <w:szCs w:val="24"/>
        </w:rPr>
        <w:t>4.6.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820119" w:rsidRPr="001F52B5" w:rsidRDefault="00820119" w:rsidP="00820119">
      <w:pPr>
        <w:jc w:val="both"/>
        <w:rPr>
          <w:sz w:val="24"/>
          <w:szCs w:val="24"/>
        </w:rPr>
      </w:pPr>
      <w:r w:rsidRPr="001F52B5">
        <w:rPr>
          <w:sz w:val="24"/>
          <w:szCs w:val="24"/>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20119" w:rsidRPr="001F52B5" w:rsidRDefault="00820119" w:rsidP="00820119">
      <w:pPr>
        <w:jc w:val="both"/>
        <w:rPr>
          <w:sz w:val="24"/>
          <w:szCs w:val="24"/>
        </w:rPr>
      </w:pPr>
      <w:r w:rsidRPr="001F52B5">
        <w:rPr>
          <w:sz w:val="24"/>
          <w:szCs w:val="24"/>
        </w:rPr>
        <w:t>б) выплата (доплата) за расширение зон обслуживания устанавливается работнику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20119" w:rsidRPr="001F52B5" w:rsidRDefault="00820119" w:rsidP="00820119">
      <w:pPr>
        <w:jc w:val="both"/>
        <w:rPr>
          <w:sz w:val="24"/>
          <w:szCs w:val="24"/>
        </w:rPr>
      </w:pPr>
      <w:r w:rsidRPr="001F52B5">
        <w:rPr>
          <w:sz w:val="24"/>
          <w:szCs w:val="24"/>
        </w:rPr>
        <w:t xml:space="preserve">в)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roofErr w:type="gramStart"/>
      <w:r w:rsidRPr="001F52B5">
        <w:rPr>
          <w:sz w:val="24"/>
          <w:szCs w:val="24"/>
        </w:rPr>
        <w:t>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roofErr w:type="gramEnd"/>
    </w:p>
    <w:p w:rsidR="00820119" w:rsidRPr="001F52B5" w:rsidRDefault="00820119" w:rsidP="00820119">
      <w:pPr>
        <w:jc w:val="both"/>
        <w:rPr>
          <w:sz w:val="24"/>
          <w:szCs w:val="24"/>
        </w:rPr>
      </w:pPr>
      <w:r w:rsidRPr="001F52B5">
        <w:rPr>
          <w:sz w:val="24"/>
          <w:szCs w:val="24"/>
        </w:rPr>
        <w:t xml:space="preserve">г)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w:t>
      </w:r>
      <w:proofErr w:type="gramStart"/>
      <w:r w:rsidRPr="001F52B5">
        <w:rPr>
          <w:sz w:val="24"/>
          <w:szCs w:val="24"/>
        </w:rPr>
        <w:t xml:space="preserve">размер выплаты (доплаты) составляет 35 процентов части оклада (должностного оклада) 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roofErr w:type="gramEnd"/>
    </w:p>
    <w:p w:rsidR="00820119" w:rsidRPr="001F52B5" w:rsidRDefault="00820119" w:rsidP="00820119">
      <w:pPr>
        <w:jc w:val="both"/>
        <w:rPr>
          <w:sz w:val="24"/>
          <w:szCs w:val="24"/>
        </w:rPr>
      </w:pPr>
      <w:r w:rsidRPr="001F52B5">
        <w:rPr>
          <w:sz w:val="24"/>
          <w:szCs w:val="24"/>
        </w:rPr>
        <w:t>д)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выплата (доплата) осуществляется в следующих размерах:</w:t>
      </w:r>
    </w:p>
    <w:p w:rsidR="00820119" w:rsidRPr="001F52B5" w:rsidRDefault="00820119" w:rsidP="00820119">
      <w:pPr>
        <w:jc w:val="both"/>
        <w:rPr>
          <w:sz w:val="24"/>
          <w:szCs w:val="24"/>
        </w:rPr>
      </w:pPr>
      <w:r w:rsidRPr="001F52B5">
        <w:rPr>
          <w:sz w:val="24"/>
          <w:szCs w:val="24"/>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820119" w:rsidRPr="001F52B5" w:rsidRDefault="00820119" w:rsidP="00820119">
      <w:pPr>
        <w:jc w:val="both"/>
        <w:rPr>
          <w:sz w:val="24"/>
          <w:szCs w:val="24"/>
        </w:rPr>
      </w:pPr>
      <w:r w:rsidRPr="001F52B5">
        <w:rPr>
          <w:sz w:val="24"/>
          <w:szCs w:val="24"/>
        </w:rPr>
        <w:t xml:space="preserve">двойной дневной или часовой ставки заработной платы (части оклада (должностного оклада) за день или час работы) сверх ставки заработной платы, </w:t>
      </w:r>
      <w:r w:rsidRPr="001F52B5">
        <w:rPr>
          <w:sz w:val="24"/>
          <w:szCs w:val="24"/>
        </w:rPr>
        <w:lastRenderedPageBreak/>
        <w:t>оклада (должностного оклада), если работа производилась сверх месячной нормы рабочего времени.</w:t>
      </w:r>
    </w:p>
    <w:p w:rsidR="00820119" w:rsidRPr="001F52B5" w:rsidRDefault="00820119" w:rsidP="00820119">
      <w:pPr>
        <w:jc w:val="both"/>
        <w:rPr>
          <w:sz w:val="24"/>
          <w:szCs w:val="24"/>
        </w:rPr>
      </w:pPr>
      <w:r w:rsidRPr="001F52B5">
        <w:rPr>
          <w:sz w:val="24"/>
          <w:szCs w:val="24"/>
        </w:rPr>
        <w:t>Увеличение размера выплаты (доплаты) осуществляется в соответствии с трудовым договором с работником;</w:t>
      </w:r>
    </w:p>
    <w:p w:rsidR="00820119" w:rsidRPr="001F52B5" w:rsidRDefault="00820119" w:rsidP="00820119">
      <w:pPr>
        <w:jc w:val="both"/>
        <w:rPr>
          <w:sz w:val="24"/>
          <w:szCs w:val="24"/>
        </w:rPr>
      </w:pPr>
      <w:r w:rsidRPr="001F52B5">
        <w:rPr>
          <w:sz w:val="24"/>
          <w:szCs w:val="24"/>
        </w:rPr>
        <w:t>е)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820119" w:rsidRPr="001F52B5" w:rsidRDefault="00820119" w:rsidP="00820119">
      <w:pPr>
        <w:jc w:val="both"/>
        <w:rPr>
          <w:sz w:val="24"/>
          <w:szCs w:val="24"/>
        </w:rPr>
      </w:pPr>
      <w:r w:rsidRPr="001F52B5">
        <w:rPr>
          <w:sz w:val="24"/>
          <w:szCs w:val="24"/>
        </w:rPr>
        <w:t xml:space="preserve">ж) выплаты за ненормированный рабочий день водителю автомобиля устанавливаются в размере 25% от оклада (должностного оклада), ставки заработной платы работника. </w:t>
      </w:r>
    </w:p>
    <w:p w:rsidR="00820119" w:rsidRPr="001F52B5" w:rsidRDefault="00820119" w:rsidP="00820119">
      <w:pPr>
        <w:jc w:val="both"/>
        <w:rPr>
          <w:sz w:val="24"/>
          <w:szCs w:val="24"/>
        </w:rPr>
      </w:pPr>
      <w:r w:rsidRPr="001F52B5">
        <w:rPr>
          <w:sz w:val="24"/>
          <w:szCs w:val="24"/>
        </w:rPr>
        <w:t>4.7. Выплаты за работу в сельской местности осуществляются специалистам в размере 25% от оклада (должностного оклада), ставки заработной платы работника.</w:t>
      </w:r>
    </w:p>
    <w:p w:rsidR="00820119" w:rsidRPr="001F52B5" w:rsidRDefault="00820119" w:rsidP="00820119">
      <w:pPr>
        <w:jc w:val="both"/>
        <w:rPr>
          <w:sz w:val="24"/>
          <w:szCs w:val="24"/>
        </w:rPr>
      </w:pPr>
      <w:r w:rsidRPr="001F52B5">
        <w:rPr>
          <w:sz w:val="24"/>
          <w:szCs w:val="24"/>
        </w:rPr>
        <w:t>4.8. В соответствии с законодательством Российской Федерации 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20119" w:rsidRPr="001F52B5" w:rsidRDefault="00820119" w:rsidP="00820119">
      <w:pPr>
        <w:jc w:val="both"/>
        <w:rPr>
          <w:sz w:val="24"/>
          <w:szCs w:val="24"/>
        </w:rPr>
      </w:pPr>
      <w:r w:rsidRPr="001F52B5">
        <w:rPr>
          <w:sz w:val="24"/>
          <w:szCs w:val="24"/>
        </w:rPr>
        <w:t>4.9. Конкретные размеры выплат компенсационного характера для каждого работника устанавливаются в трудовых договорах.</w:t>
      </w:r>
    </w:p>
    <w:p w:rsidR="00820119" w:rsidRPr="001F52B5" w:rsidRDefault="00820119" w:rsidP="00820119">
      <w:pPr>
        <w:jc w:val="both"/>
        <w:rPr>
          <w:sz w:val="24"/>
          <w:szCs w:val="24"/>
        </w:rPr>
      </w:pPr>
    </w:p>
    <w:p w:rsidR="00820119" w:rsidRPr="001F52B5" w:rsidRDefault="00820119" w:rsidP="008B6959">
      <w:pPr>
        <w:jc w:val="center"/>
        <w:rPr>
          <w:b/>
          <w:sz w:val="24"/>
          <w:szCs w:val="24"/>
        </w:rPr>
      </w:pPr>
      <w:r w:rsidRPr="001F52B5">
        <w:rPr>
          <w:b/>
          <w:sz w:val="24"/>
          <w:szCs w:val="24"/>
        </w:rPr>
        <w:t>5. Выплаты стимулирующего характера</w:t>
      </w:r>
    </w:p>
    <w:p w:rsidR="00820119" w:rsidRPr="001F52B5" w:rsidRDefault="00820119" w:rsidP="00820119">
      <w:pPr>
        <w:widowControl/>
        <w:jc w:val="both"/>
        <w:rPr>
          <w:sz w:val="24"/>
          <w:szCs w:val="24"/>
        </w:rPr>
      </w:pPr>
      <w:r w:rsidRPr="001F52B5">
        <w:rPr>
          <w:sz w:val="24"/>
          <w:szCs w:val="24"/>
        </w:rPr>
        <w:t xml:space="preserve">          5.1</w:t>
      </w:r>
      <w:r w:rsidR="008B6959" w:rsidRPr="001F52B5">
        <w:rPr>
          <w:sz w:val="24"/>
          <w:szCs w:val="24"/>
        </w:rPr>
        <w:t>.</w:t>
      </w:r>
      <w:r w:rsidRPr="001F52B5">
        <w:rPr>
          <w:sz w:val="24"/>
          <w:szCs w:val="24"/>
        </w:rPr>
        <w:t xml:space="preserve">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
    <w:p w:rsidR="00820119" w:rsidRPr="001F52B5" w:rsidRDefault="00820119" w:rsidP="00820119">
      <w:pPr>
        <w:widowControl/>
        <w:jc w:val="both"/>
        <w:rPr>
          <w:sz w:val="24"/>
          <w:szCs w:val="24"/>
        </w:rPr>
      </w:pPr>
      <w:r w:rsidRPr="001F52B5">
        <w:rPr>
          <w:sz w:val="24"/>
          <w:szCs w:val="24"/>
        </w:rPr>
        <w:t>В пределах утвержденного фонда оплаты труда работникам могут устанавливаться следующие выплаты стимулирующего характера:</w:t>
      </w:r>
    </w:p>
    <w:p w:rsidR="00820119" w:rsidRPr="001F52B5" w:rsidRDefault="00820119" w:rsidP="00820119">
      <w:pPr>
        <w:widowControl/>
        <w:jc w:val="both"/>
        <w:rPr>
          <w:sz w:val="24"/>
          <w:szCs w:val="24"/>
        </w:rPr>
      </w:pPr>
      <w:r w:rsidRPr="001F52B5">
        <w:rPr>
          <w:sz w:val="24"/>
          <w:szCs w:val="24"/>
        </w:rPr>
        <w:t>- выплаты за важность выполняемой работы, степень самостоятельности и ответственности при выполнении поставленных задач;</w:t>
      </w:r>
    </w:p>
    <w:p w:rsidR="00820119" w:rsidRPr="001F52B5" w:rsidRDefault="00820119" w:rsidP="00820119">
      <w:pPr>
        <w:widowControl/>
        <w:jc w:val="both"/>
        <w:rPr>
          <w:sz w:val="24"/>
          <w:szCs w:val="24"/>
        </w:rPr>
      </w:pPr>
      <w:r w:rsidRPr="001F52B5">
        <w:rPr>
          <w:sz w:val="24"/>
          <w:szCs w:val="24"/>
        </w:rPr>
        <w:t>- выплаты за интенсивность и высокие результаты работы;</w:t>
      </w:r>
    </w:p>
    <w:p w:rsidR="00820119" w:rsidRPr="001F52B5" w:rsidRDefault="00820119" w:rsidP="00820119">
      <w:pPr>
        <w:widowControl/>
        <w:jc w:val="both"/>
        <w:rPr>
          <w:sz w:val="24"/>
          <w:szCs w:val="24"/>
        </w:rPr>
      </w:pPr>
      <w:r w:rsidRPr="001F52B5">
        <w:rPr>
          <w:sz w:val="24"/>
          <w:szCs w:val="24"/>
        </w:rPr>
        <w:t>- выплаты за качество выполняемых работ;</w:t>
      </w:r>
    </w:p>
    <w:p w:rsidR="00820119" w:rsidRPr="001F52B5" w:rsidRDefault="00820119" w:rsidP="00820119">
      <w:pPr>
        <w:widowControl/>
        <w:jc w:val="both"/>
        <w:rPr>
          <w:sz w:val="24"/>
          <w:szCs w:val="24"/>
        </w:rPr>
      </w:pPr>
      <w:r w:rsidRPr="001F52B5">
        <w:rPr>
          <w:sz w:val="24"/>
          <w:szCs w:val="24"/>
        </w:rPr>
        <w:t xml:space="preserve">- персональные выплаты: за сложность, напряженность и особый режим работы; в целях повышения уровня оплаты труда молодым специалистам, в целях обеспечения заработной платы работника на уровне размера минимальной заработной платы (минимального </w:t>
      </w:r>
      <w:proofErr w:type="gramStart"/>
      <w:r w:rsidRPr="001F52B5">
        <w:rPr>
          <w:sz w:val="24"/>
          <w:szCs w:val="24"/>
        </w:rPr>
        <w:t>размера оплаты труда</w:t>
      </w:r>
      <w:proofErr w:type="gramEnd"/>
      <w:r w:rsidRPr="001F52B5">
        <w:rPr>
          <w:sz w:val="24"/>
          <w:szCs w:val="24"/>
        </w:rPr>
        <w:t>); в целях обеспечения региональной выплаты;</w:t>
      </w:r>
    </w:p>
    <w:p w:rsidR="00820119" w:rsidRPr="001F52B5" w:rsidRDefault="00820119" w:rsidP="00820119">
      <w:pPr>
        <w:widowControl/>
        <w:jc w:val="both"/>
        <w:rPr>
          <w:sz w:val="24"/>
          <w:szCs w:val="24"/>
        </w:rPr>
      </w:pPr>
      <w:r w:rsidRPr="001F52B5">
        <w:rPr>
          <w:sz w:val="24"/>
          <w:szCs w:val="24"/>
        </w:rPr>
        <w:t>- выплаты по итогам работы.</w:t>
      </w:r>
    </w:p>
    <w:p w:rsidR="00820119" w:rsidRPr="001F52B5" w:rsidRDefault="00820119" w:rsidP="00820119">
      <w:pPr>
        <w:widowControl/>
        <w:jc w:val="both"/>
        <w:rPr>
          <w:sz w:val="24"/>
          <w:szCs w:val="24"/>
        </w:rPr>
      </w:pPr>
      <w:r w:rsidRPr="001F52B5">
        <w:rPr>
          <w:sz w:val="24"/>
          <w:szCs w:val="24"/>
        </w:rPr>
        <w:t xml:space="preserve">5.2.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поставленных задач, достижению положительных результатов в деятельности администрации сельсовета. </w:t>
      </w:r>
    </w:p>
    <w:p w:rsidR="00820119" w:rsidRPr="001F52B5" w:rsidRDefault="00820119" w:rsidP="00820119">
      <w:pPr>
        <w:widowControl/>
        <w:jc w:val="both"/>
        <w:rPr>
          <w:sz w:val="24"/>
          <w:szCs w:val="24"/>
        </w:rPr>
      </w:pPr>
      <w:r w:rsidRPr="001F52B5">
        <w:rPr>
          <w:sz w:val="24"/>
          <w:szCs w:val="24"/>
        </w:rPr>
        <w:t>5.3.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администрации сельсовета</w:t>
      </w:r>
      <w:proofErr w:type="gramStart"/>
      <w:r w:rsidRPr="001F52B5">
        <w:rPr>
          <w:sz w:val="24"/>
          <w:szCs w:val="24"/>
        </w:rPr>
        <w:t xml:space="preserve"> .</w:t>
      </w:r>
      <w:proofErr w:type="gramEnd"/>
      <w:r w:rsidRPr="001F52B5">
        <w:rPr>
          <w:sz w:val="24"/>
          <w:szCs w:val="24"/>
        </w:rPr>
        <w:t xml:space="preserve"> </w:t>
      </w:r>
    </w:p>
    <w:p w:rsidR="00820119" w:rsidRPr="001F52B5" w:rsidRDefault="00820119" w:rsidP="00820119">
      <w:pPr>
        <w:widowControl/>
        <w:jc w:val="both"/>
        <w:rPr>
          <w:sz w:val="24"/>
          <w:szCs w:val="24"/>
        </w:rPr>
      </w:pPr>
      <w:r w:rsidRPr="001F52B5">
        <w:rPr>
          <w:sz w:val="24"/>
          <w:szCs w:val="24"/>
        </w:rPr>
        <w:t>5.4.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820119" w:rsidRPr="001F52B5" w:rsidRDefault="00820119" w:rsidP="00820119">
      <w:pPr>
        <w:widowControl/>
        <w:jc w:val="both"/>
        <w:rPr>
          <w:sz w:val="24"/>
          <w:szCs w:val="24"/>
        </w:rPr>
      </w:pPr>
      <w:r w:rsidRPr="001F52B5">
        <w:rPr>
          <w:sz w:val="24"/>
          <w:szCs w:val="24"/>
        </w:rPr>
        <w:lastRenderedPageBreak/>
        <w:t>5.5. Стимулирующие выплаты, за исключением персональных выплат и выплат по итогам работы, устанавливаются работодателем ежемесячно с учетом критериев оценки результативности и качества труда работников, согласно Приложениям 2-4 к настоящему Положению.</w:t>
      </w:r>
    </w:p>
    <w:p w:rsidR="00820119" w:rsidRPr="001F52B5" w:rsidRDefault="00820119" w:rsidP="00820119">
      <w:pPr>
        <w:widowControl/>
        <w:jc w:val="both"/>
        <w:rPr>
          <w:sz w:val="24"/>
          <w:szCs w:val="24"/>
        </w:rPr>
      </w:pPr>
      <w:r w:rsidRPr="001F52B5">
        <w:rPr>
          <w:sz w:val="24"/>
          <w:szCs w:val="24"/>
        </w:rPr>
        <w:t xml:space="preserve">5.6. Персональные выплаты к окладу (должностному окладу), ставке заработной платы устанавливаются: </w:t>
      </w:r>
    </w:p>
    <w:p w:rsidR="00820119" w:rsidRPr="001F52B5" w:rsidRDefault="00820119" w:rsidP="00820119">
      <w:pPr>
        <w:widowControl/>
        <w:jc w:val="both"/>
        <w:rPr>
          <w:sz w:val="24"/>
          <w:szCs w:val="24"/>
        </w:rPr>
      </w:pPr>
      <w:r w:rsidRPr="001F52B5">
        <w:rPr>
          <w:sz w:val="24"/>
          <w:szCs w:val="24"/>
        </w:rPr>
        <w:t xml:space="preserve">5.6.1. За сложность, напряженность и особый режим работы - до 30%. </w:t>
      </w:r>
    </w:p>
    <w:p w:rsidR="00820119" w:rsidRPr="001F52B5" w:rsidRDefault="00820119" w:rsidP="00820119">
      <w:pPr>
        <w:widowControl/>
        <w:jc w:val="both"/>
        <w:rPr>
          <w:sz w:val="24"/>
          <w:szCs w:val="24"/>
        </w:rPr>
      </w:pPr>
      <w:r w:rsidRPr="001F52B5">
        <w:rPr>
          <w:sz w:val="24"/>
          <w:szCs w:val="24"/>
        </w:rPr>
        <w:t xml:space="preserve">5.6.2. </w:t>
      </w:r>
      <w:proofErr w:type="gramStart"/>
      <w:r w:rsidRPr="001F52B5">
        <w:rPr>
          <w:sz w:val="24"/>
          <w:szCs w:val="24"/>
        </w:rPr>
        <w:t>В целях повышения уровня оплаты труда молодым специалистам до 35 лет,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отраслевым органом на должность соответствующую специальности в размере 50 процентов от оклада (должностного оклада), ставки заработной платы.</w:t>
      </w:r>
      <w:proofErr w:type="gramEnd"/>
      <w:r w:rsidRPr="001F52B5">
        <w:rPr>
          <w:sz w:val="24"/>
          <w:szCs w:val="24"/>
        </w:rPr>
        <w:t xml:space="preserve">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820119" w:rsidRPr="001F52B5" w:rsidRDefault="00820119" w:rsidP="00820119">
      <w:pPr>
        <w:jc w:val="both"/>
        <w:outlineLvl w:val="0"/>
        <w:rPr>
          <w:sz w:val="24"/>
          <w:szCs w:val="24"/>
        </w:rPr>
      </w:pPr>
      <w:r w:rsidRPr="001F52B5">
        <w:rPr>
          <w:bCs/>
          <w:sz w:val="24"/>
          <w:szCs w:val="24"/>
        </w:rPr>
        <w:t xml:space="preserve">5.6.3. </w:t>
      </w:r>
      <w:proofErr w:type="gramStart"/>
      <w:r w:rsidRPr="001F52B5">
        <w:rPr>
          <w:sz w:val="24"/>
          <w:szCs w:val="24"/>
        </w:rPr>
        <w:t>Персональные выплаты в целях обеспечения заработной платы работника отраслевого органа на уровне размера минимальной заработной платы (минимального размера оплаты труда) производятся работникам отраслевого органа,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w:t>
      </w:r>
      <w:proofErr w:type="gramEnd"/>
      <w:r w:rsidRPr="001F52B5">
        <w:rPr>
          <w:sz w:val="24"/>
          <w:szCs w:val="24"/>
        </w:rPr>
        <w:t xml:space="preserve"> разница между размером минимальной заработной платы, установленным в Красноярском крае, и величиной заработной платы конкретного работника за соответствующий период времени.</w:t>
      </w:r>
    </w:p>
    <w:p w:rsidR="00820119" w:rsidRPr="001F52B5" w:rsidRDefault="00820119" w:rsidP="00820119">
      <w:pPr>
        <w:jc w:val="both"/>
        <w:rPr>
          <w:sz w:val="24"/>
          <w:szCs w:val="24"/>
        </w:rPr>
      </w:pPr>
      <w:proofErr w:type="gramStart"/>
      <w:r w:rsidRPr="001F52B5">
        <w:rPr>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w:t>
      </w:r>
      <w:proofErr w:type="gramEnd"/>
      <w:r w:rsidRPr="001F52B5">
        <w:rPr>
          <w:sz w:val="24"/>
          <w:szCs w:val="24"/>
        </w:rPr>
        <w:t>, и величиной заработной платы конкретного работника за соответствующий период времени.</w:t>
      </w:r>
    </w:p>
    <w:p w:rsidR="00820119" w:rsidRPr="001F52B5" w:rsidRDefault="00820119" w:rsidP="00820119">
      <w:pPr>
        <w:jc w:val="both"/>
        <w:rPr>
          <w:sz w:val="24"/>
          <w:szCs w:val="24"/>
        </w:rPr>
      </w:pPr>
      <w:r w:rsidRPr="001F52B5">
        <w:rPr>
          <w:sz w:val="24"/>
          <w:szCs w:val="24"/>
        </w:rPr>
        <w:t>В случае если в Красноярском крае не установлен размер минимальной заработной платы и (</w:t>
      </w:r>
      <w:proofErr w:type="gramStart"/>
      <w:r w:rsidRPr="001F52B5">
        <w:rPr>
          <w:sz w:val="24"/>
          <w:szCs w:val="24"/>
        </w:rPr>
        <w:t xml:space="preserve">или) </w:t>
      </w:r>
      <w:proofErr w:type="gramEnd"/>
      <w:r w:rsidRPr="001F52B5">
        <w:rPr>
          <w:sz w:val="24"/>
          <w:szCs w:val="24"/>
        </w:rP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rsidRPr="001F52B5">
        <w:rPr>
          <w:sz w:val="24"/>
          <w:szCs w:val="24"/>
        </w:rPr>
        <w:t>размера оплаты труда</w:t>
      </w:r>
      <w:proofErr w:type="gramEnd"/>
      <w:r w:rsidRPr="001F52B5">
        <w:rPr>
          <w:sz w:val="24"/>
          <w:szCs w:val="24"/>
        </w:rPr>
        <w:t>, в размере, определяемом как разница между минимальным размером оплаты труда и величиной заработной платы конкретного работника за соответствующий период времени.</w:t>
      </w:r>
    </w:p>
    <w:p w:rsidR="00820119" w:rsidRPr="001F52B5" w:rsidRDefault="00820119" w:rsidP="00820119">
      <w:pPr>
        <w:jc w:val="both"/>
        <w:rPr>
          <w:sz w:val="24"/>
          <w:szCs w:val="24"/>
        </w:rPr>
      </w:pPr>
      <w:r w:rsidRPr="001F52B5">
        <w:rPr>
          <w:sz w:val="24"/>
          <w:szCs w:val="24"/>
        </w:rPr>
        <w:t>В случае если в Красноярском крае не установлен размер минимальной заработной платы и (</w:t>
      </w:r>
      <w:proofErr w:type="gramStart"/>
      <w:r w:rsidRPr="001F52B5">
        <w:rPr>
          <w:sz w:val="24"/>
          <w:szCs w:val="24"/>
        </w:rPr>
        <w:t xml:space="preserve">или) </w:t>
      </w:r>
      <w:proofErr w:type="gramEnd"/>
      <w:r w:rsidRPr="001F52B5">
        <w:rPr>
          <w:sz w:val="24"/>
          <w:szCs w:val="24"/>
        </w:rPr>
        <w:t xml:space="preserve">минимальный размер оплаты труда превышает размер минимальной заработной платы, установленный в Красноярском крае, то 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w:t>
      </w:r>
      <w:r w:rsidRPr="001F52B5">
        <w:rPr>
          <w:sz w:val="24"/>
          <w:szCs w:val="24"/>
        </w:rPr>
        <w:lastRenderedPageBreak/>
        <w:t xml:space="preserve">времени, указанные персональные выплаты производятся в размере, определяемом как разница между минимальным </w:t>
      </w:r>
      <w:proofErr w:type="gramStart"/>
      <w:r w:rsidRPr="001F52B5">
        <w:rPr>
          <w:sz w:val="24"/>
          <w:szCs w:val="24"/>
        </w:rPr>
        <w:t>размером оплаты труда</w:t>
      </w:r>
      <w:proofErr w:type="gramEnd"/>
      <w:r w:rsidRPr="001F52B5">
        <w:rPr>
          <w:sz w:val="24"/>
          <w:szCs w:val="24"/>
        </w:rPr>
        <w:t>,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820119" w:rsidRPr="001F52B5" w:rsidRDefault="00820119" w:rsidP="00820119">
      <w:pPr>
        <w:widowControl/>
        <w:jc w:val="both"/>
        <w:rPr>
          <w:sz w:val="24"/>
          <w:szCs w:val="24"/>
        </w:rPr>
      </w:pPr>
      <w:r w:rsidRPr="001F52B5">
        <w:rPr>
          <w:sz w:val="24"/>
          <w:szCs w:val="24"/>
        </w:rPr>
        <w:t>5.6.4. Персональная выплата в целях обеспечения региональной выплаты предоставляется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p>
    <w:p w:rsidR="00820119" w:rsidRPr="001F52B5" w:rsidRDefault="007D5D27" w:rsidP="00820119">
      <w:pPr>
        <w:widowControl/>
        <w:jc w:val="both"/>
        <w:rPr>
          <w:sz w:val="24"/>
          <w:szCs w:val="24"/>
        </w:rPr>
      </w:pPr>
      <w:r w:rsidRPr="001F52B5">
        <w:rPr>
          <w:sz w:val="24"/>
          <w:szCs w:val="24"/>
        </w:rPr>
        <w:t>Для целей расчета региональной выплаты размер заработной платы составляет 25988 рублей.</w:t>
      </w:r>
    </w:p>
    <w:p w:rsidR="00820119" w:rsidRPr="001F52B5" w:rsidRDefault="00820119" w:rsidP="00820119">
      <w:pPr>
        <w:widowControl/>
        <w:jc w:val="both"/>
        <w:rPr>
          <w:sz w:val="24"/>
          <w:szCs w:val="24"/>
        </w:rPr>
      </w:pPr>
      <w:r w:rsidRPr="001F52B5">
        <w:rPr>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820119" w:rsidRPr="001F52B5" w:rsidRDefault="00820119" w:rsidP="00820119">
      <w:pPr>
        <w:widowControl/>
        <w:jc w:val="both"/>
        <w:rPr>
          <w:sz w:val="24"/>
          <w:szCs w:val="24"/>
        </w:rPr>
      </w:pPr>
      <w:proofErr w:type="gramStart"/>
      <w:r w:rsidRPr="001F52B5">
        <w:rPr>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820119" w:rsidRPr="001F52B5" w:rsidRDefault="00820119" w:rsidP="00820119">
      <w:pPr>
        <w:widowControl/>
        <w:jc w:val="both"/>
        <w:rPr>
          <w:sz w:val="24"/>
          <w:szCs w:val="24"/>
        </w:rPr>
      </w:pPr>
      <w:r w:rsidRPr="001F52B5">
        <w:rPr>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820119" w:rsidRPr="001F52B5" w:rsidRDefault="00820119" w:rsidP="00820119">
      <w:pPr>
        <w:jc w:val="both"/>
        <w:rPr>
          <w:sz w:val="24"/>
          <w:szCs w:val="24"/>
        </w:rPr>
      </w:pPr>
      <w:r w:rsidRPr="001F52B5">
        <w:rPr>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20119" w:rsidRPr="001F52B5" w:rsidRDefault="00820119" w:rsidP="00820119">
      <w:pPr>
        <w:jc w:val="both"/>
        <w:rPr>
          <w:sz w:val="24"/>
          <w:szCs w:val="24"/>
        </w:rPr>
      </w:pPr>
      <w:r w:rsidRPr="001F52B5">
        <w:rPr>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20119" w:rsidRPr="001F52B5" w:rsidRDefault="00820119" w:rsidP="00820119">
      <w:pPr>
        <w:widowControl/>
        <w:jc w:val="both"/>
        <w:rPr>
          <w:sz w:val="24"/>
          <w:szCs w:val="24"/>
        </w:rPr>
      </w:pPr>
      <w:r w:rsidRPr="001F52B5">
        <w:rPr>
          <w:sz w:val="24"/>
          <w:szCs w:val="24"/>
        </w:rPr>
        <w:t xml:space="preserve">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w:t>
      </w:r>
      <w:proofErr w:type="gramStart"/>
      <w:r w:rsidRPr="001F52B5">
        <w:rPr>
          <w:sz w:val="24"/>
          <w:szCs w:val="24"/>
        </w:rPr>
        <w:t>размера оплаты труда</w:t>
      </w:r>
      <w:proofErr w:type="gramEnd"/>
      <w:r w:rsidRPr="001F52B5">
        <w:rPr>
          <w:sz w:val="24"/>
          <w:szCs w:val="24"/>
        </w:rPr>
        <w:t>), персональных выплат в целях обеспечения региональной выплаты проверяется отраслевым органом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820119" w:rsidRPr="001F52B5" w:rsidRDefault="00820119" w:rsidP="00820119">
      <w:pPr>
        <w:widowControl/>
        <w:autoSpaceDE/>
        <w:adjustRightInd/>
        <w:jc w:val="both"/>
        <w:rPr>
          <w:sz w:val="24"/>
          <w:szCs w:val="24"/>
        </w:rPr>
      </w:pPr>
      <w:r w:rsidRPr="001F52B5">
        <w:rPr>
          <w:sz w:val="24"/>
          <w:szCs w:val="24"/>
        </w:rPr>
        <w:t xml:space="preserve">           5.6.5. </w:t>
      </w:r>
      <w:proofErr w:type="gramStart"/>
      <w:r w:rsidRPr="001F52B5">
        <w:rPr>
          <w:sz w:val="24"/>
          <w:szCs w:val="24"/>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w:t>
      </w:r>
      <w:proofErr w:type="gramEnd"/>
      <w:r w:rsidRPr="001F52B5">
        <w:rPr>
          <w:sz w:val="24"/>
          <w:szCs w:val="24"/>
        </w:rPr>
        <w:t xml:space="preserve">, определяемом как разница между размером минимальной заработной платы, установленным в Красноярском крае </w:t>
      </w:r>
      <w:r w:rsidRPr="001F52B5">
        <w:rPr>
          <w:sz w:val="24"/>
          <w:szCs w:val="24"/>
        </w:rPr>
        <w:lastRenderedPageBreak/>
        <w:t xml:space="preserve">(минимальным </w:t>
      </w:r>
      <w:proofErr w:type="gramStart"/>
      <w:r w:rsidRPr="001F52B5">
        <w:rPr>
          <w:sz w:val="24"/>
          <w:szCs w:val="24"/>
        </w:rPr>
        <w:t>размером оплаты труда</w:t>
      </w:r>
      <w:proofErr w:type="gramEnd"/>
      <w:r w:rsidRPr="001F52B5">
        <w:rPr>
          <w:sz w:val="24"/>
          <w:szCs w:val="24"/>
        </w:rPr>
        <w:t>), и величиной заработной платы конкретного работника учреждения за соответствующий период времени.</w:t>
      </w:r>
    </w:p>
    <w:p w:rsidR="00820119" w:rsidRPr="001F52B5" w:rsidRDefault="00820119" w:rsidP="00820119">
      <w:pPr>
        <w:jc w:val="both"/>
        <w:rPr>
          <w:sz w:val="24"/>
          <w:szCs w:val="24"/>
        </w:rPr>
      </w:pPr>
      <w:proofErr w:type="gramStart"/>
      <w:r w:rsidRPr="001F52B5">
        <w:rPr>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1F52B5">
        <w:rPr>
          <w:sz w:val="24"/>
          <w:szCs w:val="24"/>
        </w:rPr>
        <w:t xml:space="preserve">, установленным в Красноярском крае (минимальным </w:t>
      </w:r>
      <w:proofErr w:type="gramStart"/>
      <w:r w:rsidRPr="001F52B5">
        <w:rPr>
          <w:sz w:val="24"/>
          <w:szCs w:val="24"/>
        </w:rPr>
        <w:t>размером оплаты труда</w:t>
      </w:r>
      <w:proofErr w:type="gramEnd"/>
      <w:r w:rsidRPr="001F52B5">
        <w:rPr>
          <w:sz w:val="24"/>
          <w:szCs w:val="24"/>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820119" w:rsidRPr="001F52B5" w:rsidRDefault="00820119" w:rsidP="00820119">
      <w:pPr>
        <w:widowControl/>
        <w:jc w:val="both"/>
        <w:rPr>
          <w:sz w:val="24"/>
          <w:szCs w:val="24"/>
        </w:rPr>
      </w:pPr>
      <w:r w:rsidRPr="001F52B5">
        <w:rPr>
          <w:sz w:val="24"/>
          <w:szCs w:val="24"/>
        </w:rPr>
        <w:t>5.7. Выплаты по итогам работы.</w:t>
      </w:r>
    </w:p>
    <w:p w:rsidR="00820119" w:rsidRPr="001F52B5" w:rsidRDefault="00820119" w:rsidP="00820119">
      <w:pPr>
        <w:widowControl/>
        <w:jc w:val="both"/>
        <w:rPr>
          <w:sz w:val="24"/>
          <w:szCs w:val="24"/>
        </w:rPr>
      </w:pPr>
      <w:r w:rsidRPr="001F52B5">
        <w:rPr>
          <w:sz w:val="24"/>
          <w:szCs w:val="24"/>
        </w:rPr>
        <w:t>5.7.1. Выплаты по итогам работы (за год) в виде премирования осуществляются по решению работодателя при наличии экономии фонда оплаты труда, в соответствии с приложением 5 к настоящему Положению, и оформляются соответствующим приказом.</w:t>
      </w:r>
    </w:p>
    <w:p w:rsidR="00820119" w:rsidRPr="001F52B5" w:rsidRDefault="00820119" w:rsidP="00820119">
      <w:pPr>
        <w:widowControl/>
        <w:jc w:val="both"/>
        <w:rPr>
          <w:sz w:val="24"/>
          <w:szCs w:val="24"/>
        </w:rPr>
      </w:pPr>
      <w:r w:rsidRPr="001F52B5">
        <w:rPr>
          <w:sz w:val="24"/>
          <w:szCs w:val="24"/>
        </w:rPr>
        <w:t>5.7.2. Размер выплаты по итогам работы (за год) осуществляется в соответствии с пунктом 5.12. настоящего положения.</w:t>
      </w:r>
    </w:p>
    <w:p w:rsidR="00820119" w:rsidRPr="001F52B5" w:rsidRDefault="00820119" w:rsidP="00820119">
      <w:pPr>
        <w:widowControl/>
        <w:jc w:val="both"/>
        <w:rPr>
          <w:sz w:val="24"/>
          <w:szCs w:val="24"/>
        </w:rPr>
      </w:pPr>
      <w:r w:rsidRPr="001F52B5">
        <w:rPr>
          <w:sz w:val="24"/>
          <w:szCs w:val="24"/>
        </w:rPr>
        <w:t xml:space="preserve">5.7.3. Выплаты по итогам работы (за год) выплачиваются с целью поощрения работников за общие результаты труда по итогам работы. </w:t>
      </w:r>
    </w:p>
    <w:p w:rsidR="00820119" w:rsidRPr="001F52B5" w:rsidRDefault="00820119" w:rsidP="00820119">
      <w:pPr>
        <w:widowControl/>
        <w:jc w:val="both"/>
        <w:rPr>
          <w:sz w:val="24"/>
          <w:szCs w:val="24"/>
        </w:rPr>
      </w:pPr>
      <w:r w:rsidRPr="001F52B5">
        <w:rPr>
          <w:sz w:val="24"/>
          <w:szCs w:val="24"/>
        </w:rPr>
        <w:t xml:space="preserve">При осуществлении выплат по итогам работы (за год) учитывается выполнение следующих критериев: </w:t>
      </w:r>
    </w:p>
    <w:p w:rsidR="00820119" w:rsidRPr="001F52B5" w:rsidRDefault="00820119" w:rsidP="00820119">
      <w:pPr>
        <w:widowControl/>
        <w:jc w:val="both"/>
        <w:rPr>
          <w:sz w:val="24"/>
          <w:szCs w:val="24"/>
        </w:rPr>
      </w:pPr>
      <w:r w:rsidRPr="001F52B5">
        <w:rPr>
          <w:sz w:val="24"/>
          <w:szCs w:val="24"/>
        </w:rPr>
        <w:t xml:space="preserve">успешное и добросовестное исполнение работником своих должностных обязанностей в соответствующем периоде; </w:t>
      </w:r>
    </w:p>
    <w:p w:rsidR="00820119" w:rsidRPr="001F52B5" w:rsidRDefault="00820119" w:rsidP="00820119">
      <w:pPr>
        <w:widowControl/>
        <w:jc w:val="both"/>
        <w:rPr>
          <w:sz w:val="24"/>
          <w:szCs w:val="24"/>
        </w:rPr>
      </w:pPr>
      <w:r w:rsidRPr="001F52B5">
        <w:rPr>
          <w:sz w:val="24"/>
          <w:szCs w:val="24"/>
        </w:rPr>
        <w:t xml:space="preserve">инициатива, творчество и применение в работе современных форм и методов организации труда; </w:t>
      </w:r>
    </w:p>
    <w:p w:rsidR="00820119" w:rsidRPr="001F52B5" w:rsidRDefault="00820119" w:rsidP="00820119">
      <w:pPr>
        <w:widowControl/>
        <w:jc w:val="both"/>
        <w:rPr>
          <w:sz w:val="24"/>
          <w:szCs w:val="24"/>
        </w:rPr>
      </w:pPr>
      <w:r w:rsidRPr="001F52B5">
        <w:rPr>
          <w:sz w:val="24"/>
          <w:szCs w:val="24"/>
        </w:rPr>
        <w:t xml:space="preserve">качество подготовки и проведения мероприятий, связанных с деятельностью отраслевого органа; </w:t>
      </w:r>
    </w:p>
    <w:p w:rsidR="00820119" w:rsidRPr="001F52B5" w:rsidRDefault="00820119" w:rsidP="00820119">
      <w:pPr>
        <w:widowControl/>
        <w:jc w:val="both"/>
        <w:rPr>
          <w:sz w:val="24"/>
          <w:szCs w:val="24"/>
        </w:rPr>
      </w:pPr>
      <w:r w:rsidRPr="001F52B5">
        <w:rPr>
          <w:sz w:val="24"/>
          <w:szCs w:val="24"/>
        </w:rPr>
        <w:t xml:space="preserve">качество подготовки и своевременность сдачи отчетности; </w:t>
      </w:r>
    </w:p>
    <w:p w:rsidR="00820119" w:rsidRPr="001F52B5" w:rsidRDefault="00820119" w:rsidP="00820119">
      <w:pPr>
        <w:widowControl/>
        <w:jc w:val="both"/>
        <w:rPr>
          <w:sz w:val="24"/>
          <w:szCs w:val="24"/>
        </w:rPr>
      </w:pPr>
      <w:r w:rsidRPr="001F52B5">
        <w:rPr>
          <w:sz w:val="24"/>
          <w:szCs w:val="24"/>
        </w:rPr>
        <w:t xml:space="preserve">непосредственное участие работника в выполнении важных работ, мероприятий. </w:t>
      </w:r>
    </w:p>
    <w:p w:rsidR="00820119" w:rsidRPr="001F52B5" w:rsidRDefault="00820119" w:rsidP="00820119">
      <w:pPr>
        <w:widowControl/>
        <w:autoSpaceDE/>
        <w:autoSpaceDN/>
        <w:adjustRightInd/>
        <w:jc w:val="both"/>
        <w:rPr>
          <w:sz w:val="24"/>
          <w:szCs w:val="24"/>
          <w:lang w:eastAsia="ar-SA"/>
        </w:rPr>
      </w:pPr>
      <w:r w:rsidRPr="001F52B5">
        <w:rPr>
          <w:sz w:val="24"/>
          <w:szCs w:val="24"/>
          <w:lang w:eastAsia="ar-SA"/>
        </w:rPr>
        <w:t>5.8. Конкретный размер выплат стимулирующего характера за исключением персональных выплат, устанавливается в абсолютном размере в соответствии с балльной оценкой в следующем порядке.</w:t>
      </w:r>
    </w:p>
    <w:p w:rsidR="00820119" w:rsidRPr="001F52B5" w:rsidRDefault="00820119" w:rsidP="00820119">
      <w:pPr>
        <w:jc w:val="both"/>
        <w:outlineLvl w:val="0"/>
        <w:rPr>
          <w:sz w:val="24"/>
          <w:szCs w:val="24"/>
        </w:rPr>
      </w:pPr>
      <w:r w:rsidRPr="001F52B5">
        <w:rPr>
          <w:sz w:val="24"/>
          <w:szCs w:val="24"/>
        </w:rPr>
        <w:t>Размер выплаты, осуществляемой конкретному работнику, определяется по формуле:</w:t>
      </w:r>
      <w:r w:rsidR="002E0AFD">
        <w:rPr>
          <w:position w:val="-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8pt">
            <v:imagedata r:id="rId6" o:title=""/>
          </v:shape>
        </w:pict>
      </w:r>
      <w:r w:rsidRPr="001F52B5">
        <w:rPr>
          <w:sz w:val="24"/>
          <w:szCs w:val="24"/>
        </w:rPr>
        <w:t>,</w:t>
      </w:r>
    </w:p>
    <w:p w:rsidR="00820119" w:rsidRPr="001F52B5" w:rsidRDefault="00820119" w:rsidP="00820119">
      <w:pPr>
        <w:jc w:val="both"/>
        <w:outlineLvl w:val="0"/>
        <w:rPr>
          <w:sz w:val="24"/>
          <w:szCs w:val="24"/>
        </w:rPr>
      </w:pPr>
      <w:r w:rsidRPr="001F52B5">
        <w:rPr>
          <w:sz w:val="24"/>
          <w:szCs w:val="24"/>
        </w:rPr>
        <w:t>где:</w:t>
      </w:r>
    </w:p>
    <w:p w:rsidR="00820119" w:rsidRPr="001F52B5" w:rsidRDefault="002E0AFD" w:rsidP="00820119">
      <w:pPr>
        <w:jc w:val="both"/>
        <w:outlineLvl w:val="0"/>
        <w:rPr>
          <w:sz w:val="24"/>
          <w:szCs w:val="24"/>
        </w:rPr>
      </w:pPr>
      <w:r>
        <w:rPr>
          <w:position w:val="-12"/>
          <w:sz w:val="24"/>
          <w:szCs w:val="24"/>
        </w:rPr>
        <w:pict>
          <v:shape id="_x0000_i1026" type="#_x0000_t75" style="width:14.25pt;height:18pt">
            <v:imagedata r:id="rId7" o:title=""/>
          </v:shape>
        </w:pict>
      </w:r>
      <w:r w:rsidR="00820119" w:rsidRPr="001F52B5">
        <w:rPr>
          <w:sz w:val="24"/>
          <w:szCs w:val="24"/>
        </w:rPr>
        <w:t xml:space="preserve"> – общий абсолютный размер «балльных» выплат, осуществляемых </w:t>
      </w:r>
      <w:r w:rsidR="00820119" w:rsidRPr="001F52B5">
        <w:rPr>
          <w:sz w:val="24"/>
          <w:szCs w:val="24"/>
        </w:rPr>
        <w:br/>
      </w:r>
      <w:r w:rsidR="00820119" w:rsidRPr="001F52B5">
        <w:rPr>
          <w:sz w:val="24"/>
          <w:szCs w:val="24"/>
          <w:lang w:val="en-US"/>
        </w:rPr>
        <w:t>i</w:t>
      </w:r>
      <w:r w:rsidR="00820119" w:rsidRPr="001F52B5">
        <w:rPr>
          <w:sz w:val="24"/>
          <w:szCs w:val="24"/>
        </w:rPr>
        <w:t>-му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20119" w:rsidRPr="001F52B5" w:rsidRDefault="002E0AFD" w:rsidP="00820119">
      <w:pPr>
        <w:jc w:val="both"/>
        <w:outlineLvl w:val="0"/>
        <w:rPr>
          <w:sz w:val="24"/>
          <w:szCs w:val="24"/>
        </w:rPr>
      </w:pPr>
      <w:r>
        <w:rPr>
          <w:position w:val="-12"/>
          <w:sz w:val="24"/>
          <w:szCs w:val="24"/>
        </w:rPr>
        <w:pict>
          <v:shape id="_x0000_i1027" type="#_x0000_t75" style="width:36.75pt;height:18pt">
            <v:imagedata r:id="rId8" o:title=""/>
          </v:shape>
        </w:pict>
      </w:r>
      <w:r w:rsidR="00820119" w:rsidRPr="001F52B5">
        <w:rPr>
          <w:sz w:val="24"/>
          <w:szCs w:val="24"/>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20119" w:rsidRPr="001F52B5" w:rsidRDefault="002E0AFD" w:rsidP="00820119">
      <w:pPr>
        <w:jc w:val="both"/>
        <w:outlineLvl w:val="0"/>
        <w:rPr>
          <w:sz w:val="24"/>
          <w:szCs w:val="24"/>
        </w:rPr>
      </w:pPr>
      <w:r>
        <w:rPr>
          <w:position w:val="-12"/>
          <w:sz w:val="24"/>
          <w:szCs w:val="24"/>
        </w:rPr>
        <w:pict>
          <v:shape id="_x0000_i1028" type="#_x0000_t75" style="width:14.25pt;height:18pt">
            <v:imagedata r:id="rId9" o:title=""/>
          </v:shape>
        </w:pict>
      </w:r>
      <w:r w:rsidR="00820119" w:rsidRPr="001F52B5">
        <w:rPr>
          <w:sz w:val="24"/>
          <w:szCs w:val="24"/>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за истекший месяц;</w:t>
      </w:r>
    </w:p>
    <w:p w:rsidR="00820119" w:rsidRPr="001F52B5" w:rsidRDefault="002E0AFD" w:rsidP="00820119">
      <w:pPr>
        <w:jc w:val="both"/>
        <w:outlineLvl w:val="0"/>
        <w:rPr>
          <w:sz w:val="24"/>
          <w:szCs w:val="24"/>
        </w:rPr>
      </w:pPr>
      <w:r>
        <w:rPr>
          <w:position w:val="-12"/>
          <w:sz w:val="24"/>
          <w:szCs w:val="24"/>
        </w:rPr>
        <w:pict>
          <v:shape id="_x0000_i1029" type="#_x0000_t75" style="width:12pt;height:18pt">
            <v:imagedata r:id="rId10" o:title=""/>
          </v:shape>
        </w:pict>
      </w:r>
      <w:r w:rsidR="00820119" w:rsidRPr="001F52B5">
        <w:rPr>
          <w:sz w:val="24"/>
          <w:szCs w:val="24"/>
        </w:rPr>
        <w:t xml:space="preserve"> – коэффициент, учитывающий осуществление «балльных» выплат </w:t>
      </w:r>
      <w:r w:rsidR="00820119" w:rsidRPr="001F52B5">
        <w:rPr>
          <w:sz w:val="24"/>
          <w:szCs w:val="24"/>
          <w:lang w:val="en-US"/>
        </w:rPr>
        <w:t>i</w:t>
      </w:r>
      <w:r w:rsidR="00820119" w:rsidRPr="001F52B5">
        <w:rPr>
          <w:sz w:val="24"/>
          <w:szCs w:val="24"/>
        </w:rPr>
        <w:t xml:space="preserve">-му </w:t>
      </w:r>
      <w:r w:rsidR="00820119" w:rsidRPr="001F52B5">
        <w:rPr>
          <w:sz w:val="24"/>
          <w:szCs w:val="24"/>
        </w:rPr>
        <w:lastRenderedPageBreak/>
        <w:t xml:space="preserve">работнику, занятому по совместительству, а также на условиях неполного рабочего времени, пропорционально отработанному </w:t>
      </w:r>
      <w:r w:rsidR="00820119" w:rsidRPr="001F52B5">
        <w:rPr>
          <w:sz w:val="24"/>
          <w:szCs w:val="24"/>
          <w:lang w:val="en-US"/>
        </w:rPr>
        <w:t>i</w:t>
      </w:r>
      <w:r w:rsidR="00820119" w:rsidRPr="001F52B5">
        <w:rPr>
          <w:sz w:val="24"/>
          <w:szCs w:val="24"/>
        </w:rPr>
        <w:t>-м работником времени.</w:t>
      </w:r>
    </w:p>
    <w:p w:rsidR="00820119" w:rsidRPr="001F52B5" w:rsidRDefault="002E0AFD" w:rsidP="00820119">
      <w:pPr>
        <w:jc w:val="both"/>
        <w:outlineLvl w:val="0"/>
        <w:rPr>
          <w:sz w:val="24"/>
          <w:szCs w:val="24"/>
        </w:rPr>
      </w:pPr>
      <w:r>
        <w:rPr>
          <w:position w:val="-12"/>
          <w:sz w:val="24"/>
          <w:szCs w:val="24"/>
        </w:rPr>
        <w:pict>
          <v:shape id="_x0000_i1030" type="#_x0000_t75" style="width:36.75pt;height:18pt">
            <v:imagedata r:id="rId8" o:title=""/>
          </v:shape>
        </w:pict>
      </w:r>
      <w:r w:rsidR="00820119" w:rsidRPr="001F52B5">
        <w:rPr>
          <w:sz w:val="24"/>
          <w:szCs w:val="24"/>
        </w:rPr>
        <w:t xml:space="preserve"> рассчитывается на плановый период в срок до 31 декабря года, предшествующего плановому периоду, и утверждается приказом работодателя.</w:t>
      </w:r>
    </w:p>
    <w:p w:rsidR="00820119" w:rsidRPr="001F52B5" w:rsidRDefault="00820119" w:rsidP="00820119">
      <w:pPr>
        <w:jc w:val="both"/>
        <w:outlineLvl w:val="0"/>
        <w:rPr>
          <w:sz w:val="24"/>
          <w:szCs w:val="24"/>
        </w:rPr>
      </w:pPr>
      <w:r w:rsidRPr="001F52B5">
        <w:rPr>
          <w:sz w:val="24"/>
          <w:szCs w:val="24"/>
        </w:rPr>
        <w:t xml:space="preserve">Пересчет </w:t>
      </w:r>
      <w:r w:rsidR="002E0AFD">
        <w:rPr>
          <w:position w:val="-12"/>
          <w:sz w:val="24"/>
          <w:szCs w:val="24"/>
        </w:rPr>
        <w:pict>
          <v:shape id="_x0000_i1031" type="#_x0000_t75" style="width:36.75pt;height:18pt">
            <v:imagedata r:id="rId8" o:title=""/>
          </v:shape>
        </w:pict>
      </w:r>
      <w:r w:rsidRPr="001F52B5">
        <w:rPr>
          <w:sz w:val="24"/>
          <w:szCs w:val="24"/>
        </w:rPr>
        <w:t xml:space="preserve"> осуществляется в случае внесения изменений в бюджетную смету отраслевого органа по показателю выплат «Заработная плата» до окончания месяца, в котором внесены такие изменения.</w:t>
      </w:r>
    </w:p>
    <w:p w:rsidR="00820119" w:rsidRPr="001F52B5" w:rsidRDefault="00820119" w:rsidP="00820119">
      <w:pPr>
        <w:widowControl/>
        <w:jc w:val="both"/>
        <w:rPr>
          <w:sz w:val="24"/>
          <w:szCs w:val="24"/>
        </w:rPr>
      </w:pPr>
      <w:r w:rsidRPr="001F52B5">
        <w:rPr>
          <w:sz w:val="24"/>
          <w:szCs w:val="24"/>
        </w:rPr>
        <w:t xml:space="preserve">Под плановым периодом в настоящем пункте понимается финансовый год, а при пересчете </w:t>
      </w:r>
      <w:r w:rsidR="002E0AFD">
        <w:rPr>
          <w:position w:val="-12"/>
          <w:sz w:val="24"/>
          <w:szCs w:val="24"/>
        </w:rPr>
        <w:pict>
          <v:shape id="_x0000_i1032" type="#_x0000_t75" style="width:36.75pt;height:18pt">
            <v:imagedata r:id="rId8" o:title=""/>
          </v:shape>
        </w:pict>
      </w:r>
      <w:r w:rsidRPr="001F52B5">
        <w:rPr>
          <w:sz w:val="24"/>
          <w:szCs w:val="24"/>
        </w:rPr>
        <w:t xml:space="preserve"> – период с первого числа месяца, следующего за месяцем, в котором осуществлено внесение изменений в бюджетную смету отраслевого органа по показателю выплат «Заработная плата», до окончания финансового года.</w:t>
      </w:r>
    </w:p>
    <w:p w:rsidR="00820119" w:rsidRPr="001F52B5" w:rsidRDefault="00820119" w:rsidP="00820119">
      <w:pPr>
        <w:jc w:val="both"/>
        <w:outlineLvl w:val="0"/>
        <w:rPr>
          <w:sz w:val="24"/>
          <w:szCs w:val="24"/>
        </w:rPr>
      </w:pPr>
      <w:r w:rsidRPr="001F52B5">
        <w:rPr>
          <w:sz w:val="24"/>
          <w:szCs w:val="24"/>
        </w:rPr>
        <w:t xml:space="preserve">Расчет и пересчет </w:t>
      </w:r>
      <w:r w:rsidR="002E0AFD">
        <w:rPr>
          <w:position w:val="-12"/>
          <w:sz w:val="24"/>
          <w:szCs w:val="24"/>
        </w:rPr>
        <w:pict>
          <v:shape id="_x0000_i1033" type="#_x0000_t75" style="width:36.75pt;height:18pt">
            <v:imagedata r:id="rId8" o:title=""/>
          </v:shape>
        </w:pict>
      </w:r>
      <w:r w:rsidRPr="001F52B5">
        <w:rPr>
          <w:sz w:val="24"/>
          <w:szCs w:val="24"/>
        </w:rPr>
        <w:t xml:space="preserve"> осуществляется по формуле:</w:t>
      </w:r>
    </w:p>
    <w:p w:rsidR="00820119" w:rsidRPr="001F52B5" w:rsidRDefault="002E0AFD" w:rsidP="00820119">
      <w:pPr>
        <w:jc w:val="both"/>
        <w:outlineLvl w:val="0"/>
        <w:rPr>
          <w:sz w:val="24"/>
          <w:szCs w:val="24"/>
        </w:rPr>
      </w:pPr>
      <w:r>
        <w:rPr>
          <w:position w:val="-28"/>
          <w:sz w:val="24"/>
          <w:szCs w:val="24"/>
        </w:rPr>
        <w:pict>
          <v:shape id="_x0000_i1034" type="#_x0000_t75" style="width:151.5pt;height:39pt">
            <v:imagedata r:id="rId11" o:title=""/>
          </v:shape>
        </w:pict>
      </w:r>
      <w:r w:rsidR="00820119" w:rsidRPr="001F52B5">
        <w:rPr>
          <w:sz w:val="24"/>
          <w:szCs w:val="24"/>
        </w:rPr>
        <w:t>,</w:t>
      </w:r>
    </w:p>
    <w:p w:rsidR="00820119" w:rsidRPr="001F52B5" w:rsidRDefault="00820119" w:rsidP="00820119">
      <w:pPr>
        <w:widowControl/>
        <w:rPr>
          <w:sz w:val="24"/>
          <w:szCs w:val="24"/>
        </w:rPr>
      </w:pPr>
      <w:r w:rsidRPr="001F52B5">
        <w:rPr>
          <w:sz w:val="24"/>
          <w:szCs w:val="24"/>
        </w:rPr>
        <w:t>где:</w:t>
      </w:r>
    </w:p>
    <w:p w:rsidR="00820119" w:rsidRPr="001F52B5" w:rsidRDefault="002E0AFD" w:rsidP="00820119">
      <w:pPr>
        <w:widowControl/>
        <w:jc w:val="both"/>
        <w:rPr>
          <w:sz w:val="24"/>
          <w:szCs w:val="24"/>
        </w:rPr>
      </w:pPr>
      <w:r>
        <w:rPr>
          <w:position w:val="-12"/>
          <w:sz w:val="24"/>
          <w:szCs w:val="24"/>
        </w:rPr>
        <w:pict>
          <v:shape id="_x0000_i1035" type="#_x0000_t75" style="width:32.25pt;height:18pt">
            <v:imagedata r:id="rId12" o:title=""/>
          </v:shape>
        </w:pict>
      </w:r>
      <w:r w:rsidR="00820119" w:rsidRPr="001F52B5">
        <w:rPr>
          <w:sz w:val="24"/>
          <w:szCs w:val="24"/>
        </w:rPr>
        <w:t xml:space="preserve"> –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20119" w:rsidRPr="001F52B5" w:rsidRDefault="002E0AFD" w:rsidP="00820119">
      <w:pPr>
        <w:jc w:val="both"/>
        <w:outlineLvl w:val="0"/>
        <w:rPr>
          <w:sz w:val="24"/>
          <w:szCs w:val="24"/>
        </w:rPr>
      </w:pPr>
      <w:r>
        <w:rPr>
          <w:position w:val="-12"/>
          <w:sz w:val="24"/>
          <w:szCs w:val="24"/>
        </w:rPr>
        <w:pict>
          <v:shape id="_x0000_i1036" type="#_x0000_t75" style="width:24.75pt;height:17.25pt">
            <v:imagedata r:id="rId13" o:title=""/>
          </v:shape>
        </w:pict>
      </w:r>
      <w:r w:rsidR="00820119" w:rsidRPr="001F52B5">
        <w:rPr>
          <w:sz w:val="24"/>
          <w:szCs w:val="24"/>
        </w:rPr>
        <w:t xml:space="preserve"> – максимально возможное количество баллов за плановый период по результатам оценки </w:t>
      </w:r>
      <w:r w:rsidR="00820119" w:rsidRPr="001F52B5">
        <w:rPr>
          <w:sz w:val="24"/>
          <w:szCs w:val="24"/>
          <w:lang w:val="en-US"/>
        </w:rPr>
        <w:t>i</w:t>
      </w:r>
      <w:r w:rsidR="00820119" w:rsidRPr="001F52B5">
        <w:rPr>
          <w:sz w:val="24"/>
          <w:szCs w:val="24"/>
        </w:rPr>
        <w:t>-го работника, рассчитанное в соответствии с настоящим Положением.</w:t>
      </w:r>
    </w:p>
    <w:p w:rsidR="00820119" w:rsidRPr="001F52B5" w:rsidRDefault="00820119" w:rsidP="00820119">
      <w:pPr>
        <w:jc w:val="both"/>
        <w:outlineLvl w:val="0"/>
        <w:rPr>
          <w:sz w:val="24"/>
          <w:szCs w:val="24"/>
        </w:rPr>
      </w:pPr>
      <w:r w:rsidRPr="001F52B5">
        <w:rPr>
          <w:sz w:val="24"/>
          <w:szCs w:val="24"/>
        </w:rPr>
        <w:t xml:space="preserve">Расчет максимально возможного количества баллов </w:t>
      </w:r>
      <w:r w:rsidRPr="001F52B5">
        <w:rPr>
          <w:sz w:val="24"/>
          <w:szCs w:val="24"/>
          <w:lang w:val="en-US"/>
        </w:rPr>
        <w:t>i</w:t>
      </w:r>
      <w:r w:rsidRPr="001F52B5">
        <w:rPr>
          <w:sz w:val="24"/>
          <w:szCs w:val="24"/>
        </w:rPr>
        <w:t xml:space="preserve">-го работника за плановый период в части выплаты за </w:t>
      </w:r>
      <w:proofErr w:type="gramStart"/>
      <w:r w:rsidRPr="001F52B5">
        <w:rPr>
          <w:sz w:val="24"/>
          <w:szCs w:val="24"/>
        </w:rPr>
        <w:t>интенсивность</w:t>
      </w:r>
      <w:proofErr w:type="gramEnd"/>
      <w:r w:rsidRPr="001F52B5">
        <w:rPr>
          <w:sz w:val="24"/>
          <w:szCs w:val="24"/>
        </w:rPr>
        <w:t xml:space="preserve"> и высокие результаты работы осуществляется по фактическому количеству баллов </w:t>
      </w:r>
      <w:r w:rsidRPr="001F52B5">
        <w:rPr>
          <w:sz w:val="24"/>
          <w:szCs w:val="24"/>
          <w:lang w:val="en-US"/>
        </w:rPr>
        <w:t>i</w:t>
      </w:r>
      <w:r w:rsidRPr="001F52B5">
        <w:rPr>
          <w:sz w:val="24"/>
          <w:szCs w:val="24"/>
        </w:rPr>
        <w:t>-го работника в части указанной выплаты:</w:t>
      </w:r>
    </w:p>
    <w:p w:rsidR="00820119" w:rsidRPr="001F52B5" w:rsidRDefault="00820119" w:rsidP="00820119">
      <w:pPr>
        <w:jc w:val="both"/>
        <w:outlineLvl w:val="0"/>
        <w:rPr>
          <w:sz w:val="24"/>
          <w:szCs w:val="24"/>
        </w:rPr>
      </w:pPr>
      <w:r w:rsidRPr="001F52B5">
        <w:rPr>
          <w:sz w:val="24"/>
          <w:szCs w:val="24"/>
        </w:rPr>
        <w:t xml:space="preserve">при расчете </w:t>
      </w:r>
      <w:r w:rsidR="002E0AFD">
        <w:rPr>
          <w:position w:val="-12"/>
          <w:sz w:val="24"/>
          <w:szCs w:val="24"/>
        </w:rPr>
        <w:pict>
          <v:shape id="_x0000_i1037" type="#_x0000_t75" style="width:36.75pt;height:18pt">
            <v:imagedata r:id="rId8" o:title=""/>
          </v:shape>
        </w:pict>
      </w:r>
      <w:r w:rsidRPr="001F52B5">
        <w:rPr>
          <w:sz w:val="24"/>
          <w:szCs w:val="24"/>
        </w:rPr>
        <w:t xml:space="preserve"> – за декабрь года, в котором осуществляется расчет; </w:t>
      </w:r>
    </w:p>
    <w:p w:rsidR="00820119" w:rsidRPr="001F52B5" w:rsidRDefault="00820119" w:rsidP="00820119">
      <w:pPr>
        <w:jc w:val="both"/>
        <w:outlineLvl w:val="0"/>
        <w:rPr>
          <w:sz w:val="24"/>
          <w:szCs w:val="24"/>
        </w:rPr>
      </w:pPr>
      <w:r w:rsidRPr="001F52B5">
        <w:rPr>
          <w:sz w:val="24"/>
          <w:szCs w:val="24"/>
        </w:rPr>
        <w:t xml:space="preserve">при пересчете </w:t>
      </w:r>
      <w:r w:rsidR="002E0AFD">
        <w:rPr>
          <w:position w:val="-12"/>
          <w:sz w:val="24"/>
          <w:szCs w:val="24"/>
        </w:rPr>
        <w:pict>
          <v:shape id="_x0000_i1038" type="#_x0000_t75" style="width:36.75pt;height:18pt">
            <v:imagedata r:id="rId8" o:title=""/>
          </v:shape>
        </w:pict>
      </w:r>
      <w:r w:rsidRPr="001F52B5">
        <w:rPr>
          <w:sz w:val="24"/>
          <w:szCs w:val="24"/>
        </w:rPr>
        <w:t xml:space="preserve"> – за месяц, в котором осуществлено внесение изменений в бюджетную смету отраслевого органа по показателю выплат «Заработная плата»;</w:t>
      </w:r>
    </w:p>
    <w:p w:rsidR="00820119" w:rsidRPr="001F52B5" w:rsidRDefault="002E0AFD" w:rsidP="00820119">
      <w:pPr>
        <w:widowControl/>
        <w:jc w:val="both"/>
        <w:rPr>
          <w:sz w:val="24"/>
          <w:szCs w:val="24"/>
        </w:rPr>
      </w:pPr>
      <w:r>
        <w:rPr>
          <w:position w:val="-6"/>
          <w:sz w:val="24"/>
          <w:szCs w:val="24"/>
        </w:rPr>
        <w:pict>
          <v:shape id="_x0000_i1039" type="#_x0000_t75" style="width:9.75pt;height:9.75pt">
            <v:imagedata r:id="rId14" o:title=""/>
          </v:shape>
        </w:pict>
      </w:r>
      <w:r w:rsidR="00820119" w:rsidRPr="001F52B5">
        <w:rPr>
          <w:sz w:val="24"/>
          <w:szCs w:val="24"/>
        </w:rPr>
        <w:t xml:space="preserve"> – количество штатных единиц в соответствии со штатным расписанием отраслевого органа.</w:t>
      </w:r>
    </w:p>
    <w:p w:rsidR="00820119" w:rsidRPr="001F52B5" w:rsidRDefault="002E0AFD" w:rsidP="00820119">
      <w:pPr>
        <w:widowControl/>
        <w:jc w:val="both"/>
        <w:rPr>
          <w:sz w:val="24"/>
          <w:szCs w:val="24"/>
        </w:rPr>
      </w:pPr>
      <w:r>
        <w:rPr>
          <w:position w:val="-12"/>
          <w:sz w:val="24"/>
          <w:szCs w:val="24"/>
        </w:rPr>
        <w:pict>
          <v:shape id="_x0000_i1040" type="#_x0000_t75" style="width:32.25pt;height:18pt">
            <v:imagedata r:id="rId12" o:title=""/>
          </v:shape>
        </w:pict>
      </w:r>
      <w:r w:rsidR="00820119" w:rsidRPr="001F52B5">
        <w:rPr>
          <w:sz w:val="24"/>
          <w:szCs w:val="24"/>
        </w:rPr>
        <w:t xml:space="preserve"> рассчитывается по формуле:</w:t>
      </w:r>
    </w:p>
    <w:p w:rsidR="00820119" w:rsidRPr="001F52B5" w:rsidRDefault="002E0AFD" w:rsidP="00820119">
      <w:pPr>
        <w:widowControl/>
        <w:rPr>
          <w:sz w:val="24"/>
          <w:szCs w:val="24"/>
        </w:rPr>
      </w:pPr>
      <w:r>
        <w:rPr>
          <w:position w:val="-14"/>
          <w:sz w:val="24"/>
          <w:szCs w:val="24"/>
        </w:rPr>
        <w:pict>
          <v:shape id="_x0000_i1041" type="#_x0000_t75" style="width:168pt;height:17.25pt">
            <v:imagedata r:id="rId15" o:title=""/>
          </v:shape>
        </w:pict>
      </w:r>
      <w:r w:rsidR="00820119" w:rsidRPr="001F52B5">
        <w:rPr>
          <w:sz w:val="24"/>
          <w:szCs w:val="24"/>
        </w:rPr>
        <w:t>,</w:t>
      </w:r>
    </w:p>
    <w:p w:rsidR="00820119" w:rsidRPr="001F52B5" w:rsidRDefault="00820119" w:rsidP="00820119">
      <w:pPr>
        <w:widowControl/>
        <w:rPr>
          <w:sz w:val="24"/>
          <w:szCs w:val="24"/>
        </w:rPr>
      </w:pPr>
      <w:r w:rsidRPr="001F52B5">
        <w:rPr>
          <w:sz w:val="24"/>
          <w:szCs w:val="24"/>
        </w:rPr>
        <w:t>где:</w:t>
      </w:r>
    </w:p>
    <w:p w:rsidR="00820119" w:rsidRPr="001F52B5" w:rsidRDefault="002E0AFD" w:rsidP="00820119">
      <w:pPr>
        <w:widowControl/>
        <w:jc w:val="both"/>
        <w:rPr>
          <w:sz w:val="24"/>
          <w:szCs w:val="24"/>
        </w:rPr>
      </w:pPr>
      <w:r>
        <w:rPr>
          <w:position w:val="-12"/>
          <w:sz w:val="24"/>
          <w:szCs w:val="24"/>
        </w:rPr>
        <w:pict>
          <v:shape id="_x0000_i1042" type="#_x0000_t75" style="width:17.25pt;height:18pt">
            <v:imagedata r:id="rId16" o:title=""/>
          </v:shape>
        </w:pict>
      </w:r>
      <w:r w:rsidR="00820119" w:rsidRPr="001F52B5">
        <w:rPr>
          <w:sz w:val="24"/>
          <w:szCs w:val="24"/>
        </w:rPr>
        <w:t xml:space="preserve"> </w:t>
      </w:r>
      <w:proofErr w:type="gramStart"/>
      <w:r w:rsidR="00820119" w:rsidRPr="001F52B5">
        <w:rPr>
          <w:sz w:val="24"/>
          <w:szCs w:val="24"/>
        </w:rPr>
        <w:t>– сумма средств, предусмотренных в бюджетной смете отраслевого органа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w:t>
      </w:r>
      <w:proofErr w:type="gramEnd"/>
      <w:r w:rsidR="00820119" w:rsidRPr="001F52B5">
        <w:rPr>
          <w:sz w:val="24"/>
          <w:szCs w:val="24"/>
        </w:rPr>
        <w:t xml:space="preserve"> условиями);</w:t>
      </w:r>
    </w:p>
    <w:p w:rsidR="00820119" w:rsidRPr="001F52B5" w:rsidRDefault="002E0AFD" w:rsidP="00820119">
      <w:pPr>
        <w:widowControl/>
        <w:jc w:val="both"/>
        <w:rPr>
          <w:sz w:val="24"/>
          <w:szCs w:val="24"/>
        </w:rPr>
      </w:pPr>
      <w:r>
        <w:rPr>
          <w:position w:val="-12"/>
          <w:sz w:val="24"/>
          <w:szCs w:val="24"/>
        </w:rPr>
        <w:pict>
          <v:shape id="_x0000_i1043" type="#_x0000_t75" style="width:31.5pt;height:18pt">
            <v:imagedata r:id="rId17" o:title=""/>
          </v:shape>
        </w:pict>
      </w:r>
      <w:r w:rsidR="00820119" w:rsidRPr="001F52B5">
        <w:rPr>
          <w:sz w:val="24"/>
          <w:szCs w:val="24"/>
        </w:rPr>
        <w:t xml:space="preserve"> </w:t>
      </w:r>
      <w:proofErr w:type="gramStart"/>
      <w:r w:rsidR="00820119" w:rsidRPr="001F52B5">
        <w:rPr>
          <w:sz w:val="24"/>
          <w:szCs w:val="24"/>
        </w:rPr>
        <w:t xml:space="preserve">– сумма средств, предусмотренная штатным расписанием отраслевого органа на оплату труда работников на плановый период, состоящая из установленных работникам окладов (должностных окладов), ставок заработной платы, выплат компенсационного характера (без учета районного коэффициента, </w:t>
      </w:r>
      <w:r w:rsidR="00820119" w:rsidRPr="001F52B5">
        <w:rPr>
          <w:sz w:val="24"/>
          <w:szCs w:val="24"/>
        </w:rPr>
        <w:lastRenderedPageBreak/>
        <w:t>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820119" w:rsidRPr="001F52B5" w:rsidRDefault="002E0AFD" w:rsidP="00820119">
      <w:pPr>
        <w:widowControl/>
        <w:jc w:val="both"/>
        <w:rPr>
          <w:sz w:val="24"/>
          <w:szCs w:val="24"/>
        </w:rPr>
      </w:pPr>
      <w:r>
        <w:rPr>
          <w:position w:val="-14"/>
          <w:sz w:val="24"/>
          <w:szCs w:val="24"/>
        </w:rPr>
        <w:pict>
          <v:shape id="_x0000_i1044" type="#_x0000_t75" style="width:24.75pt;height:17.25pt">
            <v:imagedata r:id="rId18" o:title=""/>
          </v:shape>
        </w:pict>
      </w:r>
      <w:r w:rsidR="00820119" w:rsidRPr="001F52B5">
        <w:rPr>
          <w:sz w:val="24"/>
          <w:szCs w:val="24"/>
        </w:rPr>
        <w:t xml:space="preserve"> </w:t>
      </w:r>
      <w:proofErr w:type="gramStart"/>
      <w:r w:rsidR="00820119" w:rsidRPr="001F52B5">
        <w:rPr>
          <w:sz w:val="24"/>
          <w:szCs w:val="24"/>
        </w:rPr>
        <w:t>– сумма средств на выплату персональных стимулирующих выплат работникам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на уровне минимальной</w:t>
      </w:r>
      <w:proofErr w:type="gramEnd"/>
      <w:r w:rsidR="00820119" w:rsidRPr="001F52B5">
        <w:rPr>
          <w:sz w:val="24"/>
          <w:szCs w:val="24"/>
        </w:rPr>
        <w:t xml:space="preserve"> заработной платы (минимального </w:t>
      </w:r>
      <w:proofErr w:type="gramStart"/>
      <w:r w:rsidR="00820119" w:rsidRPr="001F52B5">
        <w:rPr>
          <w:sz w:val="24"/>
          <w:szCs w:val="24"/>
        </w:rPr>
        <w:t>размера оплаты труда</w:t>
      </w:r>
      <w:proofErr w:type="gramEnd"/>
      <w:r w:rsidR="00820119" w:rsidRPr="001F52B5">
        <w:rPr>
          <w:sz w:val="24"/>
          <w:szCs w:val="24"/>
        </w:rPr>
        <w:t>), в целях обеспечения региональной выплаты).</w:t>
      </w:r>
    </w:p>
    <w:p w:rsidR="00820119" w:rsidRPr="001F52B5" w:rsidRDefault="00820119" w:rsidP="00820119">
      <w:pPr>
        <w:jc w:val="both"/>
        <w:outlineLvl w:val="0"/>
        <w:rPr>
          <w:sz w:val="24"/>
          <w:szCs w:val="24"/>
        </w:rPr>
      </w:pPr>
      <w:r w:rsidRPr="001F52B5">
        <w:rPr>
          <w:sz w:val="24"/>
          <w:szCs w:val="24"/>
        </w:rPr>
        <w:t>Расчёт персональных выплат за сложность, напряжённость и особый режим работы работникам за плановый период производится на основании фактического начисления данных выплат:</w:t>
      </w:r>
    </w:p>
    <w:p w:rsidR="00820119" w:rsidRPr="001F52B5" w:rsidRDefault="00820119" w:rsidP="00820119">
      <w:pPr>
        <w:jc w:val="both"/>
        <w:outlineLvl w:val="0"/>
        <w:rPr>
          <w:sz w:val="24"/>
          <w:szCs w:val="24"/>
        </w:rPr>
      </w:pPr>
      <w:r w:rsidRPr="001F52B5">
        <w:rPr>
          <w:sz w:val="24"/>
          <w:szCs w:val="24"/>
        </w:rPr>
        <w:t xml:space="preserve">при расчете </w:t>
      </w:r>
      <w:r w:rsidR="002E0AFD">
        <w:rPr>
          <w:position w:val="-12"/>
          <w:sz w:val="24"/>
          <w:szCs w:val="24"/>
        </w:rPr>
        <w:pict>
          <v:shape id="_x0000_i1045" type="#_x0000_t75" style="width:36.75pt;height:18pt">
            <v:imagedata r:id="rId8" o:title=""/>
          </v:shape>
        </w:pict>
      </w:r>
      <w:r w:rsidRPr="001F52B5">
        <w:rPr>
          <w:sz w:val="24"/>
          <w:szCs w:val="24"/>
        </w:rPr>
        <w:t xml:space="preserve"> – за декабрь года, в котором осуществляется расчет; </w:t>
      </w:r>
    </w:p>
    <w:p w:rsidR="00820119" w:rsidRPr="001F52B5" w:rsidRDefault="00820119" w:rsidP="00820119">
      <w:pPr>
        <w:jc w:val="both"/>
        <w:outlineLvl w:val="0"/>
        <w:rPr>
          <w:sz w:val="24"/>
          <w:szCs w:val="24"/>
        </w:rPr>
      </w:pPr>
      <w:r w:rsidRPr="001F52B5">
        <w:rPr>
          <w:sz w:val="24"/>
          <w:szCs w:val="24"/>
        </w:rPr>
        <w:t xml:space="preserve">при пересчете </w:t>
      </w:r>
      <w:r w:rsidR="002E0AFD">
        <w:rPr>
          <w:position w:val="-12"/>
          <w:sz w:val="24"/>
          <w:szCs w:val="24"/>
        </w:rPr>
        <w:pict>
          <v:shape id="_x0000_i1046" type="#_x0000_t75" style="width:36.75pt;height:18pt">
            <v:imagedata r:id="rId8" o:title=""/>
          </v:shape>
        </w:pict>
      </w:r>
      <w:r w:rsidRPr="001F52B5">
        <w:rPr>
          <w:sz w:val="24"/>
          <w:szCs w:val="24"/>
        </w:rPr>
        <w:t xml:space="preserve"> – за месяц, в котором осуществлено внесение изменений в бюджетную смету отраслевого органа по показателю выплат «Заработная плата».</w:t>
      </w:r>
    </w:p>
    <w:p w:rsidR="00820119" w:rsidRPr="001F52B5" w:rsidRDefault="00820119" w:rsidP="00820119">
      <w:pPr>
        <w:jc w:val="both"/>
        <w:outlineLvl w:val="0"/>
        <w:rPr>
          <w:sz w:val="24"/>
          <w:szCs w:val="24"/>
        </w:rPr>
      </w:pPr>
      <w:r w:rsidRPr="001F52B5">
        <w:rPr>
          <w:sz w:val="24"/>
          <w:szCs w:val="24"/>
        </w:rPr>
        <w:t xml:space="preserve">Расчет персональных выплат в целях обеспечения заработной платы работника на уровне размера минимальной заработной платы (минимального </w:t>
      </w:r>
      <w:proofErr w:type="gramStart"/>
      <w:r w:rsidRPr="001F52B5">
        <w:rPr>
          <w:sz w:val="24"/>
          <w:szCs w:val="24"/>
        </w:rPr>
        <w:t>размера оплаты труда</w:t>
      </w:r>
      <w:proofErr w:type="gramEnd"/>
      <w:r w:rsidRPr="001F52B5">
        <w:rPr>
          <w:sz w:val="24"/>
          <w:szCs w:val="24"/>
        </w:rPr>
        <w:t>) и в целях обеспечения региональной выплаты производится на основании фактического начисления данных выплат:</w:t>
      </w:r>
    </w:p>
    <w:p w:rsidR="00820119" w:rsidRPr="001F52B5" w:rsidRDefault="00820119" w:rsidP="00820119">
      <w:pPr>
        <w:jc w:val="both"/>
        <w:outlineLvl w:val="0"/>
        <w:rPr>
          <w:sz w:val="24"/>
          <w:szCs w:val="24"/>
        </w:rPr>
      </w:pPr>
      <w:r w:rsidRPr="001F52B5">
        <w:rPr>
          <w:sz w:val="24"/>
          <w:szCs w:val="24"/>
        </w:rPr>
        <w:t xml:space="preserve">при расчете </w:t>
      </w:r>
      <w:r w:rsidR="002E0AFD">
        <w:rPr>
          <w:position w:val="-12"/>
          <w:sz w:val="24"/>
          <w:szCs w:val="24"/>
        </w:rPr>
        <w:pict>
          <v:shape id="_x0000_i1047" type="#_x0000_t75" style="width:36.75pt;height:18pt">
            <v:imagedata r:id="rId8" o:title=""/>
          </v:shape>
        </w:pict>
      </w:r>
      <w:r w:rsidRPr="001F52B5">
        <w:rPr>
          <w:sz w:val="24"/>
          <w:szCs w:val="24"/>
        </w:rPr>
        <w:t xml:space="preserve"> – за ноябрь года, в котором осуществляется расчет; </w:t>
      </w:r>
    </w:p>
    <w:p w:rsidR="00820119" w:rsidRPr="001F52B5" w:rsidRDefault="00820119" w:rsidP="00820119">
      <w:pPr>
        <w:jc w:val="both"/>
        <w:outlineLvl w:val="0"/>
        <w:rPr>
          <w:sz w:val="24"/>
          <w:szCs w:val="24"/>
        </w:rPr>
      </w:pPr>
      <w:r w:rsidRPr="001F52B5">
        <w:rPr>
          <w:sz w:val="24"/>
          <w:szCs w:val="24"/>
        </w:rPr>
        <w:t xml:space="preserve">при пересчете </w:t>
      </w:r>
      <w:r w:rsidR="002E0AFD">
        <w:rPr>
          <w:position w:val="-12"/>
          <w:sz w:val="24"/>
          <w:szCs w:val="24"/>
        </w:rPr>
        <w:pict>
          <v:shape id="_x0000_i1048" type="#_x0000_t75" style="width:36.75pt;height:18pt">
            <v:imagedata r:id="rId8" o:title=""/>
          </v:shape>
        </w:pict>
      </w:r>
      <w:r w:rsidRPr="001F52B5">
        <w:rPr>
          <w:sz w:val="24"/>
          <w:szCs w:val="24"/>
        </w:rPr>
        <w:t xml:space="preserve"> – за месяц, предшествующий месяцу, в котором осуществлено внесение изменений в бюджетную смету отраслевого органа по показателю выплат «Заработная плата»;</w:t>
      </w:r>
    </w:p>
    <w:p w:rsidR="00820119" w:rsidRPr="001F52B5" w:rsidRDefault="002E0AFD" w:rsidP="00820119">
      <w:pPr>
        <w:widowControl/>
        <w:jc w:val="both"/>
        <w:rPr>
          <w:sz w:val="24"/>
          <w:szCs w:val="24"/>
        </w:rPr>
      </w:pPr>
      <w:r>
        <w:rPr>
          <w:position w:val="-12"/>
          <w:sz w:val="24"/>
          <w:szCs w:val="24"/>
        </w:rPr>
        <w:pict>
          <v:shape id="_x0000_i1049" type="#_x0000_t75" style="width:24.75pt;height:18pt">
            <v:imagedata r:id="rId19" o:title=""/>
          </v:shape>
        </w:pict>
      </w:r>
      <w:r w:rsidR="00820119" w:rsidRPr="001F52B5">
        <w:rPr>
          <w:sz w:val="24"/>
          <w:szCs w:val="24"/>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20119" w:rsidRPr="001F52B5" w:rsidRDefault="002E0AFD" w:rsidP="00820119">
      <w:pPr>
        <w:widowControl/>
        <w:jc w:val="both"/>
        <w:rPr>
          <w:sz w:val="24"/>
          <w:szCs w:val="24"/>
        </w:rPr>
      </w:pPr>
      <w:r>
        <w:rPr>
          <w:position w:val="-12"/>
          <w:sz w:val="24"/>
          <w:szCs w:val="24"/>
        </w:rPr>
        <w:pict>
          <v:shape id="_x0000_i1050" type="#_x0000_t75" style="width:24.75pt;height:18pt">
            <v:imagedata r:id="rId19" o:title=""/>
          </v:shape>
        </w:pict>
      </w:r>
      <w:r w:rsidR="00820119" w:rsidRPr="001F52B5">
        <w:rPr>
          <w:sz w:val="24"/>
          <w:szCs w:val="24"/>
        </w:rPr>
        <w:t xml:space="preserve"> рассчитывается по формуле:</w:t>
      </w:r>
    </w:p>
    <w:p w:rsidR="00820119" w:rsidRPr="001F52B5" w:rsidRDefault="002E0AFD" w:rsidP="00820119">
      <w:pPr>
        <w:widowControl/>
        <w:jc w:val="both"/>
        <w:rPr>
          <w:sz w:val="24"/>
          <w:szCs w:val="24"/>
        </w:rPr>
      </w:pPr>
      <w:r>
        <w:rPr>
          <w:position w:val="-30"/>
          <w:sz w:val="24"/>
          <w:szCs w:val="24"/>
        </w:rPr>
        <w:pict>
          <v:shape id="_x0000_i1051" type="#_x0000_t75" style="width:104.25pt;height:33pt">
            <v:imagedata r:id="rId20" o:title=""/>
          </v:shape>
        </w:pict>
      </w:r>
      <w:r w:rsidR="00820119" w:rsidRPr="001F52B5">
        <w:rPr>
          <w:sz w:val="24"/>
          <w:szCs w:val="24"/>
        </w:rPr>
        <w:t>,</w:t>
      </w:r>
    </w:p>
    <w:p w:rsidR="00820119" w:rsidRPr="001F52B5" w:rsidRDefault="00820119" w:rsidP="00820119">
      <w:pPr>
        <w:widowControl/>
        <w:jc w:val="both"/>
        <w:rPr>
          <w:sz w:val="24"/>
          <w:szCs w:val="24"/>
        </w:rPr>
      </w:pPr>
      <w:r w:rsidRPr="001F52B5">
        <w:rPr>
          <w:sz w:val="24"/>
          <w:szCs w:val="24"/>
        </w:rPr>
        <w:t>где:</w:t>
      </w:r>
    </w:p>
    <w:p w:rsidR="00820119" w:rsidRPr="001F52B5" w:rsidRDefault="002E0AFD" w:rsidP="00820119">
      <w:pPr>
        <w:widowControl/>
        <w:jc w:val="both"/>
        <w:rPr>
          <w:sz w:val="24"/>
          <w:szCs w:val="24"/>
        </w:rPr>
      </w:pPr>
      <w:r>
        <w:rPr>
          <w:position w:val="-12"/>
          <w:sz w:val="24"/>
          <w:szCs w:val="24"/>
        </w:rPr>
        <w:pict>
          <v:shape id="_x0000_i1052" type="#_x0000_t75" style="width:24.75pt;height:18pt">
            <v:imagedata r:id="rId21" o:title=""/>
          </v:shape>
        </w:pict>
      </w:r>
      <w:r w:rsidR="00820119" w:rsidRPr="001F52B5">
        <w:rPr>
          <w:sz w:val="24"/>
          <w:szCs w:val="24"/>
        </w:rPr>
        <w:t xml:space="preserve"> – количество дней отпуска по должностям, замещаемым на период отпуска, согласно графику отпусков в плановом периоде;</w:t>
      </w:r>
    </w:p>
    <w:p w:rsidR="00820119" w:rsidRPr="001F52B5" w:rsidRDefault="002E0AFD" w:rsidP="00820119">
      <w:pPr>
        <w:widowControl/>
        <w:jc w:val="both"/>
        <w:rPr>
          <w:sz w:val="24"/>
          <w:szCs w:val="24"/>
        </w:rPr>
      </w:pPr>
      <w:r>
        <w:rPr>
          <w:position w:val="-12"/>
          <w:sz w:val="24"/>
          <w:szCs w:val="24"/>
        </w:rPr>
        <w:pict>
          <v:shape id="_x0000_i1053" type="#_x0000_t75" style="width:24.75pt;height:18pt">
            <v:imagedata r:id="rId22" o:title=""/>
          </v:shape>
        </w:pict>
      </w:r>
      <w:r w:rsidR="00820119" w:rsidRPr="001F52B5">
        <w:rPr>
          <w:sz w:val="24"/>
          <w:szCs w:val="24"/>
        </w:rPr>
        <w:t xml:space="preserve"> – количество календарных дней в плановом периоде;</w:t>
      </w:r>
    </w:p>
    <w:p w:rsidR="00820119" w:rsidRPr="001F52B5" w:rsidRDefault="002E0AFD" w:rsidP="00820119">
      <w:pPr>
        <w:widowControl/>
        <w:jc w:val="both"/>
        <w:rPr>
          <w:sz w:val="24"/>
          <w:szCs w:val="24"/>
        </w:rPr>
      </w:pPr>
      <w:r>
        <w:rPr>
          <w:position w:val="-4"/>
          <w:sz w:val="24"/>
          <w:szCs w:val="24"/>
        </w:rPr>
        <w:pict>
          <v:shape id="_x0000_i1054" type="#_x0000_t75" style="width:9.75pt;height:9.75pt">
            <v:imagedata r:id="rId23" o:title=""/>
          </v:shape>
        </w:pict>
      </w:r>
      <w:r w:rsidR="00820119" w:rsidRPr="001F52B5">
        <w:rPr>
          <w:sz w:val="24"/>
          <w:szCs w:val="24"/>
        </w:rPr>
        <w:t>– количество штатных единиц в соответствии со штатным расписанием отраслевого органа.</w:t>
      </w:r>
    </w:p>
    <w:p w:rsidR="00820119" w:rsidRPr="001F52B5" w:rsidRDefault="00820119" w:rsidP="00820119">
      <w:pPr>
        <w:widowControl/>
        <w:jc w:val="both"/>
        <w:rPr>
          <w:sz w:val="24"/>
          <w:szCs w:val="24"/>
        </w:rPr>
      </w:pPr>
      <w:r w:rsidRPr="001F52B5">
        <w:rPr>
          <w:sz w:val="24"/>
          <w:szCs w:val="24"/>
        </w:rPr>
        <w:t>В случае</w:t>
      </w:r>
      <w:proofErr w:type="gramStart"/>
      <w:r w:rsidRPr="001F52B5">
        <w:rPr>
          <w:sz w:val="24"/>
          <w:szCs w:val="24"/>
        </w:rPr>
        <w:t>,</w:t>
      </w:r>
      <w:proofErr w:type="gramEnd"/>
      <w:r w:rsidRPr="001F52B5">
        <w:rPr>
          <w:sz w:val="24"/>
          <w:szCs w:val="24"/>
        </w:rPr>
        <w:t xml:space="preserve"> если расчёт </w:t>
      </w:r>
      <w:r w:rsidR="002E0AFD">
        <w:rPr>
          <w:position w:val="-12"/>
          <w:sz w:val="24"/>
          <w:szCs w:val="24"/>
        </w:rPr>
        <w:pict>
          <v:shape id="_x0000_i1055" type="#_x0000_t75" style="width:32.25pt;height:18pt">
            <v:imagedata r:id="rId12" o:title=""/>
          </v:shape>
        </w:pict>
      </w:r>
      <w:r w:rsidRPr="001F52B5">
        <w:rPr>
          <w:sz w:val="24"/>
          <w:szCs w:val="24"/>
        </w:rPr>
        <w:t xml:space="preserve"> осуществляется в целях пересчета </w:t>
      </w:r>
      <w:r w:rsidR="002E0AFD">
        <w:rPr>
          <w:position w:val="-12"/>
          <w:sz w:val="24"/>
          <w:szCs w:val="24"/>
        </w:rPr>
        <w:pict>
          <v:shape id="_x0000_i1056" type="#_x0000_t75" style="width:36.75pt;height:18pt">
            <v:imagedata r:id="rId8" o:title=""/>
          </v:shape>
        </w:pict>
      </w:r>
      <w:r w:rsidRPr="001F52B5">
        <w:rPr>
          <w:sz w:val="24"/>
          <w:szCs w:val="24"/>
        </w:rPr>
        <w:t>, то ее расчет осуществляется за вычетом сумм, выплаченных или подлежащих выплате за истекшую часть планового периода.</w:t>
      </w:r>
    </w:p>
    <w:p w:rsidR="00820119" w:rsidRPr="001F52B5" w:rsidRDefault="00820119" w:rsidP="00820119">
      <w:pPr>
        <w:jc w:val="both"/>
        <w:rPr>
          <w:sz w:val="24"/>
          <w:szCs w:val="24"/>
        </w:rPr>
      </w:pPr>
      <w:r w:rsidRPr="001F52B5">
        <w:rPr>
          <w:sz w:val="24"/>
          <w:szCs w:val="24"/>
        </w:rPr>
        <w:t>5.9.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2 к настоящему Положению.</w:t>
      </w:r>
    </w:p>
    <w:p w:rsidR="00820119" w:rsidRPr="001F52B5" w:rsidRDefault="00820119" w:rsidP="00820119">
      <w:pPr>
        <w:jc w:val="both"/>
        <w:outlineLvl w:val="0"/>
        <w:rPr>
          <w:sz w:val="24"/>
          <w:szCs w:val="24"/>
        </w:rPr>
      </w:pPr>
      <w:r w:rsidRPr="001F52B5">
        <w:rPr>
          <w:sz w:val="24"/>
          <w:szCs w:val="24"/>
        </w:rPr>
        <w:lastRenderedPageBreak/>
        <w:t>5.10.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3 к настоящему Положению.</w:t>
      </w:r>
    </w:p>
    <w:p w:rsidR="00820119" w:rsidRPr="001F52B5" w:rsidRDefault="00820119" w:rsidP="00820119">
      <w:pPr>
        <w:jc w:val="both"/>
        <w:rPr>
          <w:sz w:val="24"/>
          <w:szCs w:val="24"/>
        </w:rPr>
      </w:pPr>
      <w:r w:rsidRPr="001F52B5">
        <w:rPr>
          <w:sz w:val="24"/>
          <w:szCs w:val="24"/>
        </w:rPr>
        <w:t xml:space="preserve">5.11. Конкретный размер выплаты за интенсивность и высокие результаты работы устанавливается по решению работодателя с учетом критериев оценки результативности и качества труда работников согласно приложению 4 к настоящему Положению. </w:t>
      </w:r>
    </w:p>
    <w:p w:rsidR="00820119" w:rsidRPr="001F52B5" w:rsidRDefault="00820119" w:rsidP="00820119">
      <w:pPr>
        <w:widowControl/>
        <w:autoSpaceDE/>
        <w:autoSpaceDN/>
        <w:adjustRightInd/>
        <w:jc w:val="both"/>
        <w:outlineLvl w:val="1"/>
        <w:rPr>
          <w:color w:val="000000"/>
          <w:sz w:val="24"/>
          <w:szCs w:val="24"/>
          <w:lang w:eastAsia="en-US"/>
        </w:rPr>
      </w:pPr>
      <w:r w:rsidRPr="001F52B5">
        <w:rPr>
          <w:color w:val="000000"/>
          <w:sz w:val="24"/>
          <w:szCs w:val="24"/>
          <w:lang w:eastAsia="en-US"/>
        </w:rPr>
        <w:t>5.12. Р</w:t>
      </w:r>
      <w:r w:rsidRPr="001F52B5">
        <w:rPr>
          <w:sz w:val="24"/>
          <w:szCs w:val="24"/>
          <w:lang w:eastAsia="en-US"/>
        </w:rPr>
        <w:t>азмер выплаты по итогам работы (за год), осуществляемой конкретному работнику отраслевого органа, определяется по формуле:</w:t>
      </w:r>
    </w:p>
    <w:p w:rsidR="00820119" w:rsidRPr="001F52B5" w:rsidRDefault="00820119" w:rsidP="00820119">
      <w:pPr>
        <w:jc w:val="both"/>
        <w:outlineLvl w:val="0"/>
        <w:rPr>
          <w:sz w:val="24"/>
          <w:szCs w:val="24"/>
        </w:rPr>
      </w:pPr>
      <w:r w:rsidRPr="001F52B5">
        <w:rPr>
          <w:noProof/>
          <w:position w:val="-16"/>
          <w:sz w:val="24"/>
          <w:szCs w:val="24"/>
        </w:rPr>
        <w:drawing>
          <wp:inline distT="0" distB="0" distL="0" distR="0" wp14:anchorId="7868A888" wp14:editId="621651DB">
            <wp:extent cx="1533525" cy="266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1F52B5">
        <w:rPr>
          <w:sz w:val="24"/>
          <w:szCs w:val="24"/>
        </w:rPr>
        <w:t>,</w:t>
      </w:r>
    </w:p>
    <w:p w:rsidR="00820119" w:rsidRPr="001F52B5" w:rsidRDefault="00820119" w:rsidP="00820119">
      <w:pPr>
        <w:jc w:val="both"/>
        <w:outlineLvl w:val="0"/>
        <w:rPr>
          <w:sz w:val="24"/>
          <w:szCs w:val="24"/>
        </w:rPr>
      </w:pPr>
      <w:r w:rsidRPr="001F52B5">
        <w:rPr>
          <w:sz w:val="24"/>
          <w:szCs w:val="24"/>
        </w:rPr>
        <w:t>где:</w:t>
      </w:r>
    </w:p>
    <w:p w:rsidR="00820119" w:rsidRPr="001F52B5" w:rsidRDefault="00820119" w:rsidP="00820119">
      <w:pPr>
        <w:jc w:val="both"/>
        <w:outlineLvl w:val="0"/>
        <w:rPr>
          <w:sz w:val="24"/>
          <w:szCs w:val="24"/>
        </w:rPr>
      </w:pPr>
      <w:r w:rsidRPr="001F52B5">
        <w:rPr>
          <w:noProof/>
          <w:position w:val="-12"/>
          <w:sz w:val="24"/>
          <w:szCs w:val="24"/>
        </w:rPr>
        <w:drawing>
          <wp:inline distT="0" distB="0" distL="0" distR="0" wp14:anchorId="0D4F207E" wp14:editId="2F9E44C3">
            <wp:extent cx="2952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1F52B5">
        <w:rPr>
          <w:sz w:val="24"/>
          <w:szCs w:val="24"/>
        </w:rPr>
        <w:t xml:space="preserve"> – размер выплаты по итогам работы (за год), осуществляемой </w:t>
      </w:r>
      <w:r w:rsidRPr="001F52B5">
        <w:rPr>
          <w:sz w:val="24"/>
          <w:szCs w:val="24"/>
          <w:lang w:val="en-US"/>
        </w:rPr>
        <w:t>i</w:t>
      </w:r>
      <w:r w:rsidRPr="001F52B5">
        <w:rPr>
          <w:sz w:val="24"/>
          <w:szCs w:val="24"/>
        </w:rPr>
        <w:t>-му работнику отраслевого органа;</w:t>
      </w:r>
    </w:p>
    <w:p w:rsidR="00820119" w:rsidRPr="001F52B5" w:rsidRDefault="00820119" w:rsidP="00820119">
      <w:pPr>
        <w:jc w:val="both"/>
        <w:outlineLvl w:val="0"/>
        <w:rPr>
          <w:sz w:val="24"/>
          <w:szCs w:val="24"/>
        </w:rPr>
      </w:pPr>
      <w:r w:rsidRPr="001F52B5">
        <w:rPr>
          <w:noProof/>
          <w:position w:val="-12"/>
          <w:sz w:val="24"/>
          <w:szCs w:val="24"/>
        </w:rPr>
        <w:drawing>
          <wp:inline distT="0" distB="0" distL="0" distR="0" wp14:anchorId="65C0AF26" wp14:editId="2C0C3B7E">
            <wp:extent cx="4191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1F52B5">
        <w:rPr>
          <w:sz w:val="24"/>
          <w:szCs w:val="24"/>
        </w:rPr>
        <w:t xml:space="preserve"> – стоимость 1 балла для определения размеров выплаты по итогам работы (за год);</w:t>
      </w:r>
    </w:p>
    <w:p w:rsidR="00820119" w:rsidRPr="001F52B5" w:rsidRDefault="00820119" w:rsidP="00820119">
      <w:pPr>
        <w:jc w:val="both"/>
        <w:outlineLvl w:val="0"/>
        <w:rPr>
          <w:sz w:val="24"/>
          <w:szCs w:val="24"/>
        </w:rPr>
      </w:pPr>
      <w:r w:rsidRPr="001F52B5">
        <w:rPr>
          <w:noProof/>
          <w:position w:val="-12"/>
          <w:sz w:val="24"/>
          <w:szCs w:val="24"/>
        </w:rPr>
        <w:drawing>
          <wp:inline distT="0" distB="0" distL="0" distR="0" wp14:anchorId="6C531FD2" wp14:editId="4BF8AD54">
            <wp:extent cx="2952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1F52B5">
        <w:rPr>
          <w:sz w:val="24"/>
          <w:szCs w:val="24"/>
        </w:rPr>
        <w:t xml:space="preserve"> – количество баллов по результатам оценки труда i-го работника отраслевого органа, исчисленное в суммовом выражении по количественным показателям критериев оценки выплаты по итогам работы (за год);</w:t>
      </w:r>
    </w:p>
    <w:p w:rsidR="00820119" w:rsidRPr="001F52B5" w:rsidRDefault="00820119" w:rsidP="00820119">
      <w:pPr>
        <w:jc w:val="both"/>
        <w:outlineLvl w:val="0"/>
        <w:rPr>
          <w:sz w:val="24"/>
          <w:szCs w:val="24"/>
        </w:rPr>
      </w:pPr>
      <w:r w:rsidRPr="001F52B5">
        <w:rPr>
          <w:noProof/>
          <w:position w:val="-14"/>
          <w:sz w:val="24"/>
          <w:szCs w:val="24"/>
        </w:rPr>
        <w:drawing>
          <wp:inline distT="0" distB="0" distL="0" distR="0" wp14:anchorId="1E1E5B0A" wp14:editId="0D975B37">
            <wp:extent cx="17145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1F52B5">
        <w:rPr>
          <w:sz w:val="24"/>
          <w:szCs w:val="24"/>
        </w:rPr>
        <w:t xml:space="preserve"> – коэффициент, учитывающий осуществление выплат по итогам работы (за год) </w:t>
      </w:r>
      <w:r w:rsidRPr="001F52B5">
        <w:rPr>
          <w:sz w:val="24"/>
          <w:szCs w:val="24"/>
          <w:lang w:val="en-US"/>
        </w:rPr>
        <w:t>j</w:t>
      </w:r>
      <w:r w:rsidRPr="001F52B5">
        <w:rPr>
          <w:sz w:val="24"/>
          <w:szCs w:val="24"/>
        </w:rPr>
        <w:t xml:space="preserve">-му работнику отраслевого органа, принятому и (или) уволенному в течение календарного года, пропорционально отработанному </w:t>
      </w:r>
      <w:r w:rsidRPr="001F52B5">
        <w:rPr>
          <w:sz w:val="24"/>
          <w:szCs w:val="24"/>
          <w:lang w:val="en-US"/>
        </w:rPr>
        <w:t>j</w:t>
      </w:r>
      <w:r w:rsidRPr="001F52B5">
        <w:rPr>
          <w:sz w:val="24"/>
          <w:szCs w:val="24"/>
        </w:rPr>
        <w:t>-м работником отраслевого органа времени.</w:t>
      </w:r>
    </w:p>
    <w:p w:rsidR="00820119" w:rsidRPr="001F52B5" w:rsidRDefault="00820119" w:rsidP="00820119">
      <w:pPr>
        <w:widowControl/>
        <w:jc w:val="both"/>
        <w:rPr>
          <w:sz w:val="24"/>
          <w:szCs w:val="24"/>
        </w:rPr>
      </w:pPr>
      <w:r w:rsidRPr="001F52B5">
        <w:rPr>
          <w:noProof/>
          <w:position w:val="-12"/>
          <w:sz w:val="24"/>
          <w:szCs w:val="24"/>
        </w:rPr>
        <w:drawing>
          <wp:inline distT="0" distB="0" distL="0" distR="0" wp14:anchorId="0292F286" wp14:editId="5A6EB23B">
            <wp:extent cx="41910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1F52B5">
        <w:rPr>
          <w:sz w:val="24"/>
          <w:szCs w:val="24"/>
        </w:rPr>
        <w:t>рассчитывается по формуле:</w:t>
      </w:r>
    </w:p>
    <w:p w:rsidR="00820119" w:rsidRPr="001F52B5" w:rsidRDefault="00820119" w:rsidP="00820119">
      <w:pPr>
        <w:widowControl/>
        <w:jc w:val="both"/>
        <w:rPr>
          <w:sz w:val="24"/>
          <w:szCs w:val="24"/>
        </w:rPr>
      </w:pPr>
      <w:r w:rsidRPr="001F52B5">
        <w:rPr>
          <w:noProof/>
          <w:position w:val="-60"/>
          <w:sz w:val="24"/>
          <w:szCs w:val="24"/>
        </w:rPr>
        <w:drawing>
          <wp:inline distT="0" distB="0" distL="0" distR="0" wp14:anchorId="63B85A13" wp14:editId="3264772D">
            <wp:extent cx="13335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pic:spPr>
                </pic:pic>
              </a:graphicData>
            </a:graphic>
          </wp:inline>
        </w:drawing>
      </w:r>
      <w:r w:rsidRPr="001F52B5">
        <w:rPr>
          <w:sz w:val="24"/>
          <w:szCs w:val="24"/>
        </w:rPr>
        <w:t>,</w:t>
      </w:r>
    </w:p>
    <w:p w:rsidR="00820119" w:rsidRPr="001F52B5" w:rsidRDefault="00820119" w:rsidP="00820119">
      <w:pPr>
        <w:jc w:val="both"/>
        <w:outlineLvl w:val="0"/>
        <w:rPr>
          <w:sz w:val="24"/>
          <w:szCs w:val="24"/>
        </w:rPr>
      </w:pPr>
      <w:r w:rsidRPr="001F52B5">
        <w:rPr>
          <w:sz w:val="24"/>
          <w:szCs w:val="24"/>
        </w:rPr>
        <w:t>где:</w:t>
      </w:r>
    </w:p>
    <w:p w:rsidR="00820119" w:rsidRPr="001F52B5" w:rsidRDefault="00820119" w:rsidP="00820119">
      <w:pPr>
        <w:jc w:val="both"/>
        <w:outlineLvl w:val="0"/>
        <w:rPr>
          <w:sz w:val="24"/>
          <w:szCs w:val="24"/>
        </w:rPr>
      </w:pPr>
      <w:r w:rsidRPr="001F52B5">
        <w:rPr>
          <w:noProof/>
          <w:position w:val="-6"/>
          <w:sz w:val="24"/>
          <w:szCs w:val="24"/>
        </w:rPr>
        <w:drawing>
          <wp:inline distT="0" distB="0" distL="0" distR="0" wp14:anchorId="533CBEE1" wp14:editId="5C73AD28">
            <wp:extent cx="1524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1F52B5">
        <w:rPr>
          <w:sz w:val="24"/>
          <w:szCs w:val="24"/>
        </w:rPr>
        <w:t xml:space="preserve"> – экономия фонда оплаты труда отраслевого органа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20119" w:rsidRPr="001F52B5" w:rsidRDefault="00820119" w:rsidP="00820119">
      <w:pPr>
        <w:jc w:val="both"/>
        <w:outlineLvl w:val="0"/>
        <w:rPr>
          <w:sz w:val="24"/>
          <w:szCs w:val="24"/>
        </w:rPr>
      </w:pPr>
      <w:r w:rsidRPr="001F52B5">
        <w:rPr>
          <w:noProof/>
          <w:position w:val="-6"/>
          <w:sz w:val="24"/>
          <w:szCs w:val="24"/>
        </w:rPr>
        <w:drawing>
          <wp:inline distT="0" distB="0" distL="0" distR="0" wp14:anchorId="5CC6B531" wp14:editId="4E21F496">
            <wp:extent cx="171450" cy="123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1F52B5">
        <w:rPr>
          <w:sz w:val="24"/>
          <w:szCs w:val="24"/>
        </w:rPr>
        <w:t xml:space="preserve"> – фактическая численность работников отраслевого органа, работавших в календарном году, по итогам работы в котором осуществляется выплата.</w:t>
      </w:r>
    </w:p>
    <w:p w:rsidR="00820119" w:rsidRPr="001F52B5" w:rsidRDefault="00820119" w:rsidP="00820119">
      <w:pPr>
        <w:widowControl/>
        <w:autoSpaceDE/>
        <w:autoSpaceDN/>
        <w:adjustRightInd/>
        <w:jc w:val="both"/>
        <w:outlineLvl w:val="1"/>
        <w:rPr>
          <w:color w:val="000000"/>
          <w:sz w:val="24"/>
          <w:szCs w:val="24"/>
        </w:rPr>
      </w:pPr>
      <w:r w:rsidRPr="001F52B5">
        <w:rPr>
          <w:color w:val="000000"/>
          <w:sz w:val="24"/>
          <w:szCs w:val="24"/>
        </w:rPr>
        <w:t>5.12.1. Выплаты по итогам работы (за год) производятся с учетом личного вклада работника отраслевого органа в результаты деятельности отраслевого органа, оцениваемого в баллах согласно приложению 5 к настоящему положению.</w:t>
      </w:r>
    </w:p>
    <w:p w:rsidR="00820119" w:rsidRPr="001F52B5" w:rsidRDefault="00820119" w:rsidP="00820119">
      <w:pPr>
        <w:widowControl/>
        <w:autoSpaceDE/>
        <w:autoSpaceDN/>
        <w:adjustRightInd/>
        <w:jc w:val="both"/>
        <w:outlineLvl w:val="1"/>
        <w:rPr>
          <w:color w:val="000000"/>
          <w:sz w:val="24"/>
          <w:szCs w:val="24"/>
        </w:rPr>
      </w:pPr>
      <w:r w:rsidRPr="001F52B5">
        <w:rPr>
          <w:color w:val="000000"/>
          <w:sz w:val="24"/>
          <w:szCs w:val="24"/>
        </w:rPr>
        <w:t xml:space="preserve">5.12.2. Выплаты по итогам работы (за год) работникам, занимающим должности в порядке внутреннего совместительства, выплачиваются только по основной должности (работе). </w:t>
      </w:r>
    </w:p>
    <w:p w:rsidR="00820119" w:rsidRPr="001F52B5" w:rsidRDefault="00820119" w:rsidP="00820119">
      <w:pPr>
        <w:widowControl/>
        <w:autoSpaceDE/>
        <w:autoSpaceDN/>
        <w:adjustRightInd/>
        <w:jc w:val="both"/>
        <w:outlineLvl w:val="1"/>
        <w:rPr>
          <w:color w:val="000000"/>
          <w:sz w:val="24"/>
          <w:szCs w:val="24"/>
          <w:lang w:eastAsia="en-US"/>
        </w:rPr>
      </w:pPr>
      <w:r w:rsidRPr="001F52B5">
        <w:rPr>
          <w:color w:val="000000"/>
          <w:sz w:val="24"/>
          <w:szCs w:val="24"/>
          <w:lang w:eastAsia="en-US"/>
        </w:rPr>
        <w:t>5.12.3. Выплаты по итогам работы (за год) работникам отраслевого органа, п</w:t>
      </w:r>
      <w:r w:rsidRPr="001F52B5">
        <w:rPr>
          <w:sz w:val="24"/>
          <w:szCs w:val="24"/>
          <w:lang w:eastAsia="en-US"/>
        </w:rPr>
        <w:t xml:space="preserve">ринятым и (или) уволенным в течение календарного года, </w:t>
      </w:r>
      <w:r w:rsidRPr="001F52B5">
        <w:rPr>
          <w:color w:val="000000"/>
          <w:sz w:val="24"/>
          <w:szCs w:val="24"/>
          <w:lang w:eastAsia="en-US"/>
        </w:rPr>
        <w:t>производятся за фактически отработанное время.</w:t>
      </w:r>
    </w:p>
    <w:p w:rsidR="00820119" w:rsidRPr="001F52B5" w:rsidRDefault="00820119" w:rsidP="00820119">
      <w:pPr>
        <w:jc w:val="both"/>
        <w:rPr>
          <w:sz w:val="24"/>
          <w:szCs w:val="24"/>
        </w:rPr>
      </w:pPr>
      <w:r w:rsidRPr="001F52B5">
        <w:rPr>
          <w:sz w:val="24"/>
          <w:szCs w:val="24"/>
        </w:rPr>
        <w:t xml:space="preserve">5.13. </w:t>
      </w:r>
      <w:proofErr w:type="gramStart"/>
      <w:r w:rsidRPr="001F52B5">
        <w:rPr>
          <w:sz w:val="24"/>
          <w:szCs w:val="24"/>
        </w:rPr>
        <w:t xml:space="preserve">Абсолютный размер персональных стимулирующих выплат: за сложность, напряженность и особый режим работы; в целях повышения уровня оплаты труда молодым специалистам, установленных в процентном отношении к окладу (должностному окладу), ставке заработной платы работника отраслевого органа, исчисляется из оклада (должностного оклада), ставки заработной платы работника отраслевого органа без учета иных повышений, доплат, надбавок, </w:t>
      </w:r>
      <w:r w:rsidRPr="001F52B5">
        <w:rPr>
          <w:sz w:val="24"/>
          <w:szCs w:val="24"/>
        </w:rPr>
        <w:lastRenderedPageBreak/>
        <w:t>выплат.</w:t>
      </w:r>
      <w:proofErr w:type="gramEnd"/>
    </w:p>
    <w:p w:rsidR="00820119" w:rsidRPr="001F52B5" w:rsidRDefault="00820119" w:rsidP="00820119">
      <w:pPr>
        <w:jc w:val="both"/>
        <w:rPr>
          <w:sz w:val="24"/>
          <w:szCs w:val="24"/>
        </w:rPr>
      </w:pPr>
      <w:r w:rsidRPr="001F52B5">
        <w:rPr>
          <w:sz w:val="24"/>
          <w:szCs w:val="24"/>
        </w:rPr>
        <w:t>5.14. Распределение средств на осуществление выплат стимулирующего характера работникам осуществляется ежемесячно с учетом мнения рабочей группы по установлению стимулирующих выплат, образованной отраслевым органом (далее - рабочая группа).</w:t>
      </w:r>
    </w:p>
    <w:p w:rsidR="00820119" w:rsidRPr="001F52B5" w:rsidRDefault="00820119" w:rsidP="00820119">
      <w:pPr>
        <w:jc w:val="both"/>
        <w:rPr>
          <w:sz w:val="24"/>
          <w:szCs w:val="24"/>
        </w:rPr>
      </w:pPr>
      <w:r w:rsidRPr="001F52B5">
        <w:rPr>
          <w:sz w:val="24"/>
          <w:szCs w:val="24"/>
        </w:rPr>
        <w:t>5.15. Ответственное лицо, назначенное приказом руководителя отраслевого органа, представляет в рабочую группу аналитическую информацию о показателях рабочей деятельности работников, являющуюся основанием для установления размера стимулирующих выплат, премирования работников.</w:t>
      </w:r>
    </w:p>
    <w:p w:rsidR="00820119" w:rsidRPr="001F52B5" w:rsidRDefault="00820119" w:rsidP="00820119">
      <w:pPr>
        <w:jc w:val="both"/>
        <w:rPr>
          <w:sz w:val="24"/>
          <w:szCs w:val="24"/>
        </w:rPr>
      </w:pPr>
      <w:r w:rsidRPr="001F52B5">
        <w:rPr>
          <w:sz w:val="24"/>
          <w:szCs w:val="24"/>
        </w:rPr>
        <w:t>5.16. Работники имеют право присутствовать на заседании рабочей группы и давать необходимые пояснения.</w:t>
      </w:r>
    </w:p>
    <w:p w:rsidR="00820119" w:rsidRPr="001F52B5" w:rsidRDefault="00820119" w:rsidP="00820119">
      <w:pPr>
        <w:jc w:val="both"/>
        <w:rPr>
          <w:sz w:val="24"/>
          <w:szCs w:val="24"/>
        </w:rPr>
      </w:pPr>
      <w:r w:rsidRPr="001F52B5">
        <w:rPr>
          <w:sz w:val="24"/>
          <w:szCs w:val="24"/>
        </w:rPr>
        <w:t>5.17.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работодатель издает приказ об установлении стимулирующих выплат.</w:t>
      </w:r>
    </w:p>
    <w:p w:rsidR="00820119" w:rsidRPr="001F52B5" w:rsidRDefault="00820119" w:rsidP="00820119">
      <w:pPr>
        <w:jc w:val="both"/>
        <w:rPr>
          <w:sz w:val="24"/>
          <w:szCs w:val="24"/>
        </w:rPr>
      </w:pPr>
      <w:r w:rsidRPr="001F52B5">
        <w:rPr>
          <w:sz w:val="24"/>
          <w:szCs w:val="24"/>
        </w:rPr>
        <w:t>5.18. Выплаты стимулирующего характера устанавливаются за каждый вид выплат раздельно.</w:t>
      </w:r>
    </w:p>
    <w:p w:rsidR="00820119" w:rsidRPr="001F52B5" w:rsidRDefault="00820119" w:rsidP="00820119">
      <w:pPr>
        <w:jc w:val="center"/>
        <w:rPr>
          <w:sz w:val="24"/>
          <w:szCs w:val="24"/>
        </w:rPr>
      </w:pPr>
    </w:p>
    <w:p w:rsidR="00820119" w:rsidRPr="001F52B5" w:rsidRDefault="00820119" w:rsidP="00820119">
      <w:pPr>
        <w:widowControl/>
        <w:numPr>
          <w:ilvl w:val="0"/>
          <w:numId w:val="1"/>
        </w:numPr>
        <w:autoSpaceDE/>
        <w:autoSpaceDN/>
        <w:adjustRightInd/>
        <w:spacing w:after="200" w:line="276" w:lineRule="auto"/>
        <w:jc w:val="center"/>
        <w:rPr>
          <w:b/>
          <w:sz w:val="24"/>
          <w:szCs w:val="24"/>
        </w:rPr>
      </w:pPr>
      <w:r w:rsidRPr="001F52B5">
        <w:rPr>
          <w:b/>
          <w:sz w:val="24"/>
          <w:szCs w:val="24"/>
        </w:rPr>
        <w:t>Единовременная материальная помощь</w:t>
      </w:r>
    </w:p>
    <w:p w:rsidR="00820119" w:rsidRPr="001F52B5" w:rsidRDefault="00820119" w:rsidP="00820119">
      <w:pPr>
        <w:jc w:val="both"/>
        <w:rPr>
          <w:sz w:val="24"/>
          <w:szCs w:val="24"/>
        </w:rPr>
      </w:pPr>
      <w:r w:rsidRPr="001F52B5">
        <w:rPr>
          <w:sz w:val="24"/>
          <w:szCs w:val="24"/>
        </w:rPr>
        <w:t>6.1. Работникам в пределах утвержденного фонда оплаты труда осуществляется выплата единовременной материальной помощи.</w:t>
      </w:r>
    </w:p>
    <w:p w:rsidR="00820119" w:rsidRPr="001F52B5" w:rsidRDefault="00820119" w:rsidP="00820119">
      <w:pPr>
        <w:jc w:val="both"/>
        <w:rPr>
          <w:sz w:val="24"/>
          <w:szCs w:val="24"/>
        </w:rPr>
      </w:pPr>
      <w:r w:rsidRPr="001F52B5">
        <w:rPr>
          <w:sz w:val="24"/>
          <w:szCs w:val="24"/>
        </w:rPr>
        <w:t xml:space="preserve">6.2. Единовременная материальная помощь </w:t>
      </w:r>
      <w:proofErr w:type="gramStart"/>
      <w:r w:rsidRPr="001F52B5">
        <w:rPr>
          <w:sz w:val="24"/>
          <w:szCs w:val="24"/>
        </w:rPr>
        <w:t>работникам</w:t>
      </w:r>
      <w:proofErr w:type="gramEnd"/>
      <w:r w:rsidRPr="001F52B5">
        <w:rPr>
          <w:sz w:val="24"/>
          <w:szCs w:val="24"/>
        </w:rPr>
        <w:t xml:space="preserve">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820119" w:rsidRPr="001F52B5" w:rsidRDefault="00820119" w:rsidP="00820119">
      <w:pPr>
        <w:jc w:val="both"/>
        <w:rPr>
          <w:sz w:val="24"/>
          <w:szCs w:val="24"/>
        </w:rPr>
      </w:pPr>
      <w:r w:rsidRPr="001F52B5">
        <w:rPr>
          <w:sz w:val="24"/>
          <w:szCs w:val="24"/>
        </w:rPr>
        <w:t xml:space="preserve">6.3. Размер единовременной материальной помощи не может превышать трех тысяч рублей по каждому основанию, предусмотренному </w:t>
      </w:r>
      <w:hyperlink r:id="rId32" w:history="1">
        <w:r w:rsidRPr="001F52B5">
          <w:rPr>
            <w:sz w:val="24"/>
            <w:szCs w:val="24"/>
          </w:rPr>
          <w:t>пунктом 6.2</w:t>
        </w:r>
      </w:hyperlink>
      <w:r w:rsidRPr="001F52B5">
        <w:rPr>
          <w:sz w:val="24"/>
          <w:szCs w:val="24"/>
        </w:rPr>
        <w:t xml:space="preserve"> настоящего положения.</w:t>
      </w:r>
    </w:p>
    <w:p w:rsidR="00820119" w:rsidRPr="001F52B5" w:rsidRDefault="00820119" w:rsidP="00820119">
      <w:pPr>
        <w:jc w:val="both"/>
        <w:rPr>
          <w:sz w:val="24"/>
          <w:szCs w:val="24"/>
        </w:rPr>
      </w:pPr>
      <w:r w:rsidRPr="001F52B5">
        <w:rPr>
          <w:sz w:val="24"/>
          <w:szCs w:val="24"/>
        </w:rPr>
        <w:t>6.4. Выплата единовременной материальной помощи работникам производится на основании приказа работодателя с учетом положений настоящего раздела.</w:t>
      </w:r>
    </w:p>
    <w:p w:rsidR="00820119" w:rsidRPr="001F52B5" w:rsidRDefault="00820119" w:rsidP="00820119">
      <w:pPr>
        <w:jc w:val="right"/>
        <w:rPr>
          <w:sz w:val="24"/>
          <w:szCs w:val="24"/>
        </w:rPr>
      </w:pPr>
    </w:p>
    <w:p w:rsidR="00820119" w:rsidRPr="001F52B5" w:rsidRDefault="00820119" w:rsidP="00820119">
      <w:pPr>
        <w:widowControl/>
        <w:numPr>
          <w:ilvl w:val="0"/>
          <w:numId w:val="1"/>
        </w:numPr>
        <w:autoSpaceDE/>
        <w:autoSpaceDN/>
        <w:adjustRightInd/>
        <w:spacing w:after="200" w:line="276" w:lineRule="auto"/>
        <w:jc w:val="center"/>
        <w:rPr>
          <w:b/>
          <w:sz w:val="24"/>
          <w:szCs w:val="24"/>
        </w:rPr>
      </w:pPr>
      <w:r w:rsidRPr="001F52B5">
        <w:rPr>
          <w:b/>
          <w:sz w:val="24"/>
          <w:szCs w:val="24"/>
        </w:rPr>
        <w:t>Расходные обязательства</w:t>
      </w:r>
    </w:p>
    <w:p w:rsidR="00820119" w:rsidRPr="001F52B5" w:rsidRDefault="00820119" w:rsidP="00820119">
      <w:pPr>
        <w:widowControl/>
        <w:jc w:val="both"/>
        <w:rPr>
          <w:sz w:val="24"/>
          <w:szCs w:val="24"/>
        </w:rPr>
      </w:pPr>
      <w:r w:rsidRPr="001F52B5">
        <w:rPr>
          <w:sz w:val="24"/>
          <w:szCs w:val="24"/>
        </w:rPr>
        <w:t>Оплата труда работников отраслевых органов осуществляется в соответствии с настоящим Положением и является расходным обязательством Минусинского района, за счет средств районного бюджета, а также за счет средств субвенции из краевого бюджета для работников, осуществляющих переданные, в соответствии с законами Красноярского края государственные полномочия</w:t>
      </w:r>
    </w:p>
    <w:p w:rsidR="00820119" w:rsidRPr="001F52B5" w:rsidRDefault="00820119" w:rsidP="00820119">
      <w:pPr>
        <w:rPr>
          <w:sz w:val="24"/>
          <w:szCs w:val="24"/>
        </w:rPr>
      </w:pPr>
    </w:p>
    <w:p w:rsidR="00820119" w:rsidRPr="001F52B5" w:rsidRDefault="00820119" w:rsidP="00820119">
      <w:pPr>
        <w:widowControl/>
        <w:numPr>
          <w:ilvl w:val="0"/>
          <w:numId w:val="1"/>
        </w:numPr>
        <w:autoSpaceDE/>
        <w:autoSpaceDN/>
        <w:adjustRightInd/>
        <w:spacing w:after="200" w:line="276" w:lineRule="auto"/>
        <w:jc w:val="center"/>
        <w:rPr>
          <w:sz w:val="24"/>
          <w:szCs w:val="24"/>
        </w:rPr>
      </w:pPr>
      <w:r w:rsidRPr="001F52B5">
        <w:rPr>
          <w:b/>
          <w:sz w:val="24"/>
          <w:szCs w:val="24"/>
        </w:rPr>
        <w:t>Заключительные положения</w:t>
      </w:r>
    </w:p>
    <w:p w:rsidR="00820119" w:rsidRPr="001F52B5" w:rsidRDefault="00820119" w:rsidP="00820119">
      <w:pPr>
        <w:rPr>
          <w:sz w:val="24"/>
          <w:szCs w:val="24"/>
        </w:rPr>
      </w:pPr>
      <w:r w:rsidRPr="001F52B5">
        <w:rPr>
          <w:sz w:val="24"/>
          <w:szCs w:val="24"/>
        </w:rPr>
        <w:t>8.1. Настоящее положение вступает в силу с 1 октября 2014 года.</w:t>
      </w:r>
    </w:p>
    <w:p w:rsidR="00820119" w:rsidRPr="001F52B5" w:rsidRDefault="00820119" w:rsidP="00820119">
      <w:pPr>
        <w:jc w:val="both"/>
        <w:rPr>
          <w:sz w:val="24"/>
          <w:szCs w:val="24"/>
        </w:rPr>
      </w:pPr>
      <w:r w:rsidRPr="001F52B5">
        <w:rPr>
          <w:sz w:val="24"/>
          <w:szCs w:val="24"/>
        </w:rPr>
        <w:t>8.2. Все приложения к настоящему Положению являются его неотъемлемой частью.</w:t>
      </w:r>
    </w:p>
    <w:p w:rsidR="00820119" w:rsidRPr="001F52B5" w:rsidRDefault="00820119" w:rsidP="00820119">
      <w:pPr>
        <w:jc w:val="both"/>
        <w:rPr>
          <w:sz w:val="24"/>
          <w:szCs w:val="24"/>
        </w:rPr>
      </w:pPr>
    </w:p>
    <w:p w:rsidR="00820119" w:rsidRPr="001F52B5" w:rsidRDefault="00820119" w:rsidP="00820119">
      <w:pPr>
        <w:jc w:val="both"/>
        <w:rPr>
          <w:sz w:val="24"/>
          <w:szCs w:val="24"/>
        </w:rPr>
      </w:pPr>
    </w:p>
    <w:p w:rsidR="00820119" w:rsidRPr="001F52B5" w:rsidRDefault="00820119" w:rsidP="00820119">
      <w:pPr>
        <w:jc w:val="both"/>
        <w:rPr>
          <w:sz w:val="24"/>
          <w:szCs w:val="24"/>
        </w:rPr>
      </w:pPr>
    </w:p>
    <w:p w:rsidR="00820119" w:rsidRPr="001F52B5" w:rsidRDefault="00820119" w:rsidP="00820119">
      <w:pPr>
        <w:jc w:val="both"/>
        <w:rPr>
          <w:sz w:val="24"/>
          <w:szCs w:val="24"/>
        </w:rPr>
      </w:pPr>
    </w:p>
    <w:p w:rsidR="00820119" w:rsidRPr="001F52B5" w:rsidRDefault="00820119" w:rsidP="00820119">
      <w:pPr>
        <w:jc w:val="both"/>
        <w:rPr>
          <w:sz w:val="24"/>
          <w:szCs w:val="24"/>
        </w:rPr>
      </w:pPr>
    </w:p>
    <w:p w:rsidR="00820119" w:rsidRDefault="00820119" w:rsidP="00820119">
      <w:pPr>
        <w:jc w:val="both"/>
        <w:rPr>
          <w:sz w:val="24"/>
          <w:szCs w:val="24"/>
        </w:rPr>
      </w:pPr>
    </w:p>
    <w:p w:rsidR="00636DCA" w:rsidRPr="001F52B5" w:rsidRDefault="00636DCA" w:rsidP="00820119">
      <w:pPr>
        <w:jc w:val="both"/>
        <w:rPr>
          <w:sz w:val="24"/>
          <w:szCs w:val="24"/>
        </w:rPr>
      </w:pPr>
    </w:p>
    <w:p w:rsidR="00820119" w:rsidRPr="001F52B5" w:rsidRDefault="00820119" w:rsidP="00820119">
      <w:pPr>
        <w:rPr>
          <w:b/>
          <w:sz w:val="24"/>
          <w:szCs w:val="24"/>
        </w:rPr>
      </w:pPr>
    </w:p>
    <w:p w:rsidR="00D11343" w:rsidRPr="00D11343" w:rsidRDefault="00D11343" w:rsidP="00D11343">
      <w:pPr>
        <w:ind w:firstLine="180"/>
        <w:jc w:val="right"/>
        <w:rPr>
          <w:sz w:val="24"/>
          <w:szCs w:val="24"/>
        </w:rPr>
      </w:pPr>
      <w:r w:rsidRPr="00D11343">
        <w:rPr>
          <w:b/>
          <w:sz w:val="24"/>
          <w:szCs w:val="24"/>
        </w:rPr>
        <w:lastRenderedPageBreak/>
        <w:t>Приложение 1</w:t>
      </w:r>
    </w:p>
    <w:p w:rsidR="00D11343" w:rsidRPr="00D11343" w:rsidRDefault="00D11343" w:rsidP="00D11343">
      <w:pPr>
        <w:jc w:val="right"/>
        <w:rPr>
          <w:bCs/>
          <w:sz w:val="24"/>
          <w:szCs w:val="24"/>
        </w:rPr>
      </w:pPr>
      <w:r w:rsidRPr="00D11343">
        <w:rPr>
          <w:sz w:val="24"/>
          <w:szCs w:val="24"/>
        </w:rPr>
        <w:t>к положению</w:t>
      </w:r>
      <w:r w:rsidRPr="00D11343">
        <w:rPr>
          <w:b/>
          <w:sz w:val="24"/>
          <w:szCs w:val="24"/>
        </w:rPr>
        <w:t xml:space="preserve"> </w:t>
      </w:r>
      <w:r w:rsidRPr="00D11343">
        <w:rPr>
          <w:bCs/>
          <w:sz w:val="24"/>
          <w:szCs w:val="24"/>
        </w:rPr>
        <w:t xml:space="preserve">«О  системе оплаты труда работников администрации </w:t>
      </w:r>
    </w:p>
    <w:p w:rsidR="00D11343" w:rsidRPr="00D11343" w:rsidRDefault="00D11343" w:rsidP="00D11343">
      <w:pPr>
        <w:jc w:val="right"/>
        <w:rPr>
          <w:bCs/>
          <w:sz w:val="24"/>
          <w:szCs w:val="24"/>
        </w:rPr>
      </w:pPr>
      <w:r w:rsidRPr="00D11343">
        <w:rPr>
          <w:bCs/>
          <w:sz w:val="24"/>
          <w:szCs w:val="24"/>
        </w:rPr>
        <w:t xml:space="preserve">Прихолмского сельсовета Минусинского района, не </w:t>
      </w:r>
      <w:proofErr w:type="gramStart"/>
      <w:r w:rsidRPr="00D11343">
        <w:rPr>
          <w:bCs/>
          <w:sz w:val="24"/>
          <w:szCs w:val="24"/>
        </w:rPr>
        <w:t>относящихся</w:t>
      </w:r>
      <w:proofErr w:type="gramEnd"/>
      <w:r w:rsidRPr="00D11343">
        <w:rPr>
          <w:bCs/>
          <w:sz w:val="24"/>
          <w:szCs w:val="24"/>
        </w:rPr>
        <w:t xml:space="preserve">  </w:t>
      </w:r>
    </w:p>
    <w:p w:rsidR="00D11343" w:rsidRPr="00D11343" w:rsidRDefault="00D11343" w:rsidP="00D11343">
      <w:pPr>
        <w:jc w:val="right"/>
        <w:rPr>
          <w:bCs/>
          <w:sz w:val="24"/>
          <w:szCs w:val="24"/>
        </w:rPr>
      </w:pPr>
      <w:r w:rsidRPr="00D11343">
        <w:rPr>
          <w:bCs/>
          <w:sz w:val="24"/>
          <w:szCs w:val="24"/>
        </w:rPr>
        <w:t>к муниципальным должностям, должностям муниципальной службы»</w:t>
      </w:r>
    </w:p>
    <w:p w:rsidR="00D11343" w:rsidRPr="00D11343" w:rsidRDefault="00D11343" w:rsidP="00D11343">
      <w:pPr>
        <w:rPr>
          <w:sz w:val="24"/>
          <w:szCs w:val="24"/>
        </w:rPr>
      </w:pPr>
    </w:p>
    <w:p w:rsidR="00D11343" w:rsidRPr="00D11343" w:rsidRDefault="00D11343" w:rsidP="00D11343">
      <w:pPr>
        <w:ind w:firstLine="720"/>
        <w:jc w:val="both"/>
        <w:rPr>
          <w:sz w:val="24"/>
          <w:szCs w:val="24"/>
        </w:rPr>
      </w:pPr>
      <w:r w:rsidRPr="00D11343">
        <w:rPr>
          <w:sz w:val="24"/>
          <w:szCs w:val="24"/>
        </w:rPr>
        <w:t>Размеры окладов (должностных окладов), ставок заработной платы по должностям работников администрации сельсовета устанавливаются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D11343" w:rsidRPr="00D11343" w:rsidRDefault="00D11343" w:rsidP="00D11343">
      <w:pPr>
        <w:ind w:firstLine="720"/>
        <w:jc w:val="both"/>
        <w:rPr>
          <w:sz w:val="24"/>
          <w:szCs w:val="24"/>
        </w:rPr>
      </w:pPr>
    </w:p>
    <w:p w:rsidR="00D11343" w:rsidRPr="00D11343" w:rsidRDefault="00D11343" w:rsidP="00D11343">
      <w:pPr>
        <w:ind w:firstLine="720"/>
        <w:jc w:val="center"/>
        <w:rPr>
          <w:rFonts w:eastAsia="Calibri"/>
          <w:b/>
          <w:sz w:val="24"/>
          <w:szCs w:val="24"/>
        </w:rPr>
      </w:pPr>
      <w:r w:rsidRPr="00D11343">
        <w:rPr>
          <w:rFonts w:eastAsia="Calibri"/>
          <w:b/>
          <w:sz w:val="24"/>
          <w:szCs w:val="24"/>
        </w:rPr>
        <w:t>ПКГ «Общеотраслевые должности служащих первого уровня»</w:t>
      </w:r>
    </w:p>
    <w:tbl>
      <w:tblPr>
        <w:tblW w:w="9498" w:type="dxa"/>
        <w:tblInd w:w="108" w:type="dxa"/>
        <w:tblLayout w:type="fixed"/>
        <w:tblLook w:val="0000" w:firstRow="0" w:lastRow="0" w:firstColumn="0" w:lastColumn="0" w:noHBand="0" w:noVBand="0"/>
      </w:tblPr>
      <w:tblGrid>
        <w:gridCol w:w="6013"/>
        <w:gridCol w:w="3485"/>
      </w:tblGrid>
      <w:tr w:rsidR="00D11343" w:rsidRPr="00D11343" w:rsidTr="003D456D">
        <w:trPr>
          <w:trHeight w:val="481"/>
        </w:trPr>
        <w:tc>
          <w:tcPr>
            <w:tcW w:w="6013" w:type="dxa"/>
            <w:tcBorders>
              <w:top w:val="single" w:sz="4" w:space="0" w:color="auto"/>
              <w:left w:val="single" w:sz="4" w:space="0" w:color="auto"/>
              <w:bottom w:val="single" w:sz="4" w:space="0" w:color="auto"/>
              <w:right w:val="single" w:sz="4" w:space="0" w:color="auto"/>
            </w:tcBorders>
            <w:vAlign w:val="center"/>
          </w:tcPr>
          <w:p w:rsidR="00D11343" w:rsidRPr="00D11343" w:rsidRDefault="00D11343" w:rsidP="00D11343">
            <w:pPr>
              <w:autoSpaceDN/>
              <w:adjustRightInd/>
              <w:ind w:firstLine="720"/>
              <w:jc w:val="center"/>
              <w:rPr>
                <w:rFonts w:eastAsia="Calibri"/>
                <w:sz w:val="24"/>
                <w:szCs w:val="24"/>
                <w:lang w:eastAsia="ar-SA"/>
              </w:rPr>
            </w:pPr>
            <w:r w:rsidRPr="00D11343">
              <w:rPr>
                <w:rFonts w:eastAsia="Calibri"/>
                <w:sz w:val="24"/>
                <w:szCs w:val="24"/>
                <w:lang w:eastAsia="ar-SA"/>
              </w:rPr>
              <w:t>Квалификационные уровни, должности</w:t>
            </w:r>
          </w:p>
        </w:tc>
        <w:tc>
          <w:tcPr>
            <w:tcW w:w="3485" w:type="dxa"/>
            <w:tcBorders>
              <w:top w:val="single" w:sz="4" w:space="0" w:color="auto"/>
              <w:left w:val="nil"/>
              <w:bottom w:val="single" w:sz="4" w:space="0" w:color="auto"/>
              <w:right w:val="single" w:sz="4" w:space="0" w:color="auto"/>
            </w:tcBorders>
          </w:tcPr>
          <w:p w:rsidR="00D11343" w:rsidRPr="00D11343" w:rsidRDefault="00D11343" w:rsidP="00D11343">
            <w:pPr>
              <w:autoSpaceDN/>
              <w:adjustRightInd/>
              <w:jc w:val="center"/>
              <w:rPr>
                <w:rFonts w:eastAsia="Calibri"/>
                <w:sz w:val="24"/>
                <w:szCs w:val="24"/>
                <w:lang w:eastAsia="ar-SA"/>
              </w:rPr>
            </w:pPr>
            <w:r w:rsidRPr="00D11343">
              <w:rPr>
                <w:rFonts w:eastAsia="Calibri"/>
                <w:bCs/>
                <w:sz w:val="24"/>
                <w:szCs w:val="24"/>
                <w:lang w:eastAsia="ar-SA"/>
              </w:rPr>
              <w:t>Размер о</w:t>
            </w:r>
            <w:r w:rsidRPr="00D11343">
              <w:rPr>
                <w:rFonts w:eastAsia="Calibri"/>
                <w:sz w:val="24"/>
                <w:szCs w:val="24"/>
                <w:lang w:eastAsia="ar-SA"/>
              </w:rPr>
              <w:t xml:space="preserve">клада (должностного оклада), ставки </w:t>
            </w:r>
          </w:p>
          <w:p w:rsidR="00D11343" w:rsidRPr="00D11343" w:rsidRDefault="00D11343" w:rsidP="00D11343">
            <w:pPr>
              <w:autoSpaceDN/>
              <w:adjustRightInd/>
              <w:jc w:val="center"/>
              <w:rPr>
                <w:rFonts w:eastAsia="Calibri"/>
                <w:sz w:val="24"/>
                <w:szCs w:val="24"/>
                <w:lang w:eastAsia="ar-SA"/>
              </w:rPr>
            </w:pPr>
            <w:r w:rsidRPr="00D11343">
              <w:rPr>
                <w:rFonts w:eastAsia="Calibri"/>
                <w:sz w:val="24"/>
                <w:szCs w:val="24"/>
                <w:lang w:eastAsia="ar-SA"/>
              </w:rPr>
              <w:t>заработной платы, руб.</w:t>
            </w:r>
          </w:p>
        </w:tc>
      </w:tr>
      <w:tr w:rsidR="00D11343" w:rsidRPr="00D11343" w:rsidTr="003D456D">
        <w:trPr>
          <w:trHeight w:val="700"/>
        </w:trPr>
        <w:tc>
          <w:tcPr>
            <w:tcW w:w="6013" w:type="dxa"/>
            <w:tcBorders>
              <w:top w:val="single" w:sz="4" w:space="0" w:color="auto"/>
              <w:left w:val="single" w:sz="4" w:space="0" w:color="auto"/>
              <w:bottom w:val="single" w:sz="4" w:space="0" w:color="auto"/>
              <w:right w:val="single" w:sz="4" w:space="0" w:color="auto"/>
            </w:tcBorders>
          </w:tcPr>
          <w:p w:rsidR="00D11343" w:rsidRPr="00D11343" w:rsidRDefault="00D11343" w:rsidP="00D11343">
            <w:pPr>
              <w:widowControl/>
              <w:autoSpaceDN/>
              <w:adjustRightInd/>
              <w:jc w:val="center"/>
              <w:rPr>
                <w:rFonts w:eastAsia="Calibri"/>
                <w:sz w:val="24"/>
                <w:szCs w:val="24"/>
                <w:lang w:eastAsia="en-US"/>
              </w:rPr>
            </w:pPr>
            <w:r w:rsidRPr="00D11343">
              <w:rPr>
                <w:rFonts w:eastAsia="Calibri"/>
                <w:bCs/>
                <w:sz w:val="24"/>
                <w:szCs w:val="24"/>
              </w:rPr>
              <w:t>1 квалификационный уровень</w:t>
            </w:r>
          </w:p>
          <w:p w:rsidR="00D11343" w:rsidRPr="00D11343" w:rsidRDefault="00D11343" w:rsidP="00D11343">
            <w:pPr>
              <w:tabs>
                <w:tab w:val="left" w:pos="0"/>
              </w:tabs>
              <w:rPr>
                <w:rFonts w:eastAsia="Calibri"/>
                <w:sz w:val="24"/>
                <w:szCs w:val="24"/>
                <w:lang w:eastAsia="ar-SA"/>
              </w:rPr>
            </w:pPr>
            <w:r w:rsidRPr="00D11343">
              <w:rPr>
                <w:rFonts w:eastAsia="Calibri"/>
                <w:sz w:val="24"/>
                <w:szCs w:val="24"/>
                <w:lang w:eastAsia="ar-SA"/>
              </w:rPr>
              <w:t>инспектор по учету</w:t>
            </w:r>
          </w:p>
        </w:tc>
        <w:tc>
          <w:tcPr>
            <w:tcW w:w="3485" w:type="dxa"/>
            <w:tcBorders>
              <w:top w:val="single" w:sz="4" w:space="0" w:color="auto"/>
              <w:left w:val="nil"/>
              <w:bottom w:val="single" w:sz="4" w:space="0" w:color="auto"/>
              <w:right w:val="single" w:sz="4" w:space="0" w:color="auto"/>
            </w:tcBorders>
          </w:tcPr>
          <w:p w:rsidR="00D11343" w:rsidRPr="00D11343" w:rsidRDefault="00D11343" w:rsidP="00D11343">
            <w:pPr>
              <w:autoSpaceDN/>
              <w:adjustRightInd/>
              <w:ind w:firstLine="720"/>
              <w:rPr>
                <w:rFonts w:eastAsia="Calibri"/>
                <w:sz w:val="24"/>
                <w:szCs w:val="24"/>
                <w:lang w:eastAsia="ar-SA"/>
              </w:rPr>
            </w:pPr>
          </w:p>
          <w:p w:rsidR="00D11343" w:rsidRPr="00D11343" w:rsidRDefault="00D11343" w:rsidP="00D11343">
            <w:pPr>
              <w:autoSpaceDN/>
              <w:adjustRightInd/>
              <w:ind w:hanging="25"/>
              <w:jc w:val="center"/>
              <w:rPr>
                <w:rFonts w:eastAsia="Calibri"/>
                <w:sz w:val="24"/>
                <w:szCs w:val="24"/>
                <w:lang w:eastAsia="ar-SA"/>
              </w:rPr>
            </w:pPr>
            <w:r w:rsidRPr="00D11343">
              <w:rPr>
                <w:rFonts w:eastAsia="Calibri"/>
                <w:sz w:val="24"/>
                <w:szCs w:val="24"/>
                <w:lang w:eastAsia="ar-SA"/>
              </w:rPr>
              <w:t>4053,00</w:t>
            </w:r>
          </w:p>
        </w:tc>
      </w:tr>
    </w:tbl>
    <w:p w:rsidR="00D11343" w:rsidRPr="00D11343" w:rsidRDefault="00D11343" w:rsidP="00D11343">
      <w:pPr>
        <w:ind w:firstLine="720"/>
        <w:jc w:val="center"/>
        <w:rPr>
          <w:rFonts w:eastAsia="Calibri"/>
          <w:b/>
          <w:sz w:val="24"/>
          <w:szCs w:val="24"/>
        </w:rPr>
      </w:pPr>
    </w:p>
    <w:p w:rsidR="00D11343" w:rsidRPr="00D11343" w:rsidRDefault="00D11343" w:rsidP="00D11343">
      <w:pPr>
        <w:ind w:firstLine="720"/>
        <w:jc w:val="center"/>
        <w:rPr>
          <w:rFonts w:eastAsia="Calibri"/>
          <w:b/>
          <w:sz w:val="24"/>
          <w:szCs w:val="24"/>
        </w:rPr>
      </w:pPr>
      <w:r w:rsidRPr="00D11343">
        <w:rPr>
          <w:rFonts w:eastAsia="Calibri"/>
          <w:b/>
          <w:sz w:val="24"/>
          <w:szCs w:val="24"/>
        </w:rPr>
        <w:t>ПКГ «Общеотраслевые должности служащих третьего уровня»</w:t>
      </w:r>
    </w:p>
    <w:tbl>
      <w:tblPr>
        <w:tblW w:w="9498" w:type="dxa"/>
        <w:tblInd w:w="108" w:type="dxa"/>
        <w:tblLayout w:type="fixed"/>
        <w:tblLook w:val="0000" w:firstRow="0" w:lastRow="0" w:firstColumn="0" w:lastColumn="0" w:noHBand="0" w:noVBand="0"/>
      </w:tblPr>
      <w:tblGrid>
        <w:gridCol w:w="6013"/>
        <w:gridCol w:w="3485"/>
      </w:tblGrid>
      <w:tr w:rsidR="00D11343" w:rsidRPr="00D11343" w:rsidTr="003D456D">
        <w:trPr>
          <w:trHeight w:val="481"/>
        </w:trPr>
        <w:tc>
          <w:tcPr>
            <w:tcW w:w="6013" w:type="dxa"/>
            <w:tcBorders>
              <w:top w:val="single" w:sz="4" w:space="0" w:color="auto"/>
              <w:left w:val="single" w:sz="4" w:space="0" w:color="auto"/>
              <w:bottom w:val="single" w:sz="4" w:space="0" w:color="auto"/>
              <w:right w:val="single" w:sz="4" w:space="0" w:color="auto"/>
            </w:tcBorders>
            <w:vAlign w:val="center"/>
          </w:tcPr>
          <w:p w:rsidR="00D11343" w:rsidRPr="00D11343" w:rsidRDefault="00D11343" w:rsidP="00D11343">
            <w:pPr>
              <w:autoSpaceDN/>
              <w:adjustRightInd/>
              <w:ind w:firstLine="720"/>
              <w:jc w:val="center"/>
              <w:rPr>
                <w:rFonts w:eastAsia="Calibri"/>
                <w:sz w:val="24"/>
                <w:szCs w:val="24"/>
                <w:lang w:eastAsia="ar-SA"/>
              </w:rPr>
            </w:pPr>
            <w:r w:rsidRPr="00D11343">
              <w:rPr>
                <w:rFonts w:eastAsia="Calibri"/>
                <w:sz w:val="24"/>
                <w:szCs w:val="24"/>
                <w:lang w:eastAsia="ar-SA"/>
              </w:rPr>
              <w:t>Квалификационные уровни, должности</w:t>
            </w:r>
          </w:p>
        </w:tc>
        <w:tc>
          <w:tcPr>
            <w:tcW w:w="3485" w:type="dxa"/>
            <w:tcBorders>
              <w:top w:val="single" w:sz="4" w:space="0" w:color="auto"/>
              <w:left w:val="nil"/>
              <w:bottom w:val="single" w:sz="4" w:space="0" w:color="auto"/>
              <w:right w:val="single" w:sz="4" w:space="0" w:color="auto"/>
            </w:tcBorders>
          </w:tcPr>
          <w:p w:rsidR="00D11343" w:rsidRPr="00D11343" w:rsidRDefault="00D11343" w:rsidP="00D11343">
            <w:pPr>
              <w:autoSpaceDN/>
              <w:adjustRightInd/>
              <w:jc w:val="center"/>
              <w:rPr>
                <w:rFonts w:eastAsia="Calibri"/>
                <w:sz w:val="24"/>
                <w:szCs w:val="24"/>
                <w:lang w:eastAsia="ar-SA"/>
              </w:rPr>
            </w:pPr>
            <w:r w:rsidRPr="00D11343">
              <w:rPr>
                <w:rFonts w:eastAsia="Calibri"/>
                <w:bCs/>
                <w:sz w:val="24"/>
                <w:szCs w:val="24"/>
                <w:lang w:eastAsia="ar-SA"/>
              </w:rPr>
              <w:t>Размер о</w:t>
            </w:r>
            <w:r w:rsidRPr="00D11343">
              <w:rPr>
                <w:rFonts w:eastAsia="Calibri"/>
                <w:sz w:val="24"/>
                <w:szCs w:val="24"/>
                <w:lang w:eastAsia="ar-SA"/>
              </w:rPr>
              <w:t xml:space="preserve">клада (должностного оклада), ставки </w:t>
            </w:r>
          </w:p>
          <w:p w:rsidR="00D11343" w:rsidRPr="00D11343" w:rsidRDefault="00D11343" w:rsidP="00D11343">
            <w:pPr>
              <w:autoSpaceDN/>
              <w:adjustRightInd/>
              <w:jc w:val="center"/>
              <w:rPr>
                <w:rFonts w:eastAsia="Calibri"/>
                <w:sz w:val="24"/>
                <w:szCs w:val="24"/>
                <w:lang w:eastAsia="ar-SA"/>
              </w:rPr>
            </w:pPr>
            <w:r w:rsidRPr="00D11343">
              <w:rPr>
                <w:rFonts w:eastAsia="Calibri"/>
                <w:sz w:val="24"/>
                <w:szCs w:val="24"/>
                <w:lang w:eastAsia="ar-SA"/>
              </w:rPr>
              <w:t>заработной платы, руб.</w:t>
            </w:r>
          </w:p>
        </w:tc>
      </w:tr>
      <w:tr w:rsidR="00D11343" w:rsidRPr="00D11343" w:rsidTr="003D456D">
        <w:trPr>
          <w:trHeight w:val="700"/>
        </w:trPr>
        <w:tc>
          <w:tcPr>
            <w:tcW w:w="6013" w:type="dxa"/>
            <w:tcBorders>
              <w:top w:val="single" w:sz="4" w:space="0" w:color="auto"/>
              <w:left w:val="single" w:sz="4" w:space="0" w:color="auto"/>
              <w:bottom w:val="single" w:sz="4" w:space="0" w:color="auto"/>
              <w:right w:val="single" w:sz="4" w:space="0" w:color="auto"/>
            </w:tcBorders>
          </w:tcPr>
          <w:p w:rsidR="00D11343" w:rsidRPr="00D11343" w:rsidRDefault="00D11343" w:rsidP="00D11343">
            <w:pPr>
              <w:widowControl/>
              <w:autoSpaceDN/>
              <w:adjustRightInd/>
              <w:jc w:val="center"/>
              <w:rPr>
                <w:rFonts w:eastAsia="Calibri"/>
                <w:sz w:val="24"/>
                <w:szCs w:val="24"/>
                <w:lang w:eastAsia="en-US"/>
              </w:rPr>
            </w:pPr>
            <w:r w:rsidRPr="00D11343">
              <w:rPr>
                <w:rFonts w:eastAsia="Calibri"/>
                <w:bCs/>
                <w:sz w:val="24"/>
                <w:szCs w:val="24"/>
              </w:rPr>
              <w:t>1 квалификационный уровень</w:t>
            </w:r>
          </w:p>
          <w:p w:rsidR="00D11343" w:rsidRPr="00D11343" w:rsidRDefault="00D11343" w:rsidP="00D11343">
            <w:pPr>
              <w:tabs>
                <w:tab w:val="left" w:pos="0"/>
              </w:tabs>
              <w:rPr>
                <w:rFonts w:eastAsia="Calibri"/>
                <w:sz w:val="24"/>
                <w:szCs w:val="24"/>
                <w:lang w:eastAsia="ar-SA"/>
              </w:rPr>
            </w:pPr>
            <w:r w:rsidRPr="00D11343">
              <w:rPr>
                <w:rFonts w:eastAsia="Calibri"/>
                <w:sz w:val="24"/>
                <w:szCs w:val="24"/>
                <w:lang w:eastAsia="ar-SA"/>
              </w:rPr>
              <w:t>бухгалтер</w:t>
            </w:r>
          </w:p>
        </w:tc>
        <w:tc>
          <w:tcPr>
            <w:tcW w:w="3485" w:type="dxa"/>
            <w:tcBorders>
              <w:top w:val="single" w:sz="4" w:space="0" w:color="auto"/>
              <w:left w:val="nil"/>
              <w:bottom w:val="single" w:sz="4" w:space="0" w:color="auto"/>
              <w:right w:val="single" w:sz="4" w:space="0" w:color="auto"/>
            </w:tcBorders>
          </w:tcPr>
          <w:p w:rsidR="00D11343" w:rsidRPr="00D11343" w:rsidRDefault="00D11343" w:rsidP="00D11343">
            <w:pPr>
              <w:autoSpaceDN/>
              <w:adjustRightInd/>
              <w:ind w:firstLine="720"/>
              <w:rPr>
                <w:rFonts w:eastAsia="Calibri"/>
                <w:sz w:val="24"/>
                <w:szCs w:val="24"/>
                <w:lang w:eastAsia="ar-SA"/>
              </w:rPr>
            </w:pPr>
          </w:p>
          <w:p w:rsidR="00D11343" w:rsidRPr="00D11343" w:rsidRDefault="00D11343" w:rsidP="00D11343">
            <w:pPr>
              <w:autoSpaceDN/>
              <w:adjustRightInd/>
              <w:ind w:hanging="25"/>
              <w:jc w:val="center"/>
              <w:rPr>
                <w:rFonts w:eastAsia="Calibri"/>
                <w:sz w:val="24"/>
                <w:szCs w:val="24"/>
                <w:lang w:eastAsia="ar-SA"/>
              </w:rPr>
            </w:pPr>
            <w:r w:rsidRPr="00D11343">
              <w:rPr>
                <w:rFonts w:eastAsia="Calibri"/>
                <w:sz w:val="24"/>
                <w:szCs w:val="24"/>
                <w:lang w:eastAsia="ar-SA"/>
              </w:rPr>
              <w:t>4943,00</w:t>
            </w:r>
          </w:p>
        </w:tc>
      </w:tr>
    </w:tbl>
    <w:p w:rsidR="00D11343" w:rsidRPr="00D11343" w:rsidRDefault="00D11343" w:rsidP="00D11343">
      <w:pPr>
        <w:ind w:firstLine="720"/>
        <w:jc w:val="both"/>
        <w:rPr>
          <w:b/>
          <w:bCs/>
          <w:sz w:val="24"/>
          <w:szCs w:val="24"/>
        </w:rPr>
      </w:pPr>
    </w:p>
    <w:p w:rsidR="00D11343" w:rsidRPr="00D11343" w:rsidRDefault="00D11343" w:rsidP="00D11343">
      <w:pPr>
        <w:jc w:val="both"/>
        <w:rPr>
          <w:sz w:val="24"/>
          <w:szCs w:val="24"/>
        </w:rPr>
      </w:pPr>
      <w:r w:rsidRPr="00D11343">
        <w:rPr>
          <w:sz w:val="24"/>
          <w:szCs w:val="24"/>
        </w:rPr>
        <w:t xml:space="preserve">         Размеры окладов (должностных окладов), ставок заработной платы по должностям работников администрации сельсовета устанавливаются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РФ от 29.05.2008 №248н «Об утверждении профессиональных квалификационных групп общеотраслевых профессий рабочих»:</w:t>
      </w:r>
    </w:p>
    <w:p w:rsidR="00D11343" w:rsidRPr="00D11343" w:rsidRDefault="00D11343" w:rsidP="00D11343">
      <w:pPr>
        <w:jc w:val="both"/>
        <w:rPr>
          <w:sz w:val="24"/>
          <w:szCs w:val="24"/>
        </w:rPr>
      </w:pPr>
    </w:p>
    <w:p w:rsidR="00D11343" w:rsidRPr="00D11343" w:rsidRDefault="00D11343" w:rsidP="00D11343">
      <w:pPr>
        <w:widowControl/>
        <w:jc w:val="center"/>
        <w:outlineLvl w:val="0"/>
        <w:rPr>
          <w:b/>
          <w:bCs/>
          <w:sz w:val="24"/>
          <w:szCs w:val="24"/>
        </w:rPr>
      </w:pPr>
      <w:r w:rsidRPr="00D11343">
        <w:rPr>
          <w:b/>
          <w:bCs/>
          <w:sz w:val="24"/>
          <w:szCs w:val="24"/>
        </w:rPr>
        <w:t>ПКГ «Общеотраслевые профессии рабочих первого уровня»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58"/>
        <w:gridCol w:w="3540"/>
      </w:tblGrid>
      <w:tr w:rsidR="00D11343" w:rsidRPr="00D11343" w:rsidTr="003D456D">
        <w:tc>
          <w:tcPr>
            <w:tcW w:w="5958" w:type="dxa"/>
            <w:tcBorders>
              <w:top w:val="single" w:sz="4" w:space="0" w:color="auto"/>
              <w:left w:val="single" w:sz="4" w:space="0" w:color="auto"/>
              <w:bottom w:val="single" w:sz="4" w:space="0" w:color="auto"/>
              <w:right w:val="single" w:sz="4" w:space="0" w:color="auto"/>
            </w:tcBorders>
            <w:hideMark/>
          </w:tcPr>
          <w:p w:rsidR="00D11343" w:rsidRPr="00D11343" w:rsidRDefault="00D11343" w:rsidP="00D11343">
            <w:pPr>
              <w:widowControl/>
              <w:spacing w:line="276" w:lineRule="auto"/>
              <w:jc w:val="center"/>
              <w:rPr>
                <w:sz w:val="24"/>
                <w:szCs w:val="24"/>
                <w:lang w:eastAsia="en-US"/>
              </w:rPr>
            </w:pPr>
            <w:r w:rsidRPr="00D11343">
              <w:rPr>
                <w:sz w:val="24"/>
                <w:szCs w:val="24"/>
                <w:lang w:eastAsia="en-US"/>
              </w:rPr>
              <w:t>Квалификационные уровни</w:t>
            </w:r>
          </w:p>
          <w:p w:rsidR="00D11343" w:rsidRPr="00D11343" w:rsidRDefault="00D11343" w:rsidP="00D11343">
            <w:pPr>
              <w:widowControl/>
              <w:spacing w:line="276" w:lineRule="auto"/>
              <w:jc w:val="center"/>
              <w:rPr>
                <w:sz w:val="24"/>
                <w:szCs w:val="24"/>
                <w:lang w:eastAsia="en-US"/>
              </w:rPr>
            </w:pPr>
            <w:r w:rsidRPr="00D11343">
              <w:rPr>
                <w:sz w:val="24"/>
                <w:szCs w:val="24"/>
                <w:lang w:eastAsia="en-US"/>
              </w:rPr>
              <w:t>профессии рабочих, отнесенные к квалификационным уровням</w:t>
            </w:r>
          </w:p>
        </w:tc>
        <w:tc>
          <w:tcPr>
            <w:tcW w:w="3540" w:type="dxa"/>
            <w:tcBorders>
              <w:top w:val="single" w:sz="4" w:space="0" w:color="auto"/>
              <w:left w:val="single" w:sz="4" w:space="0" w:color="auto"/>
              <w:bottom w:val="single" w:sz="4" w:space="0" w:color="auto"/>
              <w:right w:val="single" w:sz="4" w:space="0" w:color="auto"/>
            </w:tcBorders>
            <w:hideMark/>
          </w:tcPr>
          <w:p w:rsidR="00D11343" w:rsidRPr="00D11343" w:rsidRDefault="00D11343" w:rsidP="00D11343">
            <w:pPr>
              <w:autoSpaceDN/>
              <w:adjustRightInd/>
              <w:spacing w:line="276" w:lineRule="auto"/>
              <w:jc w:val="center"/>
              <w:rPr>
                <w:sz w:val="24"/>
                <w:szCs w:val="24"/>
                <w:lang w:eastAsia="ar-SA"/>
              </w:rPr>
            </w:pPr>
            <w:r w:rsidRPr="00D11343">
              <w:rPr>
                <w:sz w:val="24"/>
                <w:szCs w:val="24"/>
                <w:lang w:eastAsia="ar-SA"/>
              </w:rPr>
              <w:t xml:space="preserve">Размер оклада (должностного оклада), ставки </w:t>
            </w:r>
          </w:p>
          <w:p w:rsidR="00D11343" w:rsidRPr="00D11343" w:rsidRDefault="00D11343" w:rsidP="00D11343">
            <w:pPr>
              <w:widowControl/>
              <w:spacing w:line="276" w:lineRule="auto"/>
              <w:jc w:val="center"/>
              <w:rPr>
                <w:sz w:val="24"/>
                <w:szCs w:val="24"/>
                <w:lang w:eastAsia="en-US"/>
              </w:rPr>
            </w:pPr>
            <w:r w:rsidRPr="00D11343">
              <w:rPr>
                <w:sz w:val="24"/>
                <w:szCs w:val="24"/>
                <w:lang w:eastAsia="ar-SA"/>
              </w:rPr>
              <w:t>заработной платы, руб.</w:t>
            </w:r>
          </w:p>
        </w:tc>
      </w:tr>
      <w:tr w:rsidR="00D11343" w:rsidRPr="00D11343" w:rsidTr="003D456D">
        <w:tc>
          <w:tcPr>
            <w:tcW w:w="5958" w:type="dxa"/>
            <w:tcBorders>
              <w:top w:val="single" w:sz="4" w:space="0" w:color="auto"/>
              <w:left w:val="single" w:sz="4" w:space="0" w:color="auto"/>
              <w:bottom w:val="single" w:sz="4" w:space="0" w:color="auto"/>
              <w:right w:val="single" w:sz="4" w:space="0" w:color="auto"/>
            </w:tcBorders>
            <w:hideMark/>
          </w:tcPr>
          <w:p w:rsidR="00D11343" w:rsidRPr="00D11343" w:rsidRDefault="00D11343" w:rsidP="00D11343">
            <w:pPr>
              <w:widowControl/>
              <w:spacing w:line="276" w:lineRule="auto"/>
              <w:jc w:val="center"/>
              <w:rPr>
                <w:sz w:val="24"/>
                <w:szCs w:val="24"/>
                <w:lang w:eastAsia="en-US"/>
              </w:rPr>
            </w:pPr>
            <w:r w:rsidRPr="00D11343">
              <w:rPr>
                <w:sz w:val="24"/>
                <w:szCs w:val="24"/>
                <w:lang w:eastAsia="en-US"/>
              </w:rPr>
              <w:t>1 квалификационный уровень</w:t>
            </w:r>
          </w:p>
          <w:p w:rsidR="00D11343" w:rsidRPr="00D11343" w:rsidRDefault="00D11343" w:rsidP="00D11343">
            <w:pPr>
              <w:widowControl/>
              <w:spacing w:line="276" w:lineRule="auto"/>
              <w:jc w:val="both"/>
              <w:rPr>
                <w:sz w:val="24"/>
                <w:szCs w:val="24"/>
                <w:lang w:eastAsia="en-US"/>
              </w:rPr>
            </w:pPr>
            <w:r w:rsidRPr="00D11343">
              <w:rPr>
                <w:sz w:val="24"/>
                <w:szCs w:val="24"/>
                <w:lang w:eastAsia="en-US"/>
              </w:rPr>
              <w:t xml:space="preserve">дворник; уборщик служебных помещений, уборщик территорий </w:t>
            </w:r>
          </w:p>
        </w:tc>
        <w:tc>
          <w:tcPr>
            <w:tcW w:w="3540" w:type="dxa"/>
            <w:tcBorders>
              <w:top w:val="single" w:sz="4" w:space="0" w:color="auto"/>
              <w:left w:val="single" w:sz="4" w:space="0" w:color="auto"/>
              <w:bottom w:val="single" w:sz="4" w:space="0" w:color="auto"/>
              <w:right w:val="single" w:sz="4" w:space="0" w:color="auto"/>
            </w:tcBorders>
          </w:tcPr>
          <w:p w:rsidR="00D11343" w:rsidRPr="00D11343" w:rsidRDefault="00D11343" w:rsidP="00D11343">
            <w:pPr>
              <w:widowControl/>
              <w:spacing w:line="276" w:lineRule="auto"/>
              <w:jc w:val="center"/>
              <w:rPr>
                <w:sz w:val="24"/>
                <w:szCs w:val="24"/>
                <w:lang w:eastAsia="en-US"/>
              </w:rPr>
            </w:pPr>
          </w:p>
          <w:p w:rsidR="00D11343" w:rsidRPr="00D11343" w:rsidRDefault="00D11343" w:rsidP="00D11343">
            <w:pPr>
              <w:widowControl/>
              <w:spacing w:line="276" w:lineRule="auto"/>
              <w:jc w:val="center"/>
              <w:rPr>
                <w:sz w:val="24"/>
                <w:szCs w:val="24"/>
                <w:lang w:eastAsia="en-US"/>
              </w:rPr>
            </w:pPr>
            <w:r w:rsidRPr="00D11343">
              <w:rPr>
                <w:sz w:val="24"/>
                <w:szCs w:val="24"/>
                <w:lang w:eastAsia="en-US"/>
              </w:rPr>
              <w:t>3481,00</w:t>
            </w:r>
          </w:p>
        </w:tc>
      </w:tr>
      <w:tr w:rsidR="00D11343" w:rsidRPr="00D11343" w:rsidTr="003D456D">
        <w:tc>
          <w:tcPr>
            <w:tcW w:w="9498" w:type="dxa"/>
            <w:gridSpan w:val="2"/>
            <w:tcBorders>
              <w:top w:val="single" w:sz="4" w:space="0" w:color="auto"/>
              <w:left w:val="nil"/>
              <w:bottom w:val="single" w:sz="4" w:space="0" w:color="auto"/>
              <w:right w:val="nil"/>
            </w:tcBorders>
          </w:tcPr>
          <w:p w:rsidR="00D11343" w:rsidRPr="00D11343" w:rsidRDefault="00D11343" w:rsidP="00D11343">
            <w:pPr>
              <w:spacing w:line="276" w:lineRule="auto"/>
              <w:rPr>
                <w:b/>
                <w:bCs/>
                <w:sz w:val="24"/>
                <w:szCs w:val="24"/>
                <w:lang w:eastAsia="en-US"/>
              </w:rPr>
            </w:pPr>
          </w:p>
          <w:p w:rsidR="00D11343" w:rsidRPr="00D11343" w:rsidRDefault="00D11343" w:rsidP="00D11343">
            <w:pPr>
              <w:spacing w:line="276" w:lineRule="auto"/>
              <w:rPr>
                <w:b/>
                <w:bCs/>
                <w:sz w:val="24"/>
                <w:szCs w:val="24"/>
                <w:lang w:eastAsia="en-US"/>
              </w:rPr>
            </w:pPr>
          </w:p>
          <w:p w:rsidR="00D11343" w:rsidRPr="00D11343" w:rsidRDefault="00D11343" w:rsidP="00D11343">
            <w:pPr>
              <w:spacing w:line="276" w:lineRule="auto"/>
              <w:jc w:val="center"/>
              <w:rPr>
                <w:b/>
                <w:bCs/>
                <w:sz w:val="24"/>
                <w:szCs w:val="24"/>
                <w:lang w:eastAsia="en-US"/>
              </w:rPr>
            </w:pPr>
            <w:r w:rsidRPr="00D11343">
              <w:rPr>
                <w:b/>
                <w:bCs/>
                <w:sz w:val="24"/>
                <w:szCs w:val="24"/>
                <w:lang w:eastAsia="en-US"/>
              </w:rPr>
              <w:t>ПКГ «Общеотраслевые профессии рабочих второго уровня»</w:t>
            </w:r>
          </w:p>
        </w:tc>
      </w:tr>
      <w:tr w:rsidR="00D11343" w:rsidRPr="00D11343" w:rsidTr="003D456D">
        <w:tc>
          <w:tcPr>
            <w:tcW w:w="5958" w:type="dxa"/>
            <w:tcBorders>
              <w:top w:val="single" w:sz="4" w:space="0" w:color="auto"/>
              <w:left w:val="single" w:sz="4" w:space="0" w:color="auto"/>
              <w:bottom w:val="single" w:sz="4" w:space="0" w:color="auto"/>
              <w:right w:val="single" w:sz="4" w:space="0" w:color="auto"/>
            </w:tcBorders>
            <w:hideMark/>
          </w:tcPr>
          <w:p w:rsidR="00D11343" w:rsidRPr="00D11343" w:rsidRDefault="00D11343" w:rsidP="00D11343">
            <w:pPr>
              <w:spacing w:line="276" w:lineRule="auto"/>
              <w:jc w:val="center"/>
              <w:rPr>
                <w:sz w:val="24"/>
                <w:szCs w:val="24"/>
                <w:lang w:eastAsia="en-US"/>
              </w:rPr>
            </w:pPr>
            <w:r w:rsidRPr="00D11343">
              <w:rPr>
                <w:sz w:val="24"/>
                <w:szCs w:val="24"/>
                <w:lang w:eastAsia="en-US"/>
              </w:rPr>
              <w:t>Квалификационные уровни</w:t>
            </w:r>
          </w:p>
          <w:p w:rsidR="00D11343" w:rsidRPr="00D11343" w:rsidRDefault="00D11343" w:rsidP="00D11343">
            <w:pPr>
              <w:spacing w:line="276" w:lineRule="auto"/>
              <w:jc w:val="center"/>
              <w:rPr>
                <w:sz w:val="24"/>
                <w:szCs w:val="24"/>
                <w:lang w:eastAsia="en-US"/>
              </w:rPr>
            </w:pPr>
            <w:r w:rsidRPr="00D11343">
              <w:rPr>
                <w:sz w:val="24"/>
                <w:szCs w:val="24"/>
                <w:lang w:eastAsia="en-US"/>
              </w:rPr>
              <w:lastRenderedPageBreak/>
              <w:t>профессии рабочих, отнесенные к квалификационным уровням</w:t>
            </w:r>
          </w:p>
        </w:tc>
        <w:tc>
          <w:tcPr>
            <w:tcW w:w="3540" w:type="dxa"/>
            <w:tcBorders>
              <w:top w:val="single" w:sz="4" w:space="0" w:color="auto"/>
              <w:left w:val="single" w:sz="4" w:space="0" w:color="auto"/>
              <w:bottom w:val="single" w:sz="4" w:space="0" w:color="auto"/>
              <w:right w:val="single" w:sz="4" w:space="0" w:color="auto"/>
            </w:tcBorders>
            <w:hideMark/>
          </w:tcPr>
          <w:p w:rsidR="00D11343" w:rsidRPr="00D11343" w:rsidRDefault="00D11343" w:rsidP="00D11343">
            <w:pPr>
              <w:autoSpaceDN/>
              <w:adjustRightInd/>
              <w:spacing w:line="276" w:lineRule="auto"/>
              <w:jc w:val="center"/>
              <w:rPr>
                <w:sz w:val="24"/>
                <w:szCs w:val="24"/>
                <w:lang w:eastAsia="ar-SA"/>
              </w:rPr>
            </w:pPr>
            <w:r w:rsidRPr="00D11343">
              <w:rPr>
                <w:sz w:val="24"/>
                <w:szCs w:val="24"/>
                <w:lang w:eastAsia="ar-SA"/>
              </w:rPr>
              <w:lastRenderedPageBreak/>
              <w:t xml:space="preserve">Размер оклада </w:t>
            </w:r>
            <w:r w:rsidRPr="00D11343">
              <w:rPr>
                <w:sz w:val="24"/>
                <w:szCs w:val="24"/>
                <w:lang w:eastAsia="ar-SA"/>
              </w:rPr>
              <w:lastRenderedPageBreak/>
              <w:t xml:space="preserve">(должностного оклада), ставки </w:t>
            </w:r>
          </w:p>
          <w:p w:rsidR="00D11343" w:rsidRPr="00D11343" w:rsidRDefault="00D11343" w:rsidP="00D11343">
            <w:pPr>
              <w:spacing w:line="276" w:lineRule="auto"/>
              <w:jc w:val="center"/>
              <w:rPr>
                <w:sz w:val="24"/>
                <w:szCs w:val="24"/>
                <w:lang w:eastAsia="en-US"/>
              </w:rPr>
            </w:pPr>
            <w:r w:rsidRPr="00D11343">
              <w:rPr>
                <w:sz w:val="24"/>
                <w:szCs w:val="24"/>
                <w:lang w:eastAsia="ar-SA"/>
              </w:rPr>
              <w:t>заработной платы, руб.</w:t>
            </w:r>
          </w:p>
        </w:tc>
      </w:tr>
      <w:tr w:rsidR="00D11343" w:rsidRPr="00D11343" w:rsidTr="003D456D">
        <w:tc>
          <w:tcPr>
            <w:tcW w:w="5958" w:type="dxa"/>
            <w:tcBorders>
              <w:top w:val="single" w:sz="4" w:space="0" w:color="auto"/>
              <w:left w:val="single" w:sz="4" w:space="0" w:color="auto"/>
              <w:bottom w:val="single" w:sz="4" w:space="0" w:color="auto"/>
              <w:right w:val="single" w:sz="4" w:space="0" w:color="auto"/>
            </w:tcBorders>
            <w:hideMark/>
          </w:tcPr>
          <w:p w:rsidR="00D11343" w:rsidRPr="00D11343" w:rsidRDefault="00D11343" w:rsidP="00D11343">
            <w:pPr>
              <w:spacing w:line="276" w:lineRule="auto"/>
              <w:jc w:val="center"/>
              <w:rPr>
                <w:sz w:val="24"/>
                <w:szCs w:val="24"/>
                <w:lang w:eastAsia="en-US"/>
              </w:rPr>
            </w:pPr>
            <w:r w:rsidRPr="00D11343">
              <w:rPr>
                <w:sz w:val="24"/>
                <w:szCs w:val="24"/>
                <w:lang w:eastAsia="en-US"/>
              </w:rPr>
              <w:lastRenderedPageBreak/>
              <w:t>1 квалификационный уровень</w:t>
            </w:r>
          </w:p>
          <w:p w:rsidR="00D11343" w:rsidRPr="00D11343" w:rsidRDefault="00D11343" w:rsidP="00D11343">
            <w:pPr>
              <w:spacing w:line="276" w:lineRule="auto"/>
              <w:rPr>
                <w:sz w:val="24"/>
                <w:szCs w:val="24"/>
                <w:lang w:eastAsia="en-US"/>
              </w:rPr>
            </w:pPr>
            <w:r w:rsidRPr="00D11343">
              <w:rPr>
                <w:sz w:val="24"/>
                <w:szCs w:val="24"/>
                <w:lang w:eastAsia="en-US"/>
              </w:rPr>
              <w:t>водитель автомобиля</w:t>
            </w:r>
          </w:p>
        </w:tc>
        <w:tc>
          <w:tcPr>
            <w:tcW w:w="3540" w:type="dxa"/>
            <w:tcBorders>
              <w:top w:val="single" w:sz="4" w:space="0" w:color="auto"/>
              <w:left w:val="single" w:sz="4" w:space="0" w:color="auto"/>
              <w:bottom w:val="single" w:sz="4" w:space="0" w:color="auto"/>
              <w:right w:val="single" w:sz="4" w:space="0" w:color="auto"/>
            </w:tcBorders>
          </w:tcPr>
          <w:p w:rsidR="00D11343" w:rsidRPr="00D11343" w:rsidRDefault="00D11343" w:rsidP="00D11343">
            <w:pPr>
              <w:spacing w:line="276" w:lineRule="auto"/>
              <w:jc w:val="center"/>
              <w:rPr>
                <w:sz w:val="24"/>
                <w:szCs w:val="24"/>
                <w:lang w:eastAsia="en-US"/>
              </w:rPr>
            </w:pPr>
          </w:p>
          <w:p w:rsidR="00D11343" w:rsidRPr="00D11343" w:rsidRDefault="00D11343" w:rsidP="00D11343">
            <w:pPr>
              <w:spacing w:line="276" w:lineRule="auto"/>
              <w:jc w:val="center"/>
              <w:rPr>
                <w:sz w:val="24"/>
                <w:szCs w:val="24"/>
                <w:lang w:eastAsia="en-US"/>
              </w:rPr>
            </w:pPr>
            <w:r w:rsidRPr="00D11343">
              <w:rPr>
                <w:sz w:val="24"/>
                <w:szCs w:val="24"/>
                <w:lang w:eastAsia="en-US"/>
              </w:rPr>
              <w:t>4053,00</w:t>
            </w:r>
          </w:p>
        </w:tc>
      </w:tr>
    </w:tbl>
    <w:p w:rsidR="00D11343" w:rsidRPr="00D11343" w:rsidRDefault="00D11343" w:rsidP="00D11343">
      <w:pPr>
        <w:rPr>
          <w:sz w:val="24"/>
          <w:szCs w:val="24"/>
        </w:rPr>
      </w:pPr>
    </w:p>
    <w:p w:rsidR="00D11343" w:rsidRPr="00D11343" w:rsidRDefault="00D11343" w:rsidP="00D11343">
      <w:pPr>
        <w:ind w:firstLine="720"/>
        <w:jc w:val="center"/>
        <w:rPr>
          <w:rFonts w:eastAsia="Calibri"/>
          <w:b/>
          <w:sz w:val="24"/>
          <w:szCs w:val="24"/>
        </w:rPr>
      </w:pPr>
    </w:p>
    <w:p w:rsidR="00D11343" w:rsidRPr="00D11343" w:rsidRDefault="00D11343" w:rsidP="00D11343">
      <w:pPr>
        <w:ind w:firstLine="720"/>
        <w:jc w:val="center"/>
        <w:rPr>
          <w:rFonts w:eastAsia="Calibri"/>
          <w:b/>
          <w:sz w:val="24"/>
          <w:szCs w:val="24"/>
        </w:rPr>
      </w:pPr>
      <w:r w:rsidRPr="00D11343">
        <w:rPr>
          <w:rFonts w:eastAsia="Calibri"/>
          <w:b/>
          <w:sz w:val="24"/>
          <w:szCs w:val="24"/>
        </w:rPr>
        <w:t>Профессии рабочих, не предусмотренные профессиональными квалификационными группами</w:t>
      </w:r>
    </w:p>
    <w:p w:rsidR="00D11343" w:rsidRPr="00D11343" w:rsidRDefault="00D11343" w:rsidP="00D11343">
      <w:pPr>
        <w:ind w:firstLine="720"/>
        <w:jc w:val="center"/>
        <w:rPr>
          <w:rFonts w:eastAsia="Calibri"/>
          <w:b/>
          <w:sz w:val="24"/>
          <w:szCs w:val="24"/>
        </w:rPr>
      </w:pPr>
    </w:p>
    <w:tbl>
      <w:tblPr>
        <w:tblW w:w="9606" w:type="dxa"/>
        <w:tblLayout w:type="fixed"/>
        <w:tblLook w:val="0000" w:firstRow="0" w:lastRow="0" w:firstColumn="0" w:lastColumn="0" w:noHBand="0" w:noVBand="0"/>
      </w:tblPr>
      <w:tblGrid>
        <w:gridCol w:w="6062"/>
        <w:gridCol w:w="3544"/>
      </w:tblGrid>
      <w:tr w:rsidR="00D11343" w:rsidRPr="00D11343" w:rsidTr="003D456D">
        <w:trPr>
          <w:trHeight w:val="121"/>
        </w:trPr>
        <w:tc>
          <w:tcPr>
            <w:tcW w:w="6062" w:type="dxa"/>
            <w:tcBorders>
              <w:top w:val="single" w:sz="4" w:space="0" w:color="auto"/>
              <w:left w:val="single" w:sz="4" w:space="0" w:color="auto"/>
              <w:bottom w:val="single" w:sz="4" w:space="0" w:color="auto"/>
              <w:right w:val="single" w:sz="4" w:space="0" w:color="auto"/>
            </w:tcBorders>
            <w:vAlign w:val="center"/>
          </w:tcPr>
          <w:p w:rsidR="00D11343" w:rsidRPr="00D11343" w:rsidRDefault="00D11343" w:rsidP="00D11343">
            <w:pPr>
              <w:autoSpaceDN/>
              <w:adjustRightInd/>
              <w:ind w:firstLine="720"/>
              <w:jc w:val="center"/>
              <w:rPr>
                <w:rFonts w:eastAsia="Calibri"/>
                <w:sz w:val="24"/>
                <w:szCs w:val="24"/>
                <w:lang w:eastAsia="ar-SA"/>
              </w:rPr>
            </w:pPr>
            <w:r w:rsidRPr="00D11343">
              <w:rPr>
                <w:rFonts w:eastAsia="Calibri"/>
                <w:sz w:val="24"/>
                <w:szCs w:val="24"/>
                <w:lang w:eastAsia="ar-SA"/>
              </w:rPr>
              <w:t>Профессия рабочего</w:t>
            </w:r>
          </w:p>
        </w:tc>
        <w:tc>
          <w:tcPr>
            <w:tcW w:w="3544" w:type="dxa"/>
            <w:tcBorders>
              <w:top w:val="single" w:sz="4" w:space="0" w:color="auto"/>
              <w:left w:val="nil"/>
              <w:bottom w:val="single" w:sz="4" w:space="0" w:color="auto"/>
              <w:right w:val="single" w:sz="4" w:space="0" w:color="auto"/>
            </w:tcBorders>
          </w:tcPr>
          <w:p w:rsidR="00D11343" w:rsidRPr="00D11343" w:rsidRDefault="00D11343" w:rsidP="00D11343">
            <w:pPr>
              <w:autoSpaceDN/>
              <w:adjustRightInd/>
              <w:jc w:val="center"/>
              <w:rPr>
                <w:rFonts w:eastAsia="Calibri"/>
                <w:sz w:val="24"/>
                <w:szCs w:val="24"/>
                <w:lang w:eastAsia="ar-SA"/>
              </w:rPr>
            </w:pPr>
            <w:r w:rsidRPr="00D11343">
              <w:rPr>
                <w:rFonts w:eastAsia="Calibri"/>
                <w:bCs/>
                <w:sz w:val="24"/>
                <w:szCs w:val="24"/>
                <w:lang w:eastAsia="ar-SA"/>
              </w:rPr>
              <w:t xml:space="preserve">Размер оклада </w:t>
            </w:r>
            <w:r w:rsidRPr="00D11343">
              <w:rPr>
                <w:rFonts w:eastAsia="Calibri"/>
                <w:sz w:val="24"/>
                <w:szCs w:val="24"/>
                <w:lang w:eastAsia="ar-SA"/>
              </w:rPr>
              <w:t xml:space="preserve">(должностного оклада), ставки </w:t>
            </w:r>
          </w:p>
          <w:p w:rsidR="00D11343" w:rsidRPr="00D11343" w:rsidRDefault="00D11343" w:rsidP="00D11343">
            <w:pPr>
              <w:autoSpaceDN/>
              <w:adjustRightInd/>
              <w:jc w:val="center"/>
              <w:rPr>
                <w:rFonts w:eastAsia="Calibri"/>
                <w:sz w:val="24"/>
                <w:szCs w:val="24"/>
                <w:lang w:eastAsia="ar-SA"/>
              </w:rPr>
            </w:pPr>
            <w:r w:rsidRPr="00D11343">
              <w:rPr>
                <w:rFonts w:eastAsia="Calibri"/>
                <w:sz w:val="24"/>
                <w:szCs w:val="24"/>
                <w:lang w:eastAsia="ar-SA"/>
              </w:rPr>
              <w:t>заработной платы, руб.</w:t>
            </w:r>
          </w:p>
        </w:tc>
      </w:tr>
      <w:tr w:rsidR="00D11343" w:rsidRPr="00D11343" w:rsidTr="003D456D">
        <w:trPr>
          <w:trHeight w:val="366"/>
        </w:trPr>
        <w:tc>
          <w:tcPr>
            <w:tcW w:w="6062" w:type="dxa"/>
            <w:tcBorders>
              <w:top w:val="single" w:sz="4" w:space="0" w:color="auto"/>
              <w:left w:val="single" w:sz="4" w:space="0" w:color="auto"/>
              <w:bottom w:val="single" w:sz="4" w:space="0" w:color="auto"/>
              <w:right w:val="single" w:sz="4" w:space="0" w:color="auto"/>
            </w:tcBorders>
            <w:vAlign w:val="center"/>
          </w:tcPr>
          <w:p w:rsidR="00D11343" w:rsidRPr="00D11343" w:rsidRDefault="00D11343" w:rsidP="00D11343">
            <w:pPr>
              <w:rPr>
                <w:rFonts w:eastAsia="Calibri"/>
                <w:sz w:val="24"/>
                <w:szCs w:val="24"/>
              </w:rPr>
            </w:pPr>
            <w:r w:rsidRPr="00D11343">
              <w:rPr>
                <w:sz w:val="24"/>
                <w:szCs w:val="24"/>
                <w:lang w:eastAsia="en-US"/>
              </w:rPr>
              <w:t>электромонтёр 3 разряда по ремонту и обслуживанию электрооборудования</w:t>
            </w:r>
          </w:p>
        </w:tc>
        <w:tc>
          <w:tcPr>
            <w:tcW w:w="3544" w:type="dxa"/>
            <w:tcBorders>
              <w:top w:val="single" w:sz="4" w:space="0" w:color="auto"/>
              <w:left w:val="nil"/>
              <w:bottom w:val="single" w:sz="4" w:space="0" w:color="auto"/>
              <w:right w:val="single" w:sz="4" w:space="0" w:color="auto"/>
            </w:tcBorders>
          </w:tcPr>
          <w:p w:rsidR="00D11343" w:rsidRPr="00D11343" w:rsidRDefault="00D11343" w:rsidP="00D11343">
            <w:pPr>
              <w:autoSpaceDN/>
              <w:adjustRightInd/>
              <w:jc w:val="center"/>
              <w:rPr>
                <w:rFonts w:eastAsia="Calibri"/>
                <w:sz w:val="24"/>
                <w:szCs w:val="24"/>
                <w:lang w:eastAsia="ar-SA"/>
              </w:rPr>
            </w:pPr>
          </w:p>
          <w:p w:rsidR="00D11343" w:rsidRPr="00D11343" w:rsidRDefault="00D11343" w:rsidP="00D11343">
            <w:pPr>
              <w:autoSpaceDN/>
              <w:adjustRightInd/>
              <w:jc w:val="center"/>
              <w:rPr>
                <w:rFonts w:eastAsia="Calibri"/>
                <w:sz w:val="24"/>
                <w:szCs w:val="24"/>
                <w:lang w:eastAsia="ar-SA"/>
              </w:rPr>
            </w:pPr>
            <w:r w:rsidRPr="00D11343">
              <w:rPr>
                <w:rFonts w:eastAsia="Calibri"/>
                <w:sz w:val="24"/>
                <w:szCs w:val="24"/>
                <w:lang w:eastAsia="ar-SA"/>
              </w:rPr>
              <w:t>3481,00</w:t>
            </w:r>
          </w:p>
        </w:tc>
      </w:tr>
    </w:tbl>
    <w:p w:rsidR="00D11343" w:rsidRPr="00D11343" w:rsidRDefault="00D11343" w:rsidP="00D11343">
      <w:pPr>
        <w:rPr>
          <w:sz w:val="24"/>
          <w:szCs w:val="24"/>
        </w:rPr>
      </w:pPr>
    </w:p>
    <w:p w:rsidR="00D11343" w:rsidRPr="00D11343" w:rsidRDefault="00D11343" w:rsidP="00D11343">
      <w:pPr>
        <w:rPr>
          <w:sz w:val="24"/>
          <w:szCs w:val="24"/>
        </w:rPr>
      </w:pPr>
    </w:p>
    <w:p w:rsidR="00820119" w:rsidRPr="00D11343" w:rsidRDefault="00820119" w:rsidP="00820119">
      <w:pPr>
        <w:rPr>
          <w:sz w:val="24"/>
          <w:szCs w:val="24"/>
        </w:rPr>
      </w:pPr>
    </w:p>
    <w:p w:rsidR="00820119" w:rsidRPr="00D11343" w:rsidRDefault="00820119" w:rsidP="00820119">
      <w:pPr>
        <w:rPr>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820119" w:rsidRPr="001F52B5" w:rsidRDefault="00820119" w:rsidP="00820119">
      <w:pPr>
        <w:rPr>
          <w:rFonts w:eastAsia="Calibri"/>
          <w:bCs/>
          <w:color w:val="26282F"/>
          <w:sz w:val="24"/>
          <w:szCs w:val="24"/>
        </w:rPr>
      </w:pPr>
    </w:p>
    <w:p w:rsidR="00671D61" w:rsidRDefault="00671D61" w:rsidP="00820119">
      <w:pPr>
        <w:rPr>
          <w:rFonts w:eastAsia="Calibri"/>
          <w:bCs/>
          <w:color w:val="26282F"/>
          <w:sz w:val="24"/>
          <w:szCs w:val="24"/>
        </w:rPr>
      </w:pPr>
    </w:p>
    <w:p w:rsidR="00636DCA" w:rsidRDefault="00636DCA" w:rsidP="00820119">
      <w:pPr>
        <w:rPr>
          <w:rFonts w:eastAsia="Calibri"/>
          <w:bCs/>
          <w:color w:val="26282F"/>
          <w:sz w:val="24"/>
          <w:szCs w:val="24"/>
        </w:rPr>
      </w:pPr>
    </w:p>
    <w:p w:rsidR="001C1F68" w:rsidRDefault="001C1F68" w:rsidP="00820119">
      <w:pPr>
        <w:rPr>
          <w:rFonts w:eastAsia="Calibri"/>
          <w:bCs/>
          <w:color w:val="26282F"/>
          <w:sz w:val="24"/>
          <w:szCs w:val="24"/>
        </w:rPr>
      </w:pPr>
    </w:p>
    <w:p w:rsidR="001C1F68" w:rsidRPr="001F52B5" w:rsidRDefault="001C1F68" w:rsidP="00820119">
      <w:pPr>
        <w:rPr>
          <w:rFonts w:eastAsia="Calibri"/>
          <w:bCs/>
          <w:color w:val="26282F"/>
          <w:sz w:val="24"/>
          <w:szCs w:val="24"/>
        </w:rPr>
      </w:pPr>
    </w:p>
    <w:p w:rsidR="00671D61" w:rsidRPr="001F52B5" w:rsidRDefault="00671D61" w:rsidP="00820119">
      <w:pPr>
        <w:rPr>
          <w:rFonts w:eastAsia="Calibri"/>
          <w:bCs/>
          <w:color w:val="26282F"/>
          <w:sz w:val="24"/>
          <w:szCs w:val="24"/>
        </w:rPr>
      </w:pPr>
    </w:p>
    <w:p w:rsidR="00820119" w:rsidRPr="001F52B5" w:rsidRDefault="00820119" w:rsidP="00820119">
      <w:pPr>
        <w:jc w:val="right"/>
        <w:rPr>
          <w:rFonts w:eastAsia="Calibri"/>
          <w:bCs/>
          <w:color w:val="26282F"/>
          <w:sz w:val="24"/>
          <w:szCs w:val="24"/>
        </w:rPr>
      </w:pPr>
    </w:p>
    <w:p w:rsidR="00820119" w:rsidRPr="001F52B5" w:rsidRDefault="00820119" w:rsidP="00820119">
      <w:pPr>
        <w:jc w:val="right"/>
        <w:rPr>
          <w:rFonts w:eastAsia="Calibri"/>
          <w:b/>
          <w:sz w:val="24"/>
          <w:szCs w:val="24"/>
        </w:rPr>
      </w:pPr>
      <w:r w:rsidRPr="001F52B5">
        <w:rPr>
          <w:rFonts w:eastAsia="Calibri"/>
          <w:bCs/>
          <w:sz w:val="24"/>
          <w:szCs w:val="24"/>
        </w:rPr>
        <w:lastRenderedPageBreak/>
        <w:t>Приложение 2</w:t>
      </w:r>
    </w:p>
    <w:p w:rsidR="00820119" w:rsidRPr="001F52B5" w:rsidRDefault="00820119" w:rsidP="00820119">
      <w:pPr>
        <w:jc w:val="right"/>
        <w:rPr>
          <w:rFonts w:eastAsia="Calibri"/>
          <w:bCs/>
          <w:sz w:val="24"/>
          <w:szCs w:val="24"/>
        </w:rPr>
      </w:pPr>
      <w:r w:rsidRPr="001F52B5">
        <w:rPr>
          <w:rFonts w:eastAsia="Calibri"/>
          <w:bCs/>
          <w:sz w:val="24"/>
          <w:szCs w:val="24"/>
        </w:rPr>
        <w:t xml:space="preserve">                                                       к  положению «О системе оплаты труда </w:t>
      </w:r>
    </w:p>
    <w:p w:rsidR="00820119" w:rsidRPr="001F52B5" w:rsidRDefault="00820119" w:rsidP="00820119">
      <w:pPr>
        <w:jc w:val="right"/>
        <w:rPr>
          <w:rFonts w:eastAsia="Calibri"/>
          <w:bCs/>
          <w:sz w:val="24"/>
          <w:szCs w:val="24"/>
        </w:rPr>
      </w:pPr>
      <w:r w:rsidRPr="001F52B5">
        <w:rPr>
          <w:rFonts w:eastAsia="Calibri"/>
          <w:bCs/>
          <w:sz w:val="24"/>
          <w:szCs w:val="24"/>
        </w:rPr>
        <w:t xml:space="preserve">  работников администрации Прихолмского сельсовета Минусинского</w:t>
      </w:r>
    </w:p>
    <w:p w:rsidR="00820119" w:rsidRPr="001F52B5" w:rsidRDefault="00820119" w:rsidP="00820119">
      <w:pPr>
        <w:jc w:val="right"/>
        <w:rPr>
          <w:rFonts w:eastAsia="Calibri"/>
          <w:bCs/>
          <w:sz w:val="24"/>
          <w:szCs w:val="24"/>
        </w:rPr>
      </w:pPr>
      <w:r w:rsidRPr="001F52B5">
        <w:rPr>
          <w:rFonts w:eastAsia="Calibri"/>
          <w:bCs/>
          <w:sz w:val="24"/>
          <w:szCs w:val="24"/>
        </w:rPr>
        <w:t xml:space="preserve">                                              района</w:t>
      </w:r>
      <w:r w:rsidRPr="001F52B5">
        <w:rPr>
          <w:rFonts w:eastAsia="Calibri"/>
          <w:sz w:val="24"/>
          <w:szCs w:val="24"/>
        </w:rPr>
        <w:t xml:space="preserve">, не </w:t>
      </w:r>
      <w:proofErr w:type="gramStart"/>
      <w:r w:rsidRPr="001F52B5">
        <w:rPr>
          <w:rFonts w:eastAsia="Calibri"/>
          <w:sz w:val="24"/>
          <w:szCs w:val="24"/>
        </w:rPr>
        <w:t>относящихся</w:t>
      </w:r>
      <w:proofErr w:type="gramEnd"/>
      <w:r w:rsidRPr="001F52B5">
        <w:rPr>
          <w:rFonts w:eastAsia="Calibri"/>
          <w:sz w:val="24"/>
          <w:szCs w:val="24"/>
        </w:rPr>
        <w:t xml:space="preserve"> к муниципальным должностям, </w:t>
      </w:r>
    </w:p>
    <w:p w:rsidR="00820119" w:rsidRPr="001F52B5" w:rsidRDefault="00820119" w:rsidP="00820119">
      <w:pPr>
        <w:jc w:val="right"/>
        <w:rPr>
          <w:rFonts w:eastAsia="Calibri"/>
          <w:bCs/>
          <w:sz w:val="24"/>
          <w:szCs w:val="24"/>
        </w:rPr>
      </w:pPr>
      <w:r w:rsidRPr="001F52B5">
        <w:rPr>
          <w:rFonts w:eastAsia="Calibri"/>
          <w:sz w:val="24"/>
          <w:szCs w:val="24"/>
        </w:rPr>
        <w:t xml:space="preserve">             должностям муниципальной службы»</w:t>
      </w:r>
    </w:p>
    <w:p w:rsidR="00820119" w:rsidRPr="001F52B5" w:rsidRDefault="00820119" w:rsidP="00820119">
      <w:pPr>
        <w:jc w:val="right"/>
        <w:rPr>
          <w:rFonts w:eastAsia="Calibri"/>
          <w:bCs/>
          <w:color w:val="26282F"/>
          <w:sz w:val="24"/>
          <w:szCs w:val="24"/>
        </w:rPr>
      </w:pPr>
    </w:p>
    <w:p w:rsidR="00820119" w:rsidRPr="001F52B5" w:rsidRDefault="00820119" w:rsidP="00820119">
      <w:pPr>
        <w:spacing w:before="108" w:after="108"/>
        <w:jc w:val="center"/>
        <w:outlineLvl w:val="0"/>
        <w:rPr>
          <w:rFonts w:eastAsia="Calibri"/>
          <w:b/>
          <w:bCs/>
          <w:color w:val="26282F"/>
          <w:sz w:val="24"/>
          <w:szCs w:val="24"/>
        </w:rPr>
      </w:pPr>
      <w:r w:rsidRPr="001F52B5">
        <w:rPr>
          <w:rFonts w:eastAsia="Calibri"/>
          <w:b/>
          <w:bCs/>
          <w:color w:val="26282F"/>
          <w:sz w:val="24"/>
          <w:szCs w:val="24"/>
        </w:rPr>
        <w:t>Виды выплат стимулирующего характера, размер и условия их осуществления, критерии оценки результативности и качества деятельности</w:t>
      </w:r>
    </w:p>
    <w:p w:rsidR="00820119" w:rsidRPr="001F52B5" w:rsidRDefault="00820119" w:rsidP="00820119">
      <w:pPr>
        <w:rPr>
          <w:rFonts w:eastAsia="Calibri"/>
          <w:sz w:val="24"/>
          <w:szCs w:val="24"/>
        </w:rPr>
      </w:pPr>
    </w:p>
    <w:p w:rsidR="00820119" w:rsidRPr="001F52B5" w:rsidRDefault="00820119" w:rsidP="00820119">
      <w:pPr>
        <w:jc w:val="center"/>
        <w:rPr>
          <w:rFonts w:eastAsia="Calibri"/>
          <w:b/>
          <w:sz w:val="24"/>
          <w:szCs w:val="24"/>
        </w:rPr>
      </w:pPr>
      <w:r w:rsidRPr="001F52B5">
        <w:rPr>
          <w:rFonts w:eastAsia="Calibri"/>
          <w:b/>
          <w:sz w:val="24"/>
          <w:szCs w:val="24"/>
        </w:rPr>
        <w:t>Выплаты за важность выполняемой работы, степень самостоятельности и ответственности при выполнении поставленных задач</w:t>
      </w:r>
    </w:p>
    <w:p w:rsidR="00820119" w:rsidRPr="001F52B5" w:rsidRDefault="00820119" w:rsidP="00820119">
      <w:pPr>
        <w:rPr>
          <w:rFonts w:eastAsia="Calibri"/>
          <w:b/>
          <w:sz w:val="24"/>
          <w:szCs w:val="24"/>
        </w:rPr>
      </w:pPr>
    </w:p>
    <w:tbl>
      <w:tblPr>
        <w:tblW w:w="9747" w:type="dxa"/>
        <w:tblLayout w:type="fixed"/>
        <w:tblLook w:val="00A0" w:firstRow="1" w:lastRow="0" w:firstColumn="1" w:lastColumn="0" w:noHBand="0" w:noVBand="0"/>
      </w:tblPr>
      <w:tblGrid>
        <w:gridCol w:w="1008"/>
        <w:gridCol w:w="2520"/>
        <w:gridCol w:w="2534"/>
        <w:gridCol w:w="1701"/>
        <w:gridCol w:w="1984"/>
      </w:tblGrid>
      <w:tr w:rsidR="00820119" w:rsidRPr="001F52B5" w:rsidTr="00636DCA">
        <w:trPr>
          <w:trHeight w:val="615"/>
        </w:trPr>
        <w:tc>
          <w:tcPr>
            <w:tcW w:w="1008" w:type="dxa"/>
            <w:tcBorders>
              <w:top w:val="single" w:sz="8" w:space="0" w:color="auto"/>
              <w:left w:val="single" w:sz="8" w:space="0" w:color="auto"/>
              <w:bottom w:val="single" w:sz="8" w:space="0" w:color="auto"/>
              <w:right w:val="single" w:sz="8" w:space="0" w:color="auto"/>
            </w:tcBorders>
          </w:tcPr>
          <w:p w:rsidR="00820119" w:rsidRPr="001F52B5" w:rsidRDefault="00820119" w:rsidP="00A159DA">
            <w:pPr>
              <w:widowControl/>
              <w:autoSpaceDE/>
              <w:autoSpaceDN/>
              <w:adjustRightInd/>
              <w:jc w:val="center"/>
              <w:rPr>
                <w:rFonts w:eastAsia="Calibri"/>
                <w:color w:val="000000"/>
                <w:sz w:val="24"/>
                <w:szCs w:val="24"/>
              </w:rPr>
            </w:pPr>
          </w:p>
          <w:p w:rsidR="00820119" w:rsidRPr="001F52B5" w:rsidRDefault="00820119" w:rsidP="00A159DA">
            <w:pPr>
              <w:widowControl/>
              <w:autoSpaceDE/>
              <w:autoSpaceDN/>
              <w:adjustRightInd/>
              <w:jc w:val="center"/>
              <w:rPr>
                <w:rFonts w:eastAsia="Calibri"/>
                <w:color w:val="000000"/>
                <w:sz w:val="24"/>
                <w:szCs w:val="24"/>
              </w:rPr>
            </w:pPr>
          </w:p>
          <w:p w:rsidR="00820119" w:rsidRPr="001F52B5" w:rsidRDefault="00820119" w:rsidP="00A159DA">
            <w:pPr>
              <w:widowControl/>
              <w:autoSpaceDE/>
              <w:autoSpaceDN/>
              <w:adjustRightInd/>
              <w:jc w:val="center"/>
              <w:rPr>
                <w:rFonts w:eastAsia="Calibri"/>
                <w:color w:val="000000"/>
                <w:sz w:val="24"/>
                <w:szCs w:val="24"/>
              </w:rPr>
            </w:pPr>
          </w:p>
          <w:p w:rsidR="00820119" w:rsidRPr="001F52B5" w:rsidRDefault="00820119" w:rsidP="00A159DA">
            <w:pPr>
              <w:widowControl/>
              <w:autoSpaceDE/>
              <w:autoSpaceDN/>
              <w:adjustRightInd/>
              <w:jc w:val="center"/>
              <w:rPr>
                <w:rFonts w:eastAsia="Calibri"/>
                <w:color w:val="000000"/>
                <w:sz w:val="24"/>
                <w:szCs w:val="24"/>
              </w:rPr>
            </w:pPr>
          </w:p>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 xml:space="preserve">№ </w:t>
            </w:r>
            <w:proofErr w:type="gramStart"/>
            <w:r w:rsidRPr="001F52B5">
              <w:rPr>
                <w:rFonts w:eastAsia="Calibri"/>
                <w:color w:val="000000"/>
                <w:sz w:val="24"/>
                <w:szCs w:val="24"/>
              </w:rPr>
              <w:t>п</w:t>
            </w:r>
            <w:proofErr w:type="gramEnd"/>
            <w:r w:rsidRPr="001F52B5">
              <w:rPr>
                <w:rFonts w:eastAsia="Calibri"/>
                <w:color w:val="000000"/>
                <w:sz w:val="24"/>
                <w:szCs w:val="24"/>
              </w:rPr>
              <w:t>/п</w:t>
            </w:r>
          </w:p>
        </w:tc>
        <w:tc>
          <w:tcPr>
            <w:tcW w:w="2520" w:type="dxa"/>
            <w:tcBorders>
              <w:top w:val="single" w:sz="8" w:space="0" w:color="auto"/>
              <w:left w:val="single" w:sz="8" w:space="0" w:color="auto"/>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Должность</w:t>
            </w:r>
          </w:p>
        </w:tc>
        <w:tc>
          <w:tcPr>
            <w:tcW w:w="2534" w:type="dxa"/>
            <w:tcBorders>
              <w:top w:val="single" w:sz="8" w:space="0" w:color="auto"/>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Критерии</w:t>
            </w:r>
          </w:p>
        </w:tc>
        <w:tc>
          <w:tcPr>
            <w:tcW w:w="1701" w:type="dxa"/>
            <w:tcBorders>
              <w:top w:val="single" w:sz="8" w:space="0" w:color="auto"/>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показатели</w:t>
            </w:r>
          </w:p>
        </w:tc>
        <w:tc>
          <w:tcPr>
            <w:tcW w:w="1984" w:type="dxa"/>
            <w:tcBorders>
              <w:top w:val="single" w:sz="8" w:space="0" w:color="auto"/>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Предельный размер оценки в баллах </w:t>
            </w:r>
          </w:p>
        </w:tc>
      </w:tr>
      <w:tr w:rsidR="00820119" w:rsidRPr="001F52B5" w:rsidTr="00636DCA">
        <w:trPr>
          <w:trHeight w:val="613"/>
        </w:trPr>
        <w:tc>
          <w:tcPr>
            <w:tcW w:w="1008" w:type="dxa"/>
            <w:vMerge w:val="restart"/>
            <w:tcBorders>
              <w:top w:val="nil"/>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1</w:t>
            </w:r>
          </w:p>
        </w:tc>
        <w:tc>
          <w:tcPr>
            <w:tcW w:w="2520" w:type="dxa"/>
            <w:vMerge w:val="restart"/>
            <w:tcBorders>
              <w:top w:val="nil"/>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Инспектор по учету</w:t>
            </w:r>
          </w:p>
        </w:tc>
        <w:tc>
          <w:tcPr>
            <w:tcW w:w="2534" w:type="dxa"/>
            <w:vMerge w:val="restart"/>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Надлежащее ведение документации</w:t>
            </w: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Исполнено</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1</w:t>
            </w:r>
          </w:p>
        </w:tc>
      </w:tr>
      <w:tr w:rsidR="00820119" w:rsidRPr="001F52B5" w:rsidTr="00636DCA">
        <w:trPr>
          <w:trHeight w:val="615"/>
        </w:trPr>
        <w:tc>
          <w:tcPr>
            <w:tcW w:w="1008" w:type="dxa"/>
            <w:vMerge/>
            <w:tcBorders>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Не исполнено</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0</w:t>
            </w:r>
          </w:p>
        </w:tc>
      </w:tr>
      <w:tr w:rsidR="00820119" w:rsidRPr="001F52B5" w:rsidTr="00636DCA">
        <w:trPr>
          <w:trHeight w:val="623"/>
        </w:trPr>
        <w:tc>
          <w:tcPr>
            <w:tcW w:w="1008" w:type="dxa"/>
            <w:vMerge/>
            <w:tcBorders>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val="restart"/>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Своевременное предоставление отчетности</w:t>
            </w: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Исполнено</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1</w:t>
            </w:r>
          </w:p>
        </w:tc>
      </w:tr>
      <w:tr w:rsidR="00820119" w:rsidRPr="001F52B5" w:rsidTr="00636DCA">
        <w:trPr>
          <w:trHeight w:val="1425"/>
        </w:trPr>
        <w:tc>
          <w:tcPr>
            <w:tcW w:w="1008" w:type="dxa"/>
            <w:vMerge/>
            <w:tcBorders>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tcBorders>
              <w:top w:val="nil"/>
              <w:left w:val="single" w:sz="8" w:space="0" w:color="auto"/>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1701" w:type="dxa"/>
            <w:tcBorders>
              <w:top w:val="nil"/>
              <w:left w:val="nil"/>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Не исполнено</w:t>
            </w:r>
          </w:p>
        </w:tc>
        <w:tc>
          <w:tcPr>
            <w:tcW w:w="1984" w:type="dxa"/>
            <w:tcBorders>
              <w:top w:val="nil"/>
              <w:left w:val="nil"/>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 xml:space="preserve">              </w:t>
            </w: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0</w:t>
            </w:r>
          </w:p>
          <w:p w:rsidR="00820119" w:rsidRPr="001F52B5" w:rsidRDefault="00820119" w:rsidP="00A159DA">
            <w:pPr>
              <w:widowControl/>
              <w:autoSpaceDE/>
              <w:autoSpaceDN/>
              <w:adjustRightInd/>
              <w:jc w:val="center"/>
              <w:rPr>
                <w:rFonts w:eastAsia="Calibri"/>
                <w:color w:val="000000"/>
                <w:sz w:val="24"/>
                <w:szCs w:val="24"/>
              </w:rPr>
            </w:pPr>
          </w:p>
          <w:p w:rsidR="00820119" w:rsidRPr="001F52B5" w:rsidRDefault="00820119" w:rsidP="00A159DA">
            <w:pPr>
              <w:widowControl/>
              <w:autoSpaceDE/>
              <w:autoSpaceDN/>
              <w:adjustRightInd/>
              <w:jc w:val="center"/>
              <w:rPr>
                <w:rFonts w:eastAsia="Calibri"/>
                <w:color w:val="000000"/>
                <w:sz w:val="24"/>
                <w:szCs w:val="24"/>
              </w:rPr>
            </w:pPr>
          </w:p>
          <w:p w:rsidR="00820119" w:rsidRPr="001F52B5" w:rsidRDefault="00820119" w:rsidP="00A159DA">
            <w:pPr>
              <w:widowControl/>
              <w:autoSpaceDE/>
              <w:autoSpaceDN/>
              <w:adjustRightInd/>
              <w:jc w:val="center"/>
              <w:rPr>
                <w:rFonts w:eastAsia="Calibri"/>
                <w:color w:val="000000"/>
                <w:sz w:val="24"/>
                <w:szCs w:val="24"/>
              </w:rPr>
            </w:pPr>
          </w:p>
        </w:tc>
      </w:tr>
      <w:tr w:rsidR="00820119" w:rsidRPr="001F52B5" w:rsidTr="00636DCA">
        <w:trPr>
          <w:trHeight w:val="301"/>
        </w:trPr>
        <w:tc>
          <w:tcPr>
            <w:tcW w:w="1008" w:type="dxa"/>
            <w:vMerge/>
            <w:tcBorders>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val="restart"/>
            <w:tcBorders>
              <w:top w:val="single" w:sz="4" w:space="0" w:color="auto"/>
              <w:left w:val="single" w:sz="8" w:space="0" w:color="auto"/>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Наличие замечаний по сданной отчетности</w:t>
            </w:r>
          </w:p>
        </w:tc>
        <w:tc>
          <w:tcPr>
            <w:tcW w:w="1701" w:type="dxa"/>
            <w:tcBorders>
              <w:top w:val="single" w:sz="4" w:space="0" w:color="auto"/>
              <w:left w:val="nil"/>
              <w:bottom w:val="single" w:sz="4" w:space="0" w:color="auto"/>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Замечания отсутствуют</w:t>
            </w:r>
          </w:p>
        </w:tc>
        <w:tc>
          <w:tcPr>
            <w:tcW w:w="1984" w:type="dxa"/>
            <w:tcBorders>
              <w:top w:val="single" w:sz="4" w:space="0" w:color="auto"/>
              <w:left w:val="nil"/>
              <w:bottom w:val="single" w:sz="4"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p>
          <w:p w:rsidR="00820119" w:rsidRPr="001F52B5" w:rsidRDefault="00820119" w:rsidP="00A159DA">
            <w:pPr>
              <w:jc w:val="center"/>
              <w:rPr>
                <w:rFonts w:eastAsia="Calibri"/>
                <w:color w:val="000000"/>
                <w:sz w:val="24"/>
                <w:szCs w:val="24"/>
              </w:rPr>
            </w:pPr>
            <w:r w:rsidRPr="001F52B5">
              <w:rPr>
                <w:rFonts w:eastAsia="Calibri"/>
                <w:color w:val="000000"/>
                <w:sz w:val="24"/>
                <w:szCs w:val="24"/>
              </w:rPr>
              <w:t>1</w:t>
            </w:r>
          </w:p>
        </w:tc>
      </w:tr>
      <w:tr w:rsidR="00820119" w:rsidRPr="001F52B5" w:rsidTr="00636DCA">
        <w:trPr>
          <w:trHeight w:val="96"/>
        </w:trPr>
        <w:tc>
          <w:tcPr>
            <w:tcW w:w="1008" w:type="dxa"/>
            <w:vMerge/>
            <w:tcBorders>
              <w:left w:val="single" w:sz="8" w:space="0" w:color="auto"/>
              <w:bottom w:val="single" w:sz="8" w:space="0" w:color="000000"/>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tcBorders>
              <w:left w:val="single" w:sz="8" w:space="0" w:color="auto"/>
              <w:bottom w:val="single" w:sz="8" w:space="0" w:color="000000"/>
              <w:right w:val="single" w:sz="8" w:space="0" w:color="auto"/>
            </w:tcBorders>
            <w:vAlign w:val="center"/>
          </w:tcPr>
          <w:p w:rsidR="00820119" w:rsidRPr="001F52B5" w:rsidRDefault="00820119" w:rsidP="00A159DA">
            <w:pPr>
              <w:rPr>
                <w:rFonts w:eastAsia="Calibri"/>
                <w:color w:val="000000"/>
                <w:sz w:val="24"/>
                <w:szCs w:val="24"/>
              </w:rPr>
            </w:pPr>
          </w:p>
        </w:tc>
        <w:tc>
          <w:tcPr>
            <w:tcW w:w="1701" w:type="dxa"/>
            <w:tcBorders>
              <w:top w:val="single" w:sz="4" w:space="0" w:color="auto"/>
              <w:left w:val="nil"/>
              <w:bottom w:val="single" w:sz="8" w:space="0" w:color="auto"/>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Наличие замечаний</w:t>
            </w:r>
          </w:p>
        </w:tc>
        <w:tc>
          <w:tcPr>
            <w:tcW w:w="1984" w:type="dxa"/>
            <w:tcBorders>
              <w:top w:val="single" w:sz="4" w:space="0" w:color="auto"/>
              <w:left w:val="nil"/>
              <w:bottom w:val="single" w:sz="8" w:space="0" w:color="auto"/>
              <w:right w:val="single" w:sz="8" w:space="0" w:color="auto"/>
            </w:tcBorders>
            <w:vAlign w:val="center"/>
          </w:tcPr>
          <w:p w:rsidR="00820119" w:rsidRPr="001F52B5" w:rsidRDefault="00820119" w:rsidP="00A159DA">
            <w:pPr>
              <w:jc w:val="center"/>
              <w:rPr>
                <w:rFonts w:eastAsia="Calibri"/>
                <w:color w:val="000000"/>
                <w:sz w:val="24"/>
                <w:szCs w:val="24"/>
              </w:rPr>
            </w:pPr>
            <w:r w:rsidRPr="001F52B5">
              <w:rPr>
                <w:rFonts w:eastAsia="Calibri"/>
                <w:color w:val="000000"/>
                <w:sz w:val="24"/>
                <w:szCs w:val="24"/>
              </w:rPr>
              <w:t>0</w:t>
            </w:r>
          </w:p>
        </w:tc>
      </w:tr>
      <w:tr w:rsidR="00820119" w:rsidRPr="001F52B5" w:rsidTr="00636DCA">
        <w:trPr>
          <w:trHeight w:val="268"/>
        </w:trPr>
        <w:tc>
          <w:tcPr>
            <w:tcW w:w="1008" w:type="dxa"/>
            <w:vMerge w:val="restart"/>
            <w:tcBorders>
              <w:top w:val="nil"/>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2</w:t>
            </w:r>
          </w:p>
        </w:tc>
        <w:tc>
          <w:tcPr>
            <w:tcW w:w="2520" w:type="dxa"/>
            <w:vMerge w:val="restart"/>
            <w:tcBorders>
              <w:top w:val="nil"/>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 xml:space="preserve">Водитель автомобиля </w:t>
            </w:r>
          </w:p>
          <w:p w:rsidR="00820119" w:rsidRPr="001F52B5" w:rsidRDefault="00820119" w:rsidP="00A159DA">
            <w:pPr>
              <w:rPr>
                <w:rFonts w:eastAsia="Calibri"/>
                <w:color w:val="000000"/>
                <w:sz w:val="24"/>
                <w:szCs w:val="24"/>
              </w:rPr>
            </w:pPr>
            <w:r w:rsidRPr="001F52B5">
              <w:rPr>
                <w:rFonts w:eastAsia="Calibri"/>
                <w:color w:val="000000"/>
                <w:sz w:val="24"/>
                <w:szCs w:val="24"/>
              </w:rPr>
              <w:t> </w:t>
            </w:r>
          </w:p>
        </w:tc>
        <w:tc>
          <w:tcPr>
            <w:tcW w:w="2534" w:type="dxa"/>
            <w:vMerge w:val="restart"/>
            <w:tcBorders>
              <w:top w:val="nil"/>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Качественное транспортное обслуживание</w:t>
            </w: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Отсутствие замечаний по транспортному обеспечению</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3</w:t>
            </w:r>
          </w:p>
        </w:tc>
      </w:tr>
      <w:tr w:rsidR="00820119" w:rsidRPr="001F52B5" w:rsidTr="00636DCA">
        <w:trPr>
          <w:trHeight w:val="812"/>
        </w:trPr>
        <w:tc>
          <w:tcPr>
            <w:tcW w:w="1008" w:type="dxa"/>
            <w:vMerge/>
            <w:tcBorders>
              <w:left w:val="single" w:sz="8" w:space="0" w:color="auto"/>
              <w:right w:val="single" w:sz="8" w:space="0" w:color="auto"/>
            </w:tcBorders>
          </w:tcPr>
          <w:p w:rsidR="00820119" w:rsidRPr="001F52B5" w:rsidRDefault="00820119" w:rsidP="00A159DA">
            <w:pPr>
              <w:rPr>
                <w:rFonts w:eastAsia="Calibri"/>
                <w:color w:val="000000"/>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rPr>
                <w:rFonts w:eastAsia="Calibri"/>
                <w:color w:val="000000"/>
                <w:sz w:val="24"/>
                <w:szCs w:val="24"/>
              </w:rPr>
            </w:pPr>
          </w:p>
        </w:tc>
        <w:tc>
          <w:tcPr>
            <w:tcW w:w="2534" w:type="dxa"/>
            <w:vMerge/>
            <w:tcBorders>
              <w:left w:val="single" w:sz="8" w:space="0" w:color="auto"/>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1701" w:type="dxa"/>
            <w:tcBorders>
              <w:top w:val="single" w:sz="4" w:space="0" w:color="auto"/>
              <w:left w:val="single" w:sz="8" w:space="0" w:color="auto"/>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Наличие замечаний по транспортному средству</w:t>
            </w:r>
          </w:p>
        </w:tc>
        <w:tc>
          <w:tcPr>
            <w:tcW w:w="1984" w:type="dxa"/>
            <w:tcBorders>
              <w:top w:val="single" w:sz="4" w:space="0" w:color="auto"/>
              <w:left w:val="nil"/>
              <w:bottom w:val="single" w:sz="4"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0</w:t>
            </w:r>
          </w:p>
        </w:tc>
      </w:tr>
      <w:tr w:rsidR="00820119" w:rsidRPr="001F52B5" w:rsidTr="00636DCA">
        <w:trPr>
          <w:trHeight w:val="736"/>
        </w:trPr>
        <w:tc>
          <w:tcPr>
            <w:tcW w:w="1008" w:type="dxa"/>
            <w:vMerge/>
            <w:tcBorders>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val="restart"/>
            <w:tcBorders>
              <w:top w:val="single" w:sz="4" w:space="0" w:color="auto"/>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Обеспечение сохранности имущества и его учет</w:t>
            </w: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 xml:space="preserve">Выявленные факты утраты </w:t>
            </w:r>
            <w:proofErr w:type="gramStart"/>
            <w:r w:rsidRPr="001F52B5">
              <w:rPr>
                <w:rFonts w:eastAsia="Calibri"/>
                <w:color w:val="000000"/>
                <w:sz w:val="24"/>
                <w:szCs w:val="24"/>
              </w:rPr>
              <w:t>и(</w:t>
            </w:r>
            <w:proofErr w:type="gramEnd"/>
            <w:r w:rsidRPr="001F52B5">
              <w:rPr>
                <w:rFonts w:eastAsia="Calibri"/>
                <w:color w:val="000000"/>
                <w:sz w:val="24"/>
                <w:szCs w:val="24"/>
              </w:rPr>
              <w:t xml:space="preserve">или) порчи </w:t>
            </w:r>
            <w:r w:rsidRPr="001F52B5">
              <w:rPr>
                <w:rFonts w:eastAsia="Calibri"/>
                <w:color w:val="000000"/>
                <w:sz w:val="24"/>
                <w:szCs w:val="24"/>
              </w:rPr>
              <w:lastRenderedPageBreak/>
              <w:t>имущества</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lastRenderedPageBreak/>
              <w:t>0</w:t>
            </w:r>
          </w:p>
        </w:tc>
      </w:tr>
      <w:tr w:rsidR="00820119" w:rsidRPr="001F52B5" w:rsidTr="00636DCA">
        <w:trPr>
          <w:trHeight w:val="534"/>
        </w:trPr>
        <w:tc>
          <w:tcPr>
            <w:tcW w:w="1008" w:type="dxa"/>
            <w:vMerge/>
            <w:tcBorders>
              <w:left w:val="single" w:sz="8" w:space="0" w:color="auto"/>
              <w:bottom w:val="single" w:sz="8" w:space="0" w:color="000000"/>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Обеспечение надлежащей сохранности имущества</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2</w:t>
            </w:r>
          </w:p>
        </w:tc>
      </w:tr>
      <w:tr w:rsidR="00820119" w:rsidRPr="001F52B5" w:rsidTr="00636DCA">
        <w:trPr>
          <w:trHeight w:val="902"/>
        </w:trPr>
        <w:tc>
          <w:tcPr>
            <w:tcW w:w="1008" w:type="dxa"/>
            <w:tcBorders>
              <w:top w:val="single" w:sz="4" w:space="0" w:color="auto"/>
              <w:left w:val="single" w:sz="8" w:space="0" w:color="auto"/>
              <w:bottom w:val="single" w:sz="4"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tc>
        <w:tc>
          <w:tcPr>
            <w:tcW w:w="2520" w:type="dxa"/>
            <w:tcBorders>
              <w:top w:val="single" w:sz="4" w:space="0" w:color="auto"/>
              <w:left w:val="single" w:sz="8" w:space="0" w:color="auto"/>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 </w:t>
            </w:r>
          </w:p>
          <w:p w:rsidR="00820119" w:rsidRPr="001F52B5" w:rsidRDefault="00820119" w:rsidP="00A159DA">
            <w:pPr>
              <w:rPr>
                <w:rFonts w:eastAsia="Calibri"/>
                <w:color w:val="000000"/>
                <w:sz w:val="24"/>
                <w:szCs w:val="24"/>
              </w:rPr>
            </w:pPr>
            <w:r w:rsidRPr="001F52B5">
              <w:rPr>
                <w:rFonts w:eastAsia="Calibri"/>
                <w:color w:val="000000"/>
                <w:sz w:val="24"/>
                <w:szCs w:val="24"/>
              </w:rPr>
              <w:t> </w:t>
            </w:r>
          </w:p>
        </w:tc>
        <w:tc>
          <w:tcPr>
            <w:tcW w:w="2534" w:type="dxa"/>
            <w:tcBorders>
              <w:top w:val="single" w:sz="4" w:space="0" w:color="auto"/>
              <w:left w:val="nil"/>
              <w:bottom w:val="single" w:sz="4" w:space="0" w:color="auto"/>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Условия работы</w:t>
            </w:r>
          </w:p>
        </w:tc>
        <w:tc>
          <w:tcPr>
            <w:tcW w:w="1701" w:type="dxa"/>
            <w:tcBorders>
              <w:top w:val="nil"/>
              <w:left w:val="nil"/>
              <w:bottom w:val="single" w:sz="4" w:space="0" w:color="auto"/>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Работа в сложных дорожных условиях</w:t>
            </w:r>
          </w:p>
        </w:tc>
        <w:tc>
          <w:tcPr>
            <w:tcW w:w="1984" w:type="dxa"/>
            <w:tcBorders>
              <w:top w:val="nil"/>
              <w:left w:val="nil"/>
              <w:bottom w:val="single" w:sz="4" w:space="0" w:color="auto"/>
              <w:right w:val="single" w:sz="8" w:space="0" w:color="auto"/>
            </w:tcBorders>
            <w:vAlign w:val="center"/>
          </w:tcPr>
          <w:p w:rsidR="00820119" w:rsidRPr="001F52B5" w:rsidRDefault="00820119" w:rsidP="00A159DA">
            <w:pPr>
              <w:jc w:val="center"/>
              <w:rPr>
                <w:rFonts w:eastAsia="Calibri"/>
                <w:color w:val="000000"/>
                <w:sz w:val="24"/>
                <w:szCs w:val="24"/>
              </w:rPr>
            </w:pPr>
            <w:r w:rsidRPr="001F52B5">
              <w:rPr>
                <w:rFonts w:eastAsia="Calibri"/>
                <w:color w:val="000000"/>
                <w:sz w:val="24"/>
                <w:szCs w:val="24"/>
              </w:rPr>
              <w:t>3</w:t>
            </w:r>
          </w:p>
        </w:tc>
      </w:tr>
      <w:tr w:rsidR="00820119" w:rsidRPr="001F52B5" w:rsidTr="00636DCA">
        <w:trPr>
          <w:trHeight w:val="2482"/>
        </w:trPr>
        <w:tc>
          <w:tcPr>
            <w:tcW w:w="1008" w:type="dxa"/>
            <w:vMerge w:val="restart"/>
            <w:tcBorders>
              <w:top w:val="single" w:sz="4" w:space="0" w:color="auto"/>
              <w:left w:val="single" w:sz="8" w:space="0" w:color="auto"/>
              <w:right w:val="single" w:sz="8" w:space="0" w:color="auto"/>
            </w:tcBorders>
          </w:tcPr>
          <w:p w:rsidR="00820119" w:rsidRPr="001F52B5" w:rsidRDefault="00820119" w:rsidP="00A159DA">
            <w:pPr>
              <w:rPr>
                <w:rFonts w:eastAsia="Calibri"/>
                <w:color w:val="000000"/>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r w:rsidRPr="001F52B5">
              <w:rPr>
                <w:rFonts w:eastAsia="Calibri"/>
                <w:sz w:val="24"/>
                <w:szCs w:val="24"/>
              </w:rPr>
              <w:t>3</w:t>
            </w:r>
          </w:p>
        </w:tc>
        <w:tc>
          <w:tcPr>
            <w:tcW w:w="2520" w:type="dxa"/>
            <w:vMerge w:val="restart"/>
            <w:tcBorders>
              <w:top w:val="single" w:sz="4" w:space="0" w:color="auto"/>
              <w:left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Уборщик служебных помещений</w:t>
            </w:r>
          </w:p>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 </w:t>
            </w:r>
          </w:p>
          <w:p w:rsidR="00820119" w:rsidRPr="001F52B5" w:rsidRDefault="00820119" w:rsidP="00A159DA">
            <w:pPr>
              <w:rPr>
                <w:rFonts w:eastAsia="Calibri"/>
                <w:color w:val="000000"/>
                <w:sz w:val="24"/>
                <w:szCs w:val="24"/>
              </w:rPr>
            </w:pPr>
            <w:r w:rsidRPr="001F52B5">
              <w:rPr>
                <w:rFonts w:eastAsia="Calibri"/>
                <w:color w:val="000000"/>
                <w:sz w:val="24"/>
                <w:szCs w:val="24"/>
              </w:rPr>
              <w:t> </w:t>
            </w:r>
          </w:p>
        </w:tc>
        <w:tc>
          <w:tcPr>
            <w:tcW w:w="2534" w:type="dxa"/>
            <w:vMerge w:val="restart"/>
            <w:tcBorders>
              <w:top w:val="single" w:sz="4" w:space="0" w:color="auto"/>
              <w:left w:val="nil"/>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Соблюдение санитарно-гигиенических норм, правил по охране труда, правил техники безопасности, пожарной безопасности</w:t>
            </w:r>
          </w:p>
        </w:tc>
        <w:tc>
          <w:tcPr>
            <w:tcW w:w="1701" w:type="dxa"/>
            <w:tcBorders>
              <w:top w:val="single" w:sz="4" w:space="0" w:color="auto"/>
              <w:left w:val="nil"/>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Отсутствие  замечаний работодателя, предписаний контролирующих или надзорных органов, аварий</w:t>
            </w:r>
          </w:p>
        </w:tc>
        <w:tc>
          <w:tcPr>
            <w:tcW w:w="1984" w:type="dxa"/>
            <w:tcBorders>
              <w:top w:val="single" w:sz="4" w:space="0" w:color="auto"/>
              <w:left w:val="nil"/>
              <w:right w:val="single" w:sz="8" w:space="0" w:color="auto"/>
            </w:tcBorders>
            <w:vAlign w:val="center"/>
          </w:tcPr>
          <w:p w:rsidR="00820119" w:rsidRPr="001F52B5" w:rsidRDefault="00820119" w:rsidP="00A159DA">
            <w:pPr>
              <w:jc w:val="center"/>
              <w:rPr>
                <w:rFonts w:eastAsia="Calibri"/>
                <w:color w:val="000000"/>
                <w:sz w:val="24"/>
                <w:szCs w:val="24"/>
              </w:rPr>
            </w:pPr>
            <w:r w:rsidRPr="001F52B5">
              <w:rPr>
                <w:rFonts w:eastAsia="Calibri"/>
                <w:color w:val="000000"/>
                <w:sz w:val="24"/>
                <w:szCs w:val="24"/>
              </w:rPr>
              <w:t>3</w:t>
            </w:r>
          </w:p>
        </w:tc>
      </w:tr>
      <w:tr w:rsidR="00820119" w:rsidRPr="001F52B5" w:rsidTr="00636DCA">
        <w:trPr>
          <w:trHeight w:val="1969"/>
        </w:trPr>
        <w:tc>
          <w:tcPr>
            <w:tcW w:w="1008" w:type="dxa"/>
            <w:vMerge/>
            <w:tcBorders>
              <w:left w:val="single" w:sz="8" w:space="0" w:color="auto"/>
              <w:bottom w:val="single" w:sz="4"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left w:val="single" w:sz="8" w:space="0" w:color="auto"/>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tcBorders>
              <w:left w:val="single" w:sz="8" w:space="0" w:color="auto"/>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1701" w:type="dxa"/>
            <w:tcBorders>
              <w:top w:val="nil"/>
              <w:left w:val="nil"/>
              <w:bottom w:val="single" w:sz="4"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Наличие одного и более замечаний работодателя, предписаний контролирующих или надзорных органов, аварий</w:t>
            </w:r>
          </w:p>
        </w:tc>
        <w:tc>
          <w:tcPr>
            <w:tcW w:w="1984" w:type="dxa"/>
            <w:tcBorders>
              <w:top w:val="nil"/>
              <w:left w:val="nil"/>
              <w:bottom w:val="single" w:sz="4"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0</w:t>
            </w:r>
          </w:p>
        </w:tc>
      </w:tr>
      <w:tr w:rsidR="00820119" w:rsidRPr="001F52B5" w:rsidTr="00636DCA">
        <w:trPr>
          <w:trHeight w:val="267"/>
        </w:trPr>
        <w:tc>
          <w:tcPr>
            <w:tcW w:w="1008" w:type="dxa"/>
            <w:vMerge w:val="restart"/>
            <w:tcBorders>
              <w:left w:val="single" w:sz="8" w:space="0" w:color="auto"/>
              <w:right w:val="single" w:sz="8" w:space="0" w:color="auto"/>
            </w:tcBorders>
          </w:tcPr>
          <w:p w:rsidR="00820119" w:rsidRPr="001F52B5" w:rsidRDefault="00820119" w:rsidP="00A159DA">
            <w:pPr>
              <w:widowControl/>
              <w:autoSpaceDE/>
              <w:autoSpaceDN/>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r w:rsidRPr="001F52B5">
              <w:rPr>
                <w:rFonts w:eastAsia="Calibri"/>
                <w:sz w:val="24"/>
                <w:szCs w:val="24"/>
              </w:rPr>
              <w:t>4</w:t>
            </w:r>
          </w:p>
        </w:tc>
        <w:tc>
          <w:tcPr>
            <w:tcW w:w="2520" w:type="dxa"/>
            <w:vMerge w:val="restart"/>
            <w:tcBorders>
              <w:left w:val="single" w:sz="8" w:space="0" w:color="auto"/>
              <w:right w:val="single" w:sz="8" w:space="0" w:color="auto"/>
            </w:tcBorders>
            <w:vAlign w:val="center"/>
          </w:tcPr>
          <w:p w:rsidR="00820119" w:rsidRPr="001F52B5" w:rsidRDefault="00820119" w:rsidP="00A159DA">
            <w:pPr>
              <w:widowControl/>
              <w:autoSpaceDE/>
              <w:autoSpaceDN/>
              <w:rPr>
                <w:rFonts w:eastAsia="Calibri"/>
                <w:color w:val="000000"/>
                <w:sz w:val="24"/>
                <w:szCs w:val="24"/>
              </w:rPr>
            </w:pPr>
            <w:r w:rsidRPr="001F52B5">
              <w:rPr>
                <w:rFonts w:eastAsia="Calibri"/>
                <w:color w:val="000000"/>
                <w:sz w:val="24"/>
                <w:szCs w:val="24"/>
              </w:rPr>
              <w:t>Электромонтер 3 разряда по ремонту и обслуживанию  электрооборудования</w:t>
            </w:r>
          </w:p>
        </w:tc>
        <w:tc>
          <w:tcPr>
            <w:tcW w:w="2534" w:type="dxa"/>
            <w:vMerge w:val="restart"/>
            <w:tcBorders>
              <w:left w:val="single" w:sz="8" w:space="0" w:color="auto"/>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Качественное обслуживание электрооборудования</w:t>
            </w: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rPr>
                <w:rFonts w:eastAsia="Calibri"/>
                <w:color w:val="000000"/>
                <w:sz w:val="24"/>
                <w:szCs w:val="24"/>
              </w:rPr>
            </w:pPr>
            <w:r w:rsidRPr="001F52B5">
              <w:rPr>
                <w:rFonts w:eastAsia="Calibri"/>
                <w:color w:val="000000"/>
                <w:sz w:val="24"/>
                <w:szCs w:val="24"/>
              </w:rPr>
              <w:t>Отсутствие замечаний по обслуживанию электрооборудования</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jc w:val="center"/>
              <w:rPr>
                <w:rFonts w:eastAsia="Calibri"/>
                <w:color w:val="000000"/>
                <w:sz w:val="24"/>
                <w:szCs w:val="24"/>
              </w:rPr>
            </w:pPr>
            <w:r w:rsidRPr="001F52B5">
              <w:rPr>
                <w:rFonts w:eastAsia="Calibri"/>
                <w:color w:val="000000"/>
                <w:sz w:val="24"/>
                <w:szCs w:val="24"/>
              </w:rPr>
              <w:t>3</w:t>
            </w:r>
          </w:p>
        </w:tc>
      </w:tr>
      <w:tr w:rsidR="00820119" w:rsidRPr="001F52B5" w:rsidTr="00636DCA">
        <w:trPr>
          <w:trHeight w:val="813"/>
        </w:trPr>
        <w:tc>
          <w:tcPr>
            <w:tcW w:w="1008" w:type="dxa"/>
            <w:vMerge/>
            <w:tcBorders>
              <w:left w:val="single" w:sz="8" w:space="0" w:color="auto"/>
              <w:right w:val="single" w:sz="8" w:space="0" w:color="auto"/>
            </w:tcBorders>
          </w:tcPr>
          <w:p w:rsidR="00820119" w:rsidRPr="001F52B5" w:rsidRDefault="00820119" w:rsidP="00A159DA">
            <w:pPr>
              <w:widowControl/>
              <w:autoSpaceDE/>
              <w:autoSpaceDN/>
              <w:rPr>
                <w:rFonts w:eastAsia="Calibri"/>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widowControl/>
              <w:autoSpaceDE/>
              <w:autoSpaceDN/>
              <w:rPr>
                <w:rFonts w:eastAsia="Calibri"/>
                <w:sz w:val="24"/>
                <w:szCs w:val="24"/>
              </w:rPr>
            </w:pPr>
          </w:p>
        </w:tc>
        <w:tc>
          <w:tcPr>
            <w:tcW w:w="2534" w:type="dxa"/>
            <w:vMerge/>
            <w:tcBorders>
              <w:left w:val="single" w:sz="8" w:space="0" w:color="auto"/>
              <w:right w:val="single" w:sz="8" w:space="0" w:color="auto"/>
            </w:tcBorders>
            <w:vAlign w:val="center"/>
          </w:tcPr>
          <w:p w:rsidR="00820119" w:rsidRPr="001F52B5" w:rsidRDefault="00820119" w:rsidP="00A159DA">
            <w:pPr>
              <w:widowControl/>
              <w:autoSpaceDE/>
              <w:autoSpaceDN/>
              <w:rPr>
                <w:rFonts w:eastAsia="Calibri"/>
                <w:color w:val="000000"/>
                <w:sz w:val="24"/>
                <w:szCs w:val="24"/>
              </w:rPr>
            </w:pPr>
          </w:p>
        </w:tc>
        <w:tc>
          <w:tcPr>
            <w:tcW w:w="1701" w:type="dxa"/>
            <w:tcBorders>
              <w:top w:val="nil"/>
              <w:left w:val="nil"/>
              <w:right w:val="single" w:sz="8" w:space="0" w:color="auto"/>
            </w:tcBorders>
            <w:vAlign w:val="center"/>
          </w:tcPr>
          <w:p w:rsidR="00820119" w:rsidRPr="001F52B5" w:rsidRDefault="00820119" w:rsidP="00A159DA">
            <w:pPr>
              <w:widowControl/>
              <w:autoSpaceDE/>
              <w:autoSpaceDN/>
              <w:rPr>
                <w:rFonts w:eastAsia="Calibri"/>
                <w:color w:val="000000"/>
                <w:sz w:val="24"/>
                <w:szCs w:val="24"/>
              </w:rPr>
            </w:pPr>
            <w:r w:rsidRPr="001F52B5">
              <w:rPr>
                <w:rFonts w:eastAsia="Calibri"/>
                <w:color w:val="000000"/>
                <w:sz w:val="24"/>
                <w:szCs w:val="24"/>
              </w:rPr>
              <w:t>Наличие замечаний</w:t>
            </w:r>
          </w:p>
        </w:tc>
        <w:tc>
          <w:tcPr>
            <w:tcW w:w="1984" w:type="dxa"/>
            <w:tcBorders>
              <w:top w:val="nil"/>
              <w:left w:val="nil"/>
              <w:right w:val="single" w:sz="8" w:space="0" w:color="auto"/>
            </w:tcBorders>
            <w:vAlign w:val="center"/>
          </w:tcPr>
          <w:p w:rsidR="00820119" w:rsidRPr="001F52B5" w:rsidRDefault="00820119" w:rsidP="00A159DA">
            <w:pPr>
              <w:widowControl/>
              <w:autoSpaceDE/>
              <w:autoSpaceDN/>
              <w:jc w:val="center"/>
              <w:rPr>
                <w:rFonts w:eastAsia="Calibri"/>
                <w:color w:val="000000"/>
                <w:sz w:val="24"/>
                <w:szCs w:val="24"/>
              </w:rPr>
            </w:pPr>
            <w:r w:rsidRPr="001F52B5">
              <w:rPr>
                <w:rFonts w:eastAsia="Calibri"/>
                <w:color w:val="000000"/>
                <w:sz w:val="24"/>
                <w:szCs w:val="24"/>
              </w:rPr>
              <w:t>0</w:t>
            </w:r>
          </w:p>
        </w:tc>
      </w:tr>
      <w:tr w:rsidR="00820119" w:rsidRPr="001F52B5" w:rsidTr="00636DCA">
        <w:trPr>
          <w:trHeight w:val="352"/>
        </w:trPr>
        <w:tc>
          <w:tcPr>
            <w:tcW w:w="1008" w:type="dxa"/>
            <w:vMerge/>
            <w:tcBorders>
              <w:left w:val="single" w:sz="8" w:space="0" w:color="auto"/>
              <w:right w:val="single" w:sz="8" w:space="0" w:color="auto"/>
            </w:tcBorders>
          </w:tcPr>
          <w:p w:rsidR="00820119" w:rsidRPr="001F52B5" w:rsidRDefault="00820119" w:rsidP="00A159DA">
            <w:pPr>
              <w:widowControl/>
              <w:autoSpaceDE/>
              <w:autoSpaceDN/>
              <w:rPr>
                <w:rFonts w:eastAsia="Calibri"/>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widowControl/>
              <w:autoSpaceDE/>
              <w:autoSpaceDN/>
              <w:rPr>
                <w:rFonts w:eastAsia="Calibri"/>
                <w:sz w:val="24"/>
                <w:szCs w:val="24"/>
              </w:rPr>
            </w:pPr>
          </w:p>
        </w:tc>
        <w:tc>
          <w:tcPr>
            <w:tcW w:w="2534" w:type="dxa"/>
            <w:vMerge w:val="restart"/>
            <w:tcBorders>
              <w:top w:val="single" w:sz="4" w:space="0" w:color="auto"/>
              <w:left w:val="single" w:sz="8" w:space="0" w:color="auto"/>
              <w:right w:val="single" w:sz="8" w:space="0" w:color="auto"/>
            </w:tcBorders>
            <w:vAlign w:val="center"/>
          </w:tcPr>
          <w:p w:rsidR="00820119" w:rsidRPr="001F52B5" w:rsidRDefault="00820119" w:rsidP="00A159DA">
            <w:pPr>
              <w:rPr>
                <w:rFonts w:eastAsia="Calibri"/>
                <w:color w:val="000000"/>
                <w:sz w:val="24"/>
                <w:szCs w:val="24"/>
              </w:rPr>
            </w:pPr>
            <w:r w:rsidRPr="001F52B5">
              <w:rPr>
                <w:rFonts w:eastAsia="Calibri"/>
                <w:color w:val="000000"/>
                <w:sz w:val="24"/>
                <w:szCs w:val="24"/>
              </w:rPr>
              <w:t>Обеспечение сохранности имущества и его учет</w:t>
            </w:r>
          </w:p>
        </w:tc>
        <w:tc>
          <w:tcPr>
            <w:tcW w:w="1701" w:type="dxa"/>
            <w:tcBorders>
              <w:top w:val="single" w:sz="4" w:space="0" w:color="auto"/>
              <w:left w:val="nil"/>
              <w:bottom w:val="single" w:sz="4" w:space="0" w:color="auto"/>
              <w:right w:val="single" w:sz="8" w:space="0" w:color="auto"/>
            </w:tcBorders>
            <w:vAlign w:val="center"/>
          </w:tcPr>
          <w:p w:rsidR="00820119" w:rsidRPr="001F52B5" w:rsidRDefault="00820119" w:rsidP="00A159DA">
            <w:pPr>
              <w:widowControl/>
              <w:autoSpaceDE/>
              <w:autoSpaceDN/>
              <w:rPr>
                <w:rFonts w:eastAsia="Calibri"/>
                <w:color w:val="000000"/>
                <w:sz w:val="24"/>
                <w:szCs w:val="24"/>
              </w:rPr>
            </w:pPr>
            <w:r w:rsidRPr="001F52B5">
              <w:rPr>
                <w:rFonts w:eastAsia="Calibri"/>
                <w:color w:val="000000"/>
                <w:sz w:val="24"/>
                <w:szCs w:val="24"/>
              </w:rPr>
              <w:t>Выявленные факты утраты и (или) порчи имущества</w:t>
            </w:r>
          </w:p>
        </w:tc>
        <w:tc>
          <w:tcPr>
            <w:tcW w:w="1984" w:type="dxa"/>
            <w:tcBorders>
              <w:top w:val="single" w:sz="4" w:space="0" w:color="auto"/>
              <w:left w:val="nil"/>
              <w:bottom w:val="single" w:sz="4" w:space="0" w:color="auto"/>
              <w:right w:val="single" w:sz="8" w:space="0" w:color="auto"/>
            </w:tcBorders>
            <w:vAlign w:val="center"/>
          </w:tcPr>
          <w:p w:rsidR="00820119" w:rsidRPr="001F52B5" w:rsidRDefault="00820119" w:rsidP="00A159DA">
            <w:pPr>
              <w:widowControl/>
              <w:autoSpaceDE/>
              <w:autoSpaceDN/>
              <w:jc w:val="center"/>
              <w:rPr>
                <w:rFonts w:eastAsia="Calibri"/>
                <w:color w:val="000000"/>
                <w:sz w:val="24"/>
                <w:szCs w:val="24"/>
              </w:rPr>
            </w:pPr>
            <w:r w:rsidRPr="001F52B5">
              <w:rPr>
                <w:rFonts w:eastAsia="Calibri"/>
                <w:color w:val="000000"/>
                <w:sz w:val="24"/>
                <w:szCs w:val="24"/>
              </w:rPr>
              <w:t>0</w:t>
            </w:r>
          </w:p>
        </w:tc>
      </w:tr>
      <w:tr w:rsidR="00820119" w:rsidRPr="001F52B5" w:rsidTr="00636DCA">
        <w:trPr>
          <w:trHeight w:val="463"/>
        </w:trPr>
        <w:tc>
          <w:tcPr>
            <w:tcW w:w="1008" w:type="dxa"/>
            <w:vMerge/>
            <w:tcBorders>
              <w:left w:val="single" w:sz="8" w:space="0" w:color="auto"/>
              <w:right w:val="single" w:sz="8" w:space="0" w:color="auto"/>
            </w:tcBorders>
          </w:tcPr>
          <w:p w:rsidR="00820119" w:rsidRPr="001F52B5" w:rsidRDefault="00820119" w:rsidP="00A159DA">
            <w:pPr>
              <w:widowControl/>
              <w:autoSpaceDE/>
              <w:autoSpaceDN/>
              <w:rPr>
                <w:rFonts w:eastAsia="Calibri"/>
                <w:sz w:val="24"/>
                <w:szCs w:val="24"/>
              </w:rPr>
            </w:pPr>
          </w:p>
        </w:tc>
        <w:tc>
          <w:tcPr>
            <w:tcW w:w="2520" w:type="dxa"/>
            <w:vMerge/>
            <w:tcBorders>
              <w:left w:val="single" w:sz="8" w:space="0" w:color="auto"/>
              <w:right w:val="single" w:sz="8" w:space="0" w:color="auto"/>
            </w:tcBorders>
            <w:vAlign w:val="center"/>
          </w:tcPr>
          <w:p w:rsidR="00820119" w:rsidRPr="001F52B5" w:rsidRDefault="00820119" w:rsidP="00A159DA">
            <w:pPr>
              <w:widowControl/>
              <w:autoSpaceDE/>
              <w:autoSpaceDN/>
              <w:rPr>
                <w:rFonts w:eastAsia="Calibri"/>
                <w:sz w:val="24"/>
                <w:szCs w:val="24"/>
              </w:rPr>
            </w:pPr>
          </w:p>
        </w:tc>
        <w:tc>
          <w:tcPr>
            <w:tcW w:w="2534" w:type="dxa"/>
            <w:vMerge/>
            <w:tcBorders>
              <w:left w:val="single" w:sz="8" w:space="0" w:color="auto"/>
              <w:bottom w:val="single" w:sz="4" w:space="0" w:color="auto"/>
              <w:right w:val="single" w:sz="8" w:space="0" w:color="auto"/>
            </w:tcBorders>
            <w:vAlign w:val="center"/>
          </w:tcPr>
          <w:p w:rsidR="00820119" w:rsidRPr="001F52B5" w:rsidRDefault="00820119" w:rsidP="00A159DA">
            <w:pPr>
              <w:rPr>
                <w:rFonts w:eastAsia="Calibri"/>
                <w:bCs/>
                <w:sz w:val="24"/>
                <w:szCs w:val="24"/>
              </w:rPr>
            </w:pPr>
          </w:p>
        </w:tc>
        <w:tc>
          <w:tcPr>
            <w:tcW w:w="1701" w:type="dxa"/>
            <w:tcBorders>
              <w:top w:val="single" w:sz="4" w:space="0" w:color="auto"/>
              <w:left w:val="nil"/>
              <w:bottom w:val="single" w:sz="4" w:space="0" w:color="auto"/>
              <w:right w:val="single" w:sz="8" w:space="0" w:color="auto"/>
            </w:tcBorders>
            <w:vAlign w:val="center"/>
          </w:tcPr>
          <w:p w:rsidR="00820119" w:rsidRPr="001F52B5" w:rsidRDefault="00820119" w:rsidP="00A159DA">
            <w:pPr>
              <w:widowControl/>
              <w:autoSpaceDE/>
              <w:autoSpaceDN/>
              <w:rPr>
                <w:rFonts w:eastAsia="Calibri"/>
                <w:color w:val="000000"/>
                <w:sz w:val="24"/>
                <w:szCs w:val="24"/>
              </w:rPr>
            </w:pPr>
            <w:r w:rsidRPr="001F52B5">
              <w:rPr>
                <w:rFonts w:eastAsia="Calibri"/>
                <w:color w:val="000000"/>
                <w:sz w:val="24"/>
                <w:szCs w:val="24"/>
              </w:rPr>
              <w:t xml:space="preserve">Обеспечение надлежащей </w:t>
            </w:r>
            <w:r w:rsidRPr="001F52B5">
              <w:rPr>
                <w:rFonts w:eastAsia="Calibri"/>
                <w:color w:val="000000"/>
                <w:sz w:val="24"/>
                <w:szCs w:val="24"/>
              </w:rPr>
              <w:lastRenderedPageBreak/>
              <w:t>сохранности имущества</w:t>
            </w:r>
          </w:p>
        </w:tc>
        <w:tc>
          <w:tcPr>
            <w:tcW w:w="1984" w:type="dxa"/>
            <w:tcBorders>
              <w:top w:val="single" w:sz="4" w:space="0" w:color="auto"/>
              <w:left w:val="nil"/>
              <w:bottom w:val="single" w:sz="4" w:space="0" w:color="auto"/>
              <w:right w:val="single" w:sz="8" w:space="0" w:color="auto"/>
            </w:tcBorders>
            <w:vAlign w:val="center"/>
          </w:tcPr>
          <w:p w:rsidR="00820119" w:rsidRPr="001F52B5" w:rsidRDefault="00820119" w:rsidP="00A159DA">
            <w:pPr>
              <w:widowControl/>
              <w:autoSpaceDE/>
              <w:autoSpaceDN/>
              <w:jc w:val="center"/>
              <w:rPr>
                <w:rFonts w:eastAsia="Calibri"/>
                <w:color w:val="000000"/>
                <w:sz w:val="24"/>
                <w:szCs w:val="24"/>
              </w:rPr>
            </w:pPr>
            <w:r w:rsidRPr="001F52B5">
              <w:rPr>
                <w:rFonts w:eastAsia="Calibri"/>
                <w:color w:val="000000"/>
                <w:sz w:val="24"/>
                <w:szCs w:val="24"/>
              </w:rPr>
              <w:lastRenderedPageBreak/>
              <w:t>2</w:t>
            </w:r>
          </w:p>
        </w:tc>
      </w:tr>
      <w:tr w:rsidR="00820119" w:rsidRPr="001F52B5" w:rsidTr="00636DCA">
        <w:trPr>
          <w:trHeight w:val="467"/>
        </w:trPr>
        <w:tc>
          <w:tcPr>
            <w:tcW w:w="1008" w:type="dxa"/>
            <w:vMerge w:val="restart"/>
            <w:tcBorders>
              <w:top w:val="nil"/>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p>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5</w:t>
            </w:r>
          </w:p>
        </w:tc>
        <w:tc>
          <w:tcPr>
            <w:tcW w:w="2520" w:type="dxa"/>
            <w:vMerge w:val="restart"/>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Сторож</w:t>
            </w:r>
          </w:p>
        </w:tc>
        <w:tc>
          <w:tcPr>
            <w:tcW w:w="2534" w:type="dxa"/>
            <w:vMerge w:val="restart"/>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 xml:space="preserve">Обеспечение сохранности имущества </w:t>
            </w: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Исполнение поставленных задач в установленный срок</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3</w:t>
            </w:r>
          </w:p>
        </w:tc>
      </w:tr>
      <w:tr w:rsidR="00820119" w:rsidRPr="001F52B5" w:rsidTr="00636DCA">
        <w:trPr>
          <w:trHeight w:val="393"/>
        </w:trPr>
        <w:tc>
          <w:tcPr>
            <w:tcW w:w="1008" w:type="dxa"/>
            <w:vMerge/>
            <w:tcBorders>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Исполнение поставленных задач с нарушением установленного срока</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0</w:t>
            </w:r>
          </w:p>
        </w:tc>
      </w:tr>
      <w:tr w:rsidR="00820119" w:rsidRPr="001F52B5" w:rsidTr="00636DCA">
        <w:trPr>
          <w:trHeight w:val="227"/>
        </w:trPr>
        <w:tc>
          <w:tcPr>
            <w:tcW w:w="1008" w:type="dxa"/>
            <w:vMerge/>
            <w:tcBorders>
              <w:left w:val="single" w:sz="8" w:space="0" w:color="auto"/>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val="restart"/>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Соблюдение санитарно-гигиенических норм</w:t>
            </w:r>
            <w:proofErr w:type="gramStart"/>
            <w:r w:rsidRPr="001F52B5">
              <w:rPr>
                <w:rFonts w:eastAsia="Calibri"/>
                <w:color w:val="000000"/>
                <w:sz w:val="24"/>
                <w:szCs w:val="24"/>
              </w:rPr>
              <w:t xml:space="preserve"> ,</w:t>
            </w:r>
            <w:proofErr w:type="gramEnd"/>
            <w:r w:rsidRPr="001F52B5">
              <w:rPr>
                <w:rFonts w:eastAsia="Calibri"/>
                <w:color w:val="000000"/>
                <w:sz w:val="24"/>
                <w:szCs w:val="24"/>
              </w:rPr>
              <w:t xml:space="preserve"> правил по охране труда, правил техники безопасности, пожарной безопасности</w:t>
            </w: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Отсутствие замечаний со стороны администрации</w:t>
            </w:r>
            <w:proofErr w:type="gramStart"/>
            <w:r w:rsidRPr="001F52B5">
              <w:rPr>
                <w:rFonts w:eastAsia="Calibri"/>
                <w:color w:val="000000"/>
                <w:sz w:val="24"/>
                <w:szCs w:val="24"/>
              </w:rPr>
              <w:t xml:space="preserve"> ,</w:t>
            </w:r>
            <w:proofErr w:type="gramEnd"/>
            <w:r w:rsidRPr="001F52B5">
              <w:rPr>
                <w:rFonts w:eastAsia="Calibri"/>
                <w:color w:val="000000"/>
                <w:sz w:val="24"/>
                <w:szCs w:val="24"/>
              </w:rPr>
              <w:t xml:space="preserve"> предписаний контролирующих или надзорных органов</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3</w:t>
            </w:r>
          </w:p>
        </w:tc>
      </w:tr>
      <w:tr w:rsidR="00820119" w:rsidRPr="001F52B5" w:rsidTr="00636DCA">
        <w:trPr>
          <w:trHeight w:val="515"/>
        </w:trPr>
        <w:tc>
          <w:tcPr>
            <w:tcW w:w="1008" w:type="dxa"/>
            <w:vMerge/>
            <w:tcBorders>
              <w:left w:val="single" w:sz="8" w:space="0" w:color="auto"/>
              <w:bottom w:val="single" w:sz="8" w:space="0" w:color="000000"/>
              <w:right w:val="single" w:sz="8" w:space="0" w:color="auto"/>
            </w:tcBorders>
          </w:tcPr>
          <w:p w:rsidR="00820119" w:rsidRPr="001F52B5" w:rsidRDefault="00820119" w:rsidP="00A159DA">
            <w:pPr>
              <w:widowControl/>
              <w:autoSpaceDE/>
              <w:autoSpaceDN/>
              <w:adjustRightInd/>
              <w:rPr>
                <w:rFonts w:eastAsia="Calibri"/>
                <w:color w:val="000000"/>
                <w:sz w:val="24"/>
                <w:szCs w:val="24"/>
              </w:rPr>
            </w:pPr>
          </w:p>
        </w:tc>
        <w:tc>
          <w:tcPr>
            <w:tcW w:w="2520" w:type="dxa"/>
            <w:vMerge/>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2534" w:type="dxa"/>
            <w:vMerge/>
            <w:tcBorders>
              <w:top w:val="nil"/>
              <w:left w:val="single" w:sz="8" w:space="0" w:color="auto"/>
              <w:bottom w:val="single" w:sz="8" w:space="0" w:color="000000"/>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p>
        </w:tc>
        <w:tc>
          <w:tcPr>
            <w:tcW w:w="1701"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rPr>
                <w:rFonts w:eastAsia="Calibri"/>
                <w:color w:val="000000"/>
                <w:sz w:val="24"/>
                <w:szCs w:val="24"/>
              </w:rPr>
            </w:pPr>
            <w:r w:rsidRPr="001F52B5">
              <w:rPr>
                <w:rFonts w:eastAsia="Calibri"/>
                <w:color w:val="000000"/>
                <w:sz w:val="24"/>
                <w:szCs w:val="24"/>
              </w:rPr>
              <w:t>Наличие замечаний со стороны администрации</w:t>
            </w:r>
            <w:proofErr w:type="gramStart"/>
            <w:r w:rsidRPr="001F52B5">
              <w:rPr>
                <w:rFonts w:eastAsia="Calibri"/>
                <w:color w:val="000000"/>
                <w:sz w:val="24"/>
                <w:szCs w:val="24"/>
              </w:rPr>
              <w:t xml:space="preserve"> ,</w:t>
            </w:r>
            <w:proofErr w:type="gramEnd"/>
            <w:r w:rsidRPr="001F52B5">
              <w:rPr>
                <w:rFonts w:eastAsia="Calibri"/>
                <w:color w:val="000000"/>
                <w:sz w:val="24"/>
                <w:szCs w:val="24"/>
              </w:rPr>
              <w:t xml:space="preserve"> предписаний контролирующих или надзорных органов</w:t>
            </w:r>
          </w:p>
        </w:tc>
        <w:tc>
          <w:tcPr>
            <w:tcW w:w="1984" w:type="dxa"/>
            <w:tcBorders>
              <w:top w:val="nil"/>
              <w:left w:val="nil"/>
              <w:bottom w:val="single" w:sz="8" w:space="0" w:color="auto"/>
              <w:right w:val="single" w:sz="8" w:space="0" w:color="auto"/>
            </w:tcBorders>
            <w:vAlign w:val="center"/>
          </w:tcPr>
          <w:p w:rsidR="00820119" w:rsidRPr="001F52B5" w:rsidRDefault="00820119" w:rsidP="00A159DA">
            <w:pPr>
              <w:widowControl/>
              <w:autoSpaceDE/>
              <w:autoSpaceDN/>
              <w:adjustRightInd/>
              <w:jc w:val="center"/>
              <w:rPr>
                <w:rFonts w:eastAsia="Calibri"/>
                <w:color w:val="000000"/>
                <w:sz w:val="24"/>
                <w:szCs w:val="24"/>
              </w:rPr>
            </w:pPr>
            <w:r w:rsidRPr="001F52B5">
              <w:rPr>
                <w:rFonts w:eastAsia="Calibri"/>
                <w:color w:val="000000"/>
                <w:sz w:val="24"/>
                <w:szCs w:val="24"/>
              </w:rPr>
              <w:t>0</w:t>
            </w:r>
          </w:p>
        </w:tc>
      </w:tr>
    </w:tbl>
    <w:p w:rsidR="00820119" w:rsidRPr="001F52B5" w:rsidRDefault="00820119" w:rsidP="00820119">
      <w:pPr>
        <w:rPr>
          <w:rFonts w:eastAsia="Calibri"/>
          <w:sz w:val="24"/>
          <w:szCs w:val="24"/>
        </w:rPr>
      </w:pPr>
    </w:p>
    <w:p w:rsidR="00820119" w:rsidRPr="001F52B5" w:rsidRDefault="00820119" w:rsidP="00820119">
      <w:pPr>
        <w:jc w:val="right"/>
        <w:rPr>
          <w:rFonts w:eastAsia="Calibri"/>
          <w:b/>
          <w:sz w:val="24"/>
          <w:szCs w:val="24"/>
        </w:rPr>
      </w:pPr>
      <w:r w:rsidRPr="001F52B5">
        <w:rPr>
          <w:rFonts w:eastAsia="Calibri"/>
          <w:sz w:val="24"/>
          <w:szCs w:val="24"/>
        </w:rPr>
        <w:br w:type="page"/>
      </w:r>
      <w:r w:rsidRPr="001F52B5">
        <w:rPr>
          <w:rFonts w:eastAsia="Calibri"/>
          <w:bCs/>
          <w:sz w:val="24"/>
          <w:szCs w:val="24"/>
        </w:rPr>
        <w:lastRenderedPageBreak/>
        <w:t>Приложение 3</w:t>
      </w:r>
    </w:p>
    <w:p w:rsidR="00820119" w:rsidRPr="001F52B5" w:rsidRDefault="00820119" w:rsidP="00820119">
      <w:pPr>
        <w:jc w:val="right"/>
        <w:rPr>
          <w:rFonts w:eastAsia="Calibri"/>
          <w:bCs/>
          <w:sz w:val="24"/>
          <w:szCs w:val="24"/>
        </w:rPr>
      </w:pPr>
      <w:r w:rsidRPr="001F52B5">
        <w:rPr>
          <w:rFonts w:eastAsia="Calibri"/>
          <w:bCs/>
          <w:sz w:val="24"/>
          <w:szCs w:val="24"/>
        </w:rPr>
        <w:t xml:space="preserve">                                                    к положению «О системе оплаты труда   работников </w:t>
      </w:r>
    </w:p>
    <w:p w:rsidR="00820119" w:rsidRPr="001F52B5" w:rsidRDefault="00820119" w:rsidP="00820119">
      <w:pPr>
        <w:jc w:val="right"/>
        <w:rPr>
          <w:rFonts w:eastAsia="Calibri"/>
          <w:bCs/>
          <w:sz w:val="24"/>
          <w:szCs w:val="24"/>
        </w:rPr>
      </w:pPr>
      <w:r w:rsidRPr="001F52B5">
        <w:rPr>
          <w:rFonts w:eastAsia="Calibri"/>
          <w:bCs/>
          <w:sz w:val="24"/>
          <w:szCs w:val="24"/>
        </w:rPr>
        <w:t>администрации Прихолмского сельсовета Минусинского</w:t>
      </w:r>
    </w:p>
    <w:p w:rsidR="00820119" w:rsidRPr="001F52B5" w:rsidRDefault="00820119" w:rsidP="00820119">
      <w:pPr>
        <w:jc w:val="right"/>
        <w:rPr>
          <w:rFonts w:eastAsia="Calibri"/>
          <w:sz w:val="24"/>
          <w:szCs w:val="24"/>
        </w:rPr>
      </w:pPr>
      <w:r w:rsidRPr="001F52B5">
        <w:rPr>
          <w:rFonts w:eastAsia="Calibri"/>
          <w:bCs/>
          <w:sz w:val="24"/>
          <w:szCs w:val="24"/>
        </w:rPr>
        <w:t xml:space="preserve">                                               района</w:t>
      </w:r>
      <w:r w:rsidRPr="001F52B5">
        <w:rPr>
          <w:rFonts w:eastAsia="Calibri"/>
          <w:sz w:val="24"/>
          <w:szCs w:val="24"/>
        </w:rPr>
        <w:t xml:space="preserve">, не </w:t>
      </w:r>
      <w:proofErr w:type="gramStart"/>
      <w:r w:rsidRPr="001F52B5">
        <w:rPr>
          <w:rFonts w:eastAsia="Calibri"/>
          <w:sz w:val="24"/>
          <w:szCs w:val="24"/>
        </w:rPr>
        <w:t>относящиеся</w:t>
      </w:r>
      <w:proofErr w:type="gramEnd"/>
      <w:r w:rsidRPr="001F52B5">
        <w:rPr>
          <w:rFonts w:eastAsia="Calibri"/>
          <w:sz w:val="24"/>
          <w:szCs w:val="24"/>
        </w:rPr>
        <w:t xml:space="preserve"> к муниципальным должностям, </w:t>
      </w:r>
    </w:p>
    <w:p w:rsidR="00820119" w:rsidRPr="001F52B5" w:rsidRDefault="00820119" w:rsidP="00820119">
      <w:pPr>
        <w:jc w:val="right"/>
        <w:rPr>
          <w:rFonts w:eastAsia="Calibri"/>
          <w:bCs/>
          <w:sz w:val="24"/>
          <w:szCs w:val="24"/>
        </w:rPr>
      </w:pPr>
      <w:r w:rsidRPr="001F52B5">
        <w:rPr>
          <w:rFonts w:eastAsia="Calibri"/>
          <w:sz w:val="24"/>
          <w:szCs w:val="24"/>
        </w:rPr>
        <w:t xml:space="preserve">                                               должностям муниципальной службы»</w:t>
      </w:r>
    </w:p>
    <w:p w:rsidR="00820119" w:rsidRPr="001F52B5" w:rsidRDefault="00820119" w:rsidP="00820119">
      <w:pPr>
        <w:jc w:val="right"/>
        <w:rPr>
          <w:rFonts w:eastAsia="Calibri"/>
          <w:bCs/>
          <w:color w:val="26282F"/>
          <w:sz w:val="24"/>
          <w:szCs w:val="24"/>
        </w:rPr>
      </w:pPr>
    </w:p>
    <w:p w:rsidR="00820119" w:rsidRPr="001F52B5" w:rsidRDefault="00820119" w:rsidP="00820119">
      <w:pPr>
        <w:rPr>
          <w:rFonts w:eastAsia="Calibri"/>
          <w:b/>
          <w:sz w:val="24"/>
          <w:szCs w:val="24"/>
        </w:rPr>
      </w:pPr>
    </w:p>
    <w:p w:rsidR="00820119" w:rsidRPr="001F52B5" w:rsidRDefault="00820119" w:rsidP="00820119">
      <w:pPr>
        <w:jc w:val="center"/>
        <w:rPr>
          <w:rFonts w:eastAsia="Calibri"/>
          <w:b/>
          <w:sz w:val="24"/>
          <w:szCs w:val="24"/>
        </w:rPr>
      </w:pPr>
      <w:r w:rsidRPr="001F52B5">
        <w:rPr>
          <w:rFonts w:eastAsia="Calibri"/>
          <w:b/>
          <w:sz w:val="24"/>
          <w:szCs w:val="24"/>
        </w:rPr>
        <w:t>Выплаты за качество выполняемых работ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160"/>
        <w:gridCol w:w="3216"/>
        <w:gridCol w:w="1842"/>
        <w:gridCol w:w="1701"/>
      </w:tblGrid>
      <w:tr w:rsidR="00820119" w:rsidRPr="001F52B5" w:rsidTr="00636DCA">
        <w:tc>
          <w:tcPr>
            <w:tcW w:w="828"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 xml:space="preserve">№ </w:t>
            </w:r>
            <w:proofErr w:type="gramStart"/>
            <w:r w:rsidRPr="001F52B5">
              <w:rPr>
                <w:rFonts w:eastAsia="Calibri"/>
                <w:sz w:val="24"/>
                <w:szCs w:val="24"/>
              </w:rPr>
              <w:t>п</w:t>
            </w:r>
            <w:proofErr w:type="gramEnd"/>
            <w:r w:rsidRPr="001F52B5">
              <w:rPr>
                <w:rFonts w:eastAsia="Calibri"/>
                <w:sz w:val="24"/>
                <w:szCs w:val="24"/>
              </w:rPr>
              <w:t>/п</w:t>
            </w:r>
          </w:p>
        </w:tc>
        <w:tc>
          <w:tcPr>
            <w:tcW w:w="2160"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Должность</w:t>
            </w:r>
          </w:p>
        </w:tc>
        <w:tc>
          <w:tcPr>
            <w:tcW w:w="3216"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Критерии</w:t>
            </w: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Предельный размер оценки в баллах</w:t>
            </w:r>
          </w:p>
        </w:tc>
      </w:tr>
      <w:tr w:rsidR="00820119" w:rsidRPr="001F52B5" w:rsidTr="00636DCA">
        <w:trPr>
          <w:trHeight w:val="708"/>
        </w:trPr>
        <w:tc>
          <w:tcPr>
            <w:tcW w:w="828" w:type="dxa"/>
            <w:vMerge w:val="restart"/>
            <w:tcBorders>
              <w:top w:val="single" w:sz="4" w:space="0" w:color="auto"/>
              <w:left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1</w:t>
            </w:r>
          </w:p>
        </w:tc>
        <w:tc>
          <w:tcPr>
            <w:tcW w:w="2160" w:type="dxa"/>
            <w:vMerge w:val="restart"/>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color w:val="000000"/>
                <w:sz w:val="24"/>
                <w:szCs w:val="24"/>
              </w:rPr>
              <w:t>Инспектор по учету</w:t>
            </w:r>
          </w:p>
        </w:tc>
        <w:tc>
          <w:tcPr>
            <w:tcW w:w="3216" w:type="dxa"/>
            <w:vMerge w:val="restart"/>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Отсутствие обоснованных замечаний на работу специалиста</w:t>
            </w: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отсутствие</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1</w:t>
            </w:r>
          </w:p>
        </w:tc>
      </w:tr>
      <w:tr w:rsidR="00820119" w:rsidRPr="001F52B5" w:rsidTr="00636DCA">
        <w:trPr>
          <w:trHeight w:val="547"/>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наличие</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495"/>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val="restart"/>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Соблюдение  трудовой дисциплины</w:t>
            </w: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наличие</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1</w:t>
            </w:r>
          </w:p>
        </w:tc>
      </w:tr>
      <w:tr w:rsidR="00820119" w:rsidRPr="001F52B5" w:rsidTr="00636DCA">
        <w:trPr>
          <w:trHeight w:val="209"/>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отсутствие</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597"/>
        </w:trPr>
        <w:tc>
          <w:tcPr>
            <w:tcW w:w="828" w:type="dxa"/>
            <w:vMerge w:val="restart"/>
            <w:tcBorders>
              <w:top w:val="single" w:sz="4" w:space="0" w:color="auto"/>
              <w:left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2</w:t>
            </w:r>
          </w:p>
        </w:tc>
        <w:tc>
          <w:tcPr>
            <w:tcW w:w="2160" w:type="dxa"/>
            <w:vMerge w:val="restart"/>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Водитель автомобиля</w:t>
            </w:r>
          </w:p>
        </w:tc>
        <w:tc>
          <w:tcPr>
            <w:tcW w:w="3216" w:type="dxa"/>
            <w:vMerge w:val="restart"/>
            <w:tcBorders>
              <w:top w:val="single" w:sz="4" w:space="0" w:color="auto"/>
              <w:left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Безаварийность, соблюдение правил дорожного движения</w:t>
            </w: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Отсутствие ДТП по вине работника</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2</w:t>
            </w:r>
          </w:p>
        </w:tc>
      </w:tr>
      <w:tr w:rsidR="00820119" w:rsidRPr="001F52B5" w:rsidTr="00636DCA">
        <w:trPr>
          <w:trHeight w:val="537"/>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Наличие ДТП по вине работника</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884"/>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Отсутствие штрафных санкций</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2</w:t>
            </w:r>
          </w:p>
        </w:tc>
      </w:tr>
      <w:tr w:rsidR="00820119" w:rsidRPr="001F52B5" w:rsidTr="00636DCA">
        <w:trPr>
          <w:trHeight w:val="1029"/>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Наличие штрафных санкций</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780"/>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val="restart"/>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Соблюдение трудовой дисциплины, надлежащее исполнение трудовых обязанностей</w:t>
            </w: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Отсутствие нарушений трудовой дисциплины</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3</w:t>
            </w:r>
          </w:p>
        </w:tc>
      </w:tr>
      <w:tr w:rsidR="00820119" w:rsidRPr="001F52B5" w:rsidTr="00636DCA">
        <w:trPr>
          <w:trHeight w:val="845"/>
        </w:trPr>
        <w:tc>
          <w:tcPr>
            <w:tcW w:w="828" w:type="dxa"/>
            <w:vMerge/>
            <w:tcBorders>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Наличие нарушений трудовой дисциплины</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845"/>
        </w:trPr>
        <w:tc>
          <w:tcPr>
            <w:tcW w:w="828" w:type="dxa"/>
            <w:vMerge/>
            <w:tcBorders>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Исполнение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3</w:t>
            </w:r>
          </w:p>
        </w:tc>
      </w:tr>
      <w:tr w:rsidR="00820119" w:rsidRPr="001F52B5" w:rsidTr="00636DCA">
        <w:trPr>
          <w:trHeight w:val="845"/>
        </w:trPr>
        <w:tc>
          <w:tcPr>
            <w:tcW w:w="828" w:type="dxa"/>
            <w:vMerge/>
            <w:tcBorders>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 xml:space="preserve"> Неисполнение</w:t>
            </w:r>
            <w:proofErr w:type="gramStart"/>
            <w:r w:rsidRPr="001F52B5">
              <w:rPr>
                <w:rFonts w:eastAsia="Calibri"/>
                <w:sz w:val="24"/>
                <w:szCs w:val="24"/>
              </w:rPr>
              <w:t xml:space="preserve"> ,</w:t>
            </w:r>
            <w:proofErr w:type="gramEnd"/>
            <w:r w:rsidRPr="001F52B5">
              <w:rPr>
                <w:rFonts w:eastAsia="Calibri"/>
                <w:sz w:val="24"/>
                <w:szCs w:val="24"/>
              </w:rPr>
              <w:t xml:space="preserve"> ненадлежащее исполнение должностных </w:t>
            </w:r>
            <w:r w:rsidRPr="001F52B5">
              <w:rPr>
                <w:rFonts w:eastAsia="Calibri"/>
                <w:sz w:val="24"/>
                <w:szCs w:val="24"/>
              </w:rPr>
              <w:lastRenderedPageBreak/>
              <w:t>обязанностей</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lastRenderedPageBreak/>
              <w:t>0</w:t>
            </w:r>
          </w:p>
        </w:tc>
      </w:tr>
      <w:tr w:rsidR="00820119" w:rsidRPr="001F52B5" w:rsidTr="00636DCA">
        <w:trPr>
          <w:trHeight w:val="956"/>
        </w:trPr>
        <w:tc>
          <w:tcPr>
            <w:tcW w:w="828" w:type="dxa"/>
            <w:vMerge w:val="restart"/>
            <w:tcBorders>
              <w:top w:val="single" w:sz="4" w:space="0" w:color="auto"/>
              <w:left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lastRenderedPageBreak/>
              <w:t>4</w:t>
            </w:r>
          </w:p>
        </w:tc>
        <w:tc>
          <w:tcPr>
            <w:tcW w:w="2160" w:type="dxa"/>
            <w:vMerge w:val="restart"/>
            <w:tcBorders>
              <w:top w:val="single" w:sz="4" w:space="0" w:color="auto"/>
              <w:left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Уборщик служебных помещений</w:t>
            </w:r>
          </w:p>
        </w:tc>
        <w:tc>
          <w:tcPr>
            <w:tcW w:w="3216" w:type="dxa"/>
            <w:vMerge w:val="restart"/>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Ресурсосбережение при выполнении работ</w:t>
            </w: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Экономное использование расходных материалов</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1</w:t>
            </w:r>
          </w:p>
        </w:tc>
      </w:tr>
      <w:tr w:rsidR="00820119" w:rsidRPr="001F52B5" w:rsidTr="00636DCA">
        <w:trPr>
          <w:trHeight w:val="777"/>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Не эффективное использование расходных материалов</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710"/>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val="restart"/>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Соблюдение трудовой дисциплины, надлежащее исполнение трудовых обязанностей</w:t>
            </w: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1</w:t>
            </w:r>
          </w:p>
        </w:tc>
      </w:tr>
      <w:tr w:rsidR="00820119" w:rsidRPr="001F52B5" w:rsidTr="00636DCA">
        <w:trPr>
          <w:trHeight w:val="299"/>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Наличие замечаний</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2009"/>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val="restart"/>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Санитарно-гигиенические требования</w:t>
            </w: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 xml:space="preserve">Систематическое наведение чистоты и порядка в учреждении, в соответствии с требованиями </w:t>
            </w:r>
            <w:proofErr w:type="spellStart"/>
            <w:r w:rsidRPr="001F52B5">
              <w:rPr>
                <w:rFonts w:eastAsia="Calibri"/>
                <w:sz w:val="24"/>
                <w:szCs w:val="24"/>
              </w:rPr>
              <w:t>СанПин</w:t>
            </w:r>
            <w:proofErr w:type="spellEnd"/>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3</w:t>
            </w:r>
          </w:p>
        </w:tc>
      </w:tr>
      <w:tr w:rsidR="00820119" w:rsidRPr="001F52B5" w:rsidTr="00636DCA">
        <w:trPr>
          <w:trHeight w:val="106"/>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 xml:space="preserve">Систематическое наведение чистоты и порядка в учреждении, с отклонениями от требований </w:t>
            </w:r>
            <w:proofErr w:type="spellStart"/>
            <w:r w:rsidRPr="001F52B5">
              <w:rPr>
                <w:rFonts w:eastAsia="Calibri"/>
                <w:sz w:val="24"/>
                <w:szCs w:val="24"/>
              </w:rPr>
              <w:t>СанПин</w:t>
            </w:r>
            <w:proofErr w:type="spellEnd"/>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106"/>
        </w:trPr>
        <w:tc>
          <w:tcPr>
            <w:tcW w:w="828" w:type="dxa"/>
            <w:vMerge/>
            <w:tcBorders>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Качественная уборка помещений повышенной загрязненности</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3</w:t>
            </w:r>
          </w:p>
        </w:tc>
      </w:tr>
      <w:tr w:rsidR="00820119" w:rsidRPr="001F52B5" w:rsidTr="00636DCA">
        <w:trPr>
          <w:trHeight w:val="2210"/>
        </w:trPr>
        <w:tc>
          <w:tcPr>
            <w:tcW w:w="828" w:type="dxa"/>
            <w:vMerge w:val="restart"/>
            <w:tcBorders>
              <w:top w:val="single" w:sz="4" w:space="0" w:color="auto"/>
              <w:left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5</w:t>
            </w: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tc>
        <w:tc>
          <w:tcPr>
            <w:tcW w:w="2160" w:type="dxa"/>
            <w:vMerge w:val="restart"/>
            <w:tcBorders>
              <w:top w:val="single" w:sz="4" w:space="0" w:color="auto"/>
              <w:left w:val="single" w:sz="4" w:space="0" w:color="auto"/>
              <w:right w:val="single" w:sz="4" w:space="0" w:color="auto"/>
            </w:tcBorders>
          </w:tcPr>
          <w:p w:rsidR="00820119" w:rsidRPr="001F52B5" w:rsidRDefault="00820119" w:rsidP="00A159DA">
            <w:pPr>
              <w:rPr>
                <w:rFonts w:eastAsia="Calibri"/>
                <w:sz w:val="24"/>
                <w:szCs w:val="24"/>
              </w:rPr>
            </w:pPr>
            <w:r w:rsidRPr="001F52B5">
              <w:rPr>
                <w:rFonts w:eastAsia="Calibri"/>
                <w:sz w:val="24"/>
                <w:szCs w:val="24"/>
              </w:rPr>
              <w:t>Сторож</w:t>
            </w:r>
          </w:p>
          <w:p w:rsidR="00820119" w:rsidRPr="001F52B5" w:rsidRDefault="00820119" w:rsidP="00A159DA">
            <w:pPr>
              <w:rPr>
                <w:rFonts w:eastAsia="Calibri"/>
                <w:sz w:val="24"/>
                <w:szCs w:val="24"/>
              </w:rPr>
            </w:pPr>
          </w:p>
          <w:p w:rsidR="00820119" w:rsidRPr="001F52B5" w:rsidRDefault="00820119" w:rsidP="00A159DA">
            <w:pPr>
              <w:rPr>
                <w:rFonts w:eastAsia="Calibri"/>
                <w:sz w:val="24"/>
                <w:szCs w:val="24"/>
              </w:rPr>
            </w:pPr>
          </w:p>
        </w:tc>
        <w:tc>
          <w:tcPr>
            <w:tcW w:w="3216" w:type="dxa"/>
            <w:vMerge w:val="restart"/>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Ресурсосбережение при выполнении работ</w:t>
            </w: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Экономичное использование расходных материалов:</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r w:rsidRPr="001F52B5">
              <w:rPr>
                <w:rFonts w:eastAsia="Calibri"/>
                <w:sz w:val="24"/>
                <w:szCs w:val="24"/>
              </w:rPr>
              <w:t>1</w:t>
            </w: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tc>
      </w:tr>
      <w:tr w:rsidR="00820119" w:rsidRPr="001F52B5" w:rsidTr="00636DCA">
        <w:trPr>
          <w:trHeight w:val="1054"/>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Неэффективное использование расходных материалов</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278"/>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val="restart"/>
            <w:tcBorders>
              <w:top w:val="single" w:sz="4" w:space="0" w:color="auto"/>
              <w:left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r w:rsidRPr="001F52B5">
              <w:rPr>
                <w:rFonts w:eastAsia="Calibri"/>
                <w:sz w:val="24"/>
                <w:szCs w:val="24"/>
              </w:rPr>
              <w:t>Соблюдение трудовой дисциплины, надлежащее исполнение трудовых обязанностей</w:t>
            </w: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1</w:t>
            </w: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p w:rsidR="00820119" w:rsidRPr="001F52B5" w:rsidRDefault="00820119" w:rsidP="00A159DA">
            <w:pPr>
              <w:jc w:val="center"/>
              <w:rPr>
                <w:rFonts w:eastAsia="Calibri"/>
                <w:sz w:val="24"/>
                <w:szCs w:val="24"/>
              </w:rPr>
            </w:pPr>
          </w:p>
        </w:tc>
      </w:tr>
      <w:tr w:rsidR="00820119" w:rsidRPr="001F52B5" w:rsidTr="00636DCA">
        <w:trPr>
          <w:trHeight w:val="282"/>
        </w:trPr>
        <w:tc>
          <w:tcPr>
            <w:tcW w:w="828"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right w:val="single" w:sz="4" w:space="0" w:color="auto"/>
            </w:tcBorders>
          </w:tcPr>
          <w:p w:rsidR="00820119" w:rsidRPr="001F52B5" w:rsidRDefault="00820119" w:rsidP="00A159DA">
            <w:pPr>
              <w:rPr>
                <w:rFonts w:eastAsia="Calibri"/>
                <w:sz w:val="24"/>
                <w:szCs w:val="24"/>
              </w:rPr>
            </w:pPr>
          </w:p>
        </w:tc>
        <w:tc>
          <w:tcPr>
            <w:tcW w:w="3216" w:type="dxa"/>
            <w:vMerge/>
            <w:tcBorders>
              <w:left w:val="single" w:sz="4" w:space="0" w:color="auto"/>
              <w:bottom w:val="single" w:sz="4" w:space="0" w:color="auto"/>
              <w:right w:val="single" w:sz="4" w:space="0" w:color="auto"/>
            </w:tcBorders>
            <w:vAlign w:val="center"/>
          </w:tcPr>
          <w:p w:rsidR="00820119" w:rsidRPr="001F52B5" w:rsidRDefault="00820119" w:rsidP="00A159DA">
            <w:pPr>
              <w:widowControl/>
              <w:autoSpaceDE/>
              <w:autoSpaceDN/>
              <w:adjustRightInd/>
              <w:spacing w:before="100" w:beforeAutospacing="1" w:after="100" w:afterAutospacing="1"/>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Наличие замечаний</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0</w:t>
            </w:r>
          </w:p>
        </w:tc>
      </w:tr>
      <w:tr w:rsidR="00820119" w:rsidRPr="001F52B5" w:rsidTr="00636DCA">
        <w:trPr>
          <w:trHeight w:val="1196"/>
        </w:trPr>
        <w:tc>
          <w:tcPr>
            <w:tcW w:w="828" w:type="dxa"/>
            <w:vMerge/>
            <w:tcBorders>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2160" w:type="dxa"/>
            <w:vMerge/>
            <w:tcBorders>
              <w:left w:val="single" w:sz="4" w:space="0" w:color="auto"/>
              <w:bottom w:val="single" w:sz="4" w:space="0" w:color="auto"/>
              <w:right w:val="single" w:sz="4" w:space="0" w:color="auto"/>
            </w:tcBorders>
          </w:tcPr>
          <w:p w:rsidR="00820119" w:rsidRPr="001F52B5" w:rsidRDefault="00820119" w:rsidP="00A159DA">
            <w:pPr>
              <w:rPr>
                <w:rFonts w:eastAsia="Calibri"/>
                <w:sz w:val="24"/>
                <w:szCs w:val="24"/>
              </w:rPr>
            </w:pPr>
          </w:p>
        </w:tc>
        <w:tc>
          <w:tcPr>
            <w:tcW w:w="3216"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Санитарно-гигиенические требования</w:t>
            </w:r>
          </w:p>
        </w:tc>
        <w:tc>
          <w:tcPr>
            <w:tcW w:w="1842" w:type="dxa"/>
            <w:tcBorders>
              <w:top w:val="single" w:sz="4" w:space="0" w:color="auto"/>
              <w:left w:val="single" w:sz="4" w:space="0" w:color="auto"/>
              <w:bottom w:val="single" w:sz="4" w:space="0" w:color="auto"/>
              <w:right w:val="single" w:sz="4" w:space="0" w:color="auto"/>
            </w:tcBorders>
            <w:vAlign w:val="center"/>
          </w:tcPr>
          <w:p w:rsidR="00820119" w:rsidRPr="001F52B5" w:rsidRDefault="00820119" w:rsidP="00A159DA">
            <w:pPr>
              <w:spacing w:before="100" w:beforeAutospacing="1" w:after="100" w:afterAutospacing="1"/>
              <w:rPr>
                <w:rFonts w:eastAsia="Calibri"/>
                <w:sz w:val="24"/>
                <w:szCs w:val="24"/>
              </w:rPr>
            </w:pPr>
            <w:r w:rsidRPr="001F52B5">
              <w:rPr>
                <w:rFonts w:eastAsia="Calibri"/>
                <w:sz w:val="24"/>
                <w:szCs w:val="24"/>
              </w:rPr>
              <w:t>Систематическое соблюдение чистоты и порядка на территории</w:t>
            </w:r>
          </w:p>
        </w:tc>
        <w:tc>
          <w:tcPr>
            <w:tcW w:w="1701" w:type="dxa"/>
            <w:tcBorders>
              <w:top w:val="single" w:sz="4" w:space="0" w:color="auto"/>
              <w:left w:val="single" w:sz="4" w:space="0" w:color="auto"/>
              <w:bottom w:val="single" w:sz="4" w:space="0" w:color="auto"/>
              <w:right w:val="single" w:sz="4" w:space="0" w:color="auto"/>
            </w:tcBorders>
          </w:tcPr>
          <w:p w:rsidR="00820119" w:rsidRPr="001F52B5" w:rsidRDefault="00820119" w:rsidP="00A159DA">
            <w:pPr>
              <w:jc w:val="center"/>
              <w:rPr>
                <w:rFonts w:eastAsia="Calibri"/>
                <w:sz w:val="24"/>
                <w:szCs w:val="24"/>
              </w:rPr>
            </w:pPr>
            <w:r w:rsidRPr="001F52B5">
              <w:rPr>
                <w:rFonts w:eastAsia="Calibri"/>
                <w:sz w:val="24"/>
                <w:szCs w:val="24"/>
              </w:rPr>
              <w:t>3</w:t>
            </w:r>
          </w:p>
        </w:tc>
      </w:tr>
    </w:tbl>
    <w:p w:rsidR="00820119" w:rsidRPr="001F52B5" w:rsidRDefault="00820119" w:rsidP="00820119">
      <w:pPr>
        <w:widowControl/>
        <w:autoSpaceDE/>
        <w:autoSpaceDN/>
        <w:adjustRightInd/>
        <w:spacing w:after="200" w:line="276" w:lineRule="auto"/>
        <w:rPr>
          <w:rFonts w:eastAsia="Calibri"/>
          <w:sz w:val="24"/>
          <w:szCs w:val="24"/>
        </w:rPr>
      </w:pPr>
    </w:p>
    <w:p w:rsidR="00820119" w:rsidRPr="001F52B5" w:rsidRDefault="00820119" w:rsidP="00820119">
      <w:pPr>
        <w:widowControl/>
        <w:autoSpaceDE/>
        <w:autoSpaceDN/>
        <w:adjustRightInd/>
        <w:spacing w:after="200" w:line="276" w:lineRule="auto"/>
        <w:rPr>
          <w:rFonts w:eastAsia="Calibri"/>
          <w:sz w:val="24"/>
          <w:szCs w:val="24"/>
        </w:rPr>
      </w:pPr>
    </w:p>
    <w:p w:rsidR="00330FA1" w:rsidRPr="001F52B5" w:rsidRDefault="00330FA1" w:rsidP="00820119">
      <w:pPr>
        <w:widowControl/>
        <w:autoSpaceDE/>
        <w:autoSpaceDN/>
        <w:adjustRightInd/>
        <w:spacing w:after="200" w:line="276" w:lineRule="auto"/>
        <w:rPr>
          <w:rFonts w:eastAsia="Calibri"/>
          <w:sz w:val="24"/>
          <w:szCs w:val="24"/>
        </w:rPr>
      </w:pPr>
    </w:p>
    <w:p w:rsidR="00330FA1" w:rsidRPr="001F52B5" w:rsidRDefault="00330FA1" w:rsidP="00820119">
      <w:pPr>
        <w:widowControl/>
        <w:autoSpaceDE/>
        <w:autoSpaceDN/>
        <w:adjustRightInd/>
        <w:spacing w:after="200" w:line="276" w:lineRule="auto"/>
        <w:rPr>
          <w:rFonts w:eastAsia="Calibri"/>
          <w:sz w:val="24"/>
          <w:szCs w:val="24"/>
        </w:rPr>
      </w:pPr>
    </w:p>
    <w:p w:rsidR="00330FA1" w:rsidRPr="001F52B5" w:rsidRDefault="00330FA1" w:rsidP="00820119">
      <w:pPr>
        <w:widowControl/>
        <w:autoSpaceDE/>
        <w:autoSpaceDN/>
        <w:adjustRightInd/>
        <w:spacing w:after="200" w:line="276" w:lineRule="auto"/>
        <w:rPr>
          <w:rFonts w:eastAsia="Calibri"/>
          <w:sz w:val="24"/>
          <w:szCs w:val="24"/>
        </w:rPr>
      </w:pPr>
    </w:p>
    <w:p w:rsidR="00330FA1" w:rsidRPr="001F52B5" w:rsidRDefault="00330FA1" w:rsidP="00820119">
      <w:pPr>
        <w:widowControl/>
        <w:autoSpaceDE/>
        <w:autoSpaceDN/>
        <w:adjustRightInd/>
        <w:spacing w:after="200" w:line="276" w:lineRule="auto"/>
        <w:rPr>
          <w:rFonts w:eastAsia="Calibri"/>
          <w:sz w:val="24"/>
          <w:szCs w:val="24"/>
        </w:rPr>
      </w:pPr>
    </w:p>
    <w:p w:rsidR="00330FA1" w:rsidRPr="001F52B5" w:rsidRDefault="00330FA1" w:rsidP="00820119">
      <w:pPr>
        <w:widowControl/>
        <w:autoSpaceDE/>
        <w:autoSpaceDN/>
        <w:adjustRightInd/>
        <w:spacing w:after="200" w:line="276" w:lineRule="auto"/>
        <w:rPr>
          <w:rFonts w:eastAsia="Calibri"/>
          <w:sz w:val="24"/>
          <w:szCs w:val="24"/>
        </w:rPr>
      </w:pPr>
    </w:p>
    <w:p w:rsidR="00330FA1" w:rsidRPr="001F52B5" w:rsidRDefault="00330FA1" w:rsidP="00820119">
      <w:pPr>
        <w:widowControl/>
        <w:autoSpaceDE/>
        <w:autoSpaceDN/>
        <w:adjustRightInd/>
        <w:spacing w:after="200" w:line="276" w:lineRule="auto"/>
        <w:rPr>
          <w:rFonts w:eastAsia="Calibri"/>
          <w:sz w:val="24"/>
          <w:szCs w:val="24"/>
        </w:rPr>
      </w:pPr>
    </w:p>
    <w:p w:rsidR="00820119" w:rsidRDefault="00820119" w:rsidP="00820119">
      <w:pPr>
        <w:widowControl/>
        <w:autoSpaceDE/>
        <w:autoSpaceDN/>
        <w:adjustRightInd/>
        <w:spacing w:after="200" w:line="276" w:lineRule="auto"/>
        <w:rPr>
          <w:rFonts w:eastAsia="Calibri"/>
          <w:sz w:val="24"/>
          <w:szCs w:val="24"/>
        </w:rPr>
      </w:pPr>
    </w:p>
    <w:p w:rsidR="00636DCA" w:rsidRDefault="00636DCA" w:rsidP="00820119">
      <w:pPr>
        <w:widowControl/>
        <w:autoSpaceDE/>
        <w:autoSpaceDN/>
        <w:adjustRightInd/>
        <w:spacing w:after="200" w:line="276" w:lineRule="auto"/>
        <w:rPr>
          <w:rFonts w:eastAsia="Calibri"/>
          <w:sz w:val="24"/>
          <w:szCs w:val="24"/>
        </w:rPr>
      </w:pPr>
    </w:p>
    <w:p w:rsidR="00636DCA" w:rsidRDefault="00636DCA" w:rsidP="00820119">
      <w:pPr>
        <w:widowControl/>
        <w:autoSpaceDE/>
        <w:autoSpaceDN/>
        <w:adjustRightInd/>
        <w:spacing w:after="200" w:line="276" w:lineRule="auto"/>
        <w:rPr>
          <w:rFonts w:eastAsia="Calibri"/>
          <w:sz w:val="24"/>
          <w:szCs w:val="24"/>
        </w:rPr>
      </w:pPr>
    </w:p>
    <w:p w:rsidR="00636DCA" w:rsidRDefault="00636DCA" w:rsidP="00820119">
      <w:pPr>
        <w:widowControl/>
        <w:autoSpaceDE/>
        <w:autoSpaceDN/>
        <w:adjustRightInd/>
        <w:spacing w:after="200" w:line="276" w:lineRule="auto"/>
        <w:rPr>
          <w:rFonts w:eastAsia="Calibri"/>
          <w:sz w:val="24"/>
          <w:szCs w:val="24"/>
        </w:rPr>
      </w:pPr>
    </w:p>
    <w:p w:rsidR="00636DCA" w:rsidRPr="001F52B5" w:rsidRDefault="00636DCA" w:rsidP="00820119">
      <w:pPr>
        <w:widowControl/>
        <w:autoSpaceDE/>
        <w:autoSpaceDN/>
        <w:adjustRightInd/>
        <w:spacing w:after="200" w:line="276" w:lineRule="auto"/>
        <w:rPr>
          <w:rFonts w:eastAsia="Calibri"/>
          <w:sz w:val="24"/>
          <w:szCs w:val="24"/>
        </w:rPr>
      </w:pPr>
    </w:p>
    <w:p w:rsidR="00820119" w:rsidRPr="001F52B5" w:rsidRDefault="00820119" w:rsidP="00820119">
      <w:pPr>
        <w:tabs>
          <w:tab w:val="left" w:pos="3402"/>
        </w:tabs>
        <w:jc w:val="right"/>
        <w:rPr>
          <w:rFonts w:eastAsia="Calibri"/>
          <w:b/>
          <w:sz w:val="24"/>
          <w:szCs w:val="24"/>
        </w:rPr>
      </w:pPr>
      <w:r w:rsidRPr="001F52B5">
        <w:rPr>
          <w:rFonts w:eastAsia="Calibri"/>
          <w:bCs/>
          <w:sz w:val="24"/>
          <w:szCs w:val="24"/>
        </w:rPr>
        <w:lastRenderedPageBreak/>
        <w:t>Приложение 4</w:t>
      </w:r>
    </w:p>
    <w:p w:rsidR="00820119" w:rsidRPr="001F52B5" w:rsidRDefault="00820119" w:rsidP="00820119">
      <w:pPr>
        <w:tabs>
          <w:tab w:val="left" w:pos="3402"/>
        </w:tabs>
        <w:jc w:val="right"/>
        <w:rPr>
          <w:rFonts w:eastAsia="Calibri"/>
          <w:bCs/>
          <w:sz w:val="24"/>
          <w:szCs w:val="24"/>
        </w:rPr>
      </w:pPr>
      <w:r w:rsidRPr="001F52B5">
        <w:rPr>
          <w:rFonts w:eastAsia="Calibri"/>
          <w:bCs/>
          <w:sz w:val="24"/>
          <w:szCs w:val="24"/>
        </w:rPr>
        <w:t xml:space="preserve">                                                     к  положению «О системе оплаты труда  работников </w:t>
      </w:r>
    </w:p>
    <w:p w:rsidR="00820119" w:rsidRPr="001F52B5" w:rsidRDefault="00820119" w:rsidP="00820119">
      <w:pPr>
        <w:tabs>
          <w:tab w:val="left" w:pos="3402"/>
        </w:tabs>
        <w:jc w:val="right"/>
        <w:rPr>
          <w:rFonts w:eastAsia="Calibri"/>
          <w:bCs/>
          <w:sz w:val="24"/>
          <w:szCs w:val="24"/>
        </w:rPr>
      </w:pPr>
      <w:r w:rsidRPr="001F52B5">
        <w:rPr>
          <w:rFonts w:eastAsia="Calibri"/>
          <w:bCs/>
          <w:sz w:val="24"/>
          <w:szCs w:val="24"/>
        </w:rPr>
        <w:t>администрации Прихолмского сельсовета  Минусинского</w:t>
      </w:r>
    </w:p>
    <w:p w:rsidR="00820119" w:rsidRPr="001F52B5" w:rsidRDefault="00820119" w:rsidP="00820119">
      <w:pPr>
        <w:tabs>
          <w:tab w:val="left" w:pos="3402"/>
        </w:tabs>
        <w:jc w:val="right"/>
        <w:rPr>
          <w:rFonts w:eastAsia="Calibri"/>
          <w:sz w:val="24"/>
          <w:szCs w:val="24"/>
        </w:rPr>
      </w:pPr>
      <w:r w:rsidRPr="001F52B5">
        <w:rPr>
          <w:rFonts w:eastAsia="Calibri"/>
          <w:bCs/>
          <w:sz w:val="24"/>
          <w:szCs w:val="24"/>
        </w:rPr>
        <w:t xml:space="preserve">                                              района</w:t>
      </w:r>
      <w:r w:rsidRPr="001F52B5">
        <w:rPr>
          <w:rFonts w:eastAsia="Calibri"/>
          <w:sz w:val="24"/>
          <w:szCs w:val="24"/>
        </w:rPr>
        <w:t xml:space="preserve">, не </w:t>
      </w:r>
      <w:proofErr w:type="gramStart"/>
      <w:r w:rsidRPr="001F52B5">
        <w:rPr>
          <w:rFonts w:eastAsia="Calibri"/>
          <w:sz w:val="24"/>
          <w:szCs w:val="24"/>
        </w:rPr>
        <w:t>относящихся</w:t>
      </w:r>
      <w:proofErr w:type="gramEnd"/>
      <w:r w:rsidRPr="001F52B5">
        <w:rPr>
          <w:rFonts w:eastAsia="Calibri"/>
          <w:sz w:val="24"/>
          <w:szCs w:val="24"/>
        </w:rPr>
        <w:t xml:space="preserve"> к муниципальным должностям, </w:t>
      </w:r>
    </w:p>
    <w:p w:rsidR="00820119" w:rsidRPr="001F52B5" w:rsidRDefault="00820119" w:rsidP="00820119">
      <w:pPr>
        <w:tabs>
          <w:tab w:val="left" w:pos="3402"/>
        </w:tabs>
        <w:jc w:val="right"/>
        <w:rPr>
          <w:rFonts w:eastAsia="Calibri"/>
          <w:bCs/>
          <w:sz w:val="24"/>
          <w:szCs w:val="24"/>
        </w:rPr>
      </w:pPr>
      <w:r w:rsidRPr="001F52B5">
        <w:rPr>
          <w:rFonts w:eastAsia="Calibri"/>
          <w:sz w:val="24"/>
          <w:szCs w:val="24"/>
        </w:rPr>
        <w:t xml:space="preserve">                                              должностям муниципальной службы»</w:t>
      </w:r>
    </w:p>
    <w:p w:rsidR="00820119" w:rsidRPr="001F52B5" w:rsidRDefault="00820119" w:rsidP="00820119">
      <w:pPr>
        <w:jc w:val="right"/>
        <w:rPr>
          <w:rFonts w:eastAsia="Calibri"/>
          <w:b/>
          <w:sz w:val="24"/>
          <w:szCs w:val="24"/>
        </w:rPr>
      </w:pPr>
      <w:r w:rsidRPr="001F52B5">
        <w:rPr>
          <w:rFonts w:eastAsia="Calibri"/>
          <w:b/>
          <w:sz w:val="24"/>
          <w:szCs w:val="24"/>
        </w:rPr>
        <w:t xml:space="preserve">   </w:t>
      </w:r>
    </w:p>
    <w:p w:rsidR="00820119" w:rsidRPr="001F52B5" w:rsidRDefault="00820119" w:rsidP="00820119">
      <w:pPr>
        <w:jc w:val="center"/>
        <w:rPr>
          <w:b/>
          <w:bCs/>
          <w:sz w:val="24"/>
          <w:szCs w:val="24"/>
        </w:rPr>
      </w:pPr>
      <w:r w:rsidRPr="001F52B5">
        <w:rPr>
          <w:b/>
          <w:bCs/>
          <w:sz w:val="24"/>
          <w:szCs w:val="24"/>
        </w:rPr>
        <w:t>Выплаты за интенсивность и высокие результаты работы</w:t>
      </w:r>
    </w:p>
    <w:p w:rsidR="00820119" w:rsidRPr="001F52B5" w:rsidRDefault="00820119" w:rsidP="00820119">
      <w:pPr>
        <w:jc w:val="center"/>
        <w:rPr>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3"/>
        <w:gridCol w:w="3237"/>
        <w:gridCol w:w="1843"/>
        <w:gridCol w:w="1984"/>
      </w:tblGrid>
      <w:tr w:rsidR="00820119" w:rsidRPr="001F52B5" w:rsidTr="00636DCA">
        <w:tc>
          <w:tcPr>
            <w:tcW w:w="268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Должность</w:t>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Критерии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Показатели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ind w:right="-108"/>
              <w:rPr>
                <w:sz w:val="24"/>
                <w:szCs w:val="24"/>
              </w:rPr>
            </w:pPr>
            <w:proofErr w:type="spellStart"/>
            <w:r w:rsidRPr="001F52B5">
              <w:rPr>
                <w:sz w:val="24"/>
                <w:szCs w:val="24"/>
              </w:rPr>
              <w:t>Предель</w:t>
            </w:r>
            <w:proofErr w:type="spellEnd"/>
            <w:r w:rsidRPr="001F52B5">
              <w:rPr>
                <w:sz w:val="24"/>
                <w:szCs w:val="24"/>
              </w:rPr>
              <w:t>-</w:t>
            </w:r>
          </w:p>
          <w:p w:rsidR="00820119" w:rsidRPr="001F52B5" w:rsidRDefault="00820119" w:rsidP="00A159DA">
            <w:pPr>
              <w:ind w:right="863"/>
              <w:rPr>
                <w:sz w:val="24"/>
                <w:szCs w:val="24"/>
              </w:rPr>
            </w:pPr>
            <w:r w:rsidRPr="001F52B5">
              <w:rPr>
                <w:sz w:val="24"/>
                <w:szCs w:val="24"/>
              </w:rPr>
              <w:t>ный размер оценки в баллах</w:t>
            </w:r>
          </w:p>
        </w:tc>
      </w:tr>
      <w:tr w:rsidR="00820119" w:rsidRPr="001F52B5" w:rsidTr="00636DCA">
        <w:trPr>
          <w:trHeight w:val="670"/>
        </w:trPr>
        <w:tc>
          <w:tcPr>
            <w:tcW w:w="2683"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Инспектор по учету</w:t>
            </w:r>
          </w:p>
          <w:p w:rsidR="00820119" w:rsidRPr="001F52B5" w:rsidRDefault="00820119" w:rsidP="00A159DA">
            <w:pPr>
              <w:rPr>
                <w:sz w:val="24"/>
                <w:szCs w:val="24"/>
              </w:rPr>
            </w:pPr>
          </w:p>
          <w:p w:rsidR="00820119" w:rsidRPr="001F52B5" w:rsidRDefault="00820119" w:rsidP="00A159DA">
            <w:pPr>
              <w:rPr>
                <w:sz w:val="24"/>
                <w:szCs w:val="24"/>
              </w:rPr>
            </w:pPr>
          </w:p>
          <w:p w:rsidR="00820119" w:rsidRPr="001F52B5" w:rsidRDefault="00820119" w:rsidP="00A159DA">
            <w:pPr>
              <w:rPr>
                <w:sz w:val="24"/>
                <w:szCs w:val="24"/>
              </w:rPr>
            </w:pP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Выполнение заданий ранее установленного срока без снижения качества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 xml:space="preserve">Исполнено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w:t>
            </w:r>
          </w:p>
        </w:tc>
      </w:tr>
      <w:tr w:rsidR="00820119" w:rsidRPr="001F52B5" w:rsidTr="00636DCA">
        <w:trPr>
          <w:trHeight w:val="541"/>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Не исполнено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0</w:t>
            </w:r>
          </w:p>
        </w:tc>
      </w:tr>
      <w:tr w:rsidR="00820119" w:rsidRPr="001F52B5" w:rsidTr="00636DCA">
        <w:trPr>
          <w:trHeight w:val="421"/>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Оперативность работы с гражданами и рассмотрения заявлений и предложений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Наличие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w:t>
            </w:r>
          </w:p>
        </w:tc>
      </w:tr>
      <w:tr w:rsidR="00820119" w:rsidRPr="001F52B5" w:rsidTr="00636DCA">
        <w:trPr>
          <w:trHeight w:val="475"/>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Отсутствие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0</w:t>
            </w:r>
          </w:p>
        </w:tc>
      </w:tr>
      <w:tr w:rsidR="00820119" w:rsidRPr="001F52B5" w:rsidTr="00636DCA">
        <w:trPr>
          <w:trHeight w:val="1413"/>
        </w:trPr>
        <w:tc>
          <w:tcPr>
            <w:tcW w:w="2683"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Водитель автомобиля</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Организация при обеспечении трудовой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spacing w:before="100" w:beforeAutospacing="1" w:after="100" w:afterAutospacing="1"/>
              <w:rPr>
                <w:sz w:val="24"/>
                <w:szCs w:val="24"/>
              </w:rPr>
            </w:pPr>
            <w:r w:rsidRPr="001F52B5">
              <w:rPr>
                <w:sz w:val="24"/>
                <w:szCs w:val="24"/>
              </w:rPr>
              <w:t xml:space="preserve">Мелкий самостоятельный  ремонт транспортного средства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2</w:t>
            </w:r>
          </w:p>
          <w:p w:rsidR="00820119" w:rsidRPr="001F52B5" w:rsidRDefault="00820119" w:rsidP="00A159DA">
            <w:pPr>
              <w:jc w:val="center"/>
              <w:rPr>
                <w:sz w:val="24"/>
                <w:szCs w:val="24"/>
              </w:rPr>
            </w:pPr>
          </w:p>
          <w:p w:rsidR="00820119" w:rsidRPr="001F52B5" w:rsidRDefault="00820119" w:rsidP="00A159DA">
            <w:pPr>
              <w:jc w:val="center"/>
              <w:rPr>
                <w:sz w:val="24"/>
                <w:szCs w:val="24"/>
              </w:rPr>
            </w:pPr>
          </w:p>
        </w:tc>
      </w:tr>
      <w:tr w:rsidR="00820119" w:rsidRPr="001F52B5" w:rsidTr="00636DCA">
        <w:trPr>
          <w:trHeight w:val="1052"/>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spacing w:before="100" w:beforeAutospacing="1" w:after="100" w:afterAutospacing="1"/>
              <w:rPr>
                <w:sz w:val="24"/>
                <w:szCs w:val="24"/>
              </w:rPr>
            </w:pPr>
            <w:r w:rsidRPr="001F52B5">
              <w:rPr>
                <w:sz w:val="24"/>
                <w:szCs w:val="24"/>
              </w:rPr>
              <w:t>Содержание транспортного средства в чистоте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2</w:t>
            </w:r>
          </w:p>
        </w:tc>
      </w:tr>
      <w:tr w:rsidR="00820119" w:rsidRPr="001F52B5" w:rsidTr="00636DCA">
        <w:trPr>
          <w:trHeight w:val="2444"/>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Осуществление дополнительных видов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spacing w:before="100" w:beforeAutospacing="1" w:after="100" w:afterAutospacing="1"/>
              <w:rPr>
                <w:sz w:val="24"/>
                <w:szCs w:val="24"/>
              </w:rPr>
            </w:pPr>
            <w:r w:rsidRPr="001F52B5">
              <w:rPr>
                <w:sz w:val="24"/>
                <w:szCs w:val="24"/>
              </w:rPr>
              <w:t>Выполнение работ по ремонту и приведению в порядок используемого оборудования и инвентаря, проведение погрузочно-разгрузочных работ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2</w:t>
            </w:r>
          </w:p>
        </w:tc>
      </w:tr>
      <w:tr w:rsidR="00820119" w:rsidRPr="001F52B5" w:rsidTr="00636DCA">
        <w:trPr>
          <w:trHeight w:val="1104"/>
        </w:trPr>
        <w:tc>
          <w:tcPr>
            <w:tcW w:w="2683"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Электромонтер 3 разряда по ремонту и обслуживанию электрооборудования</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Организация при обеспечении трудовой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spacing w:before="100" w:beforeAutospacing="1" w:after="100" w:afterAutospacing="1"/>
              <w:rPr>
                <w:sz w:val="24"/>
                <w:szCs w:val="24"/>
              </w:rPr>
            </w:pPr>
            <w:r w:rsidRPr="001F52B5">
              <w:rPr>
                <w:sz w:val="24"/>
                <w:szCs w:val="24"/>
              </w:rPr>
              <w:t>Выполнение больших объемов работ в сжатые сроки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2</w:t>
            </w:r>
          </w:p>
        </w:tc>
      </w:tr>
      <w:tr w:rsidR="00820119" w:rsidRPr="001F52B5" w:rsidTr="00636DCA">
        <w:trPr>
          <w:trHeight w:val="558"/>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spacing w:before="100" w:beforeAutospacing="1" w:after="100" w:afterAutospacing="1"/>
              <w:rPr>
                <w:sz w:val="24"/>
                <w:szCs w:val="24"/>
              </w:rPr>
            </w:pPr>
            <w:r w:rsidRPr="001F52B5">
              <w:rPr>
                <w:sz w:val="24"/>
                <w:szCs w:val="24"/>
              </w:rPr>
              <w:t>Выполнение работ по ремонту и приведению в порядок используемого оборудования и инвентаря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2</w:t>
            </w:r>
          </w:p>
        </w:tc>
      </w:tr>
      <w:tr w:rsidR="00820119" w:rsidRPr="001F52B5" w:rsidTr="00636DCA">
        <w:trPr>
          <w:trHeight w:val="420"/>
        </w:trPr>
        <w:tc>
          <w:tcPr>
            <w:tcW w:w="2683"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Уборщик служебных помещений</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widowControl/>
              <w:autoSpaceDE/>
              <w:autoSpaceDN/>
              <w:adjustRightInd/>
              <w:spacing w:before="100" w:beforeAutospacing="1" w:after="100" w:afterAutospacing="1"/>
              <w:rPr>
                <w:sz w:val="24"/>
                <w:szCs w:val="24"/>
              </w:rPr>
            </w:pPr>
            <w:r w:rsidRPr="001F52B5">
              <w:rPr>
                <w:sz w:val="24"/>
                <w:szCs w:val="24"/>
              </w:rPr>
              <w:t>Участие в подготовке мероприятий администрации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widowControl/>
              <w:autoSpaceDE/>
              <w:autoSpaceDN/>
              <w:adjustRightInd/>
              <w:spacing w:before="100" w:beforeAutospacing="1" w:after="100" w:afterAutospacing="1"/>
              <w:rPr>
                <w:sz w:val="24"/>
                <w:szCs w:val="24"/>
              </w:rPr>
            </w:pPr>
            <w:r w:rsidRPr="001F52B5">
              <w:rPr>
                <w:sz w:val="24"/>
                <w:szCs w:val="24"/>
              </w:rPr>
              <w:t>Отсутствие замечаний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3</w:t>
            </w:r>
          </w:p>
        </w:tc>
      </w:tr>
      <w:tr w:rsidR="00820119" w:rsidRPr="001F52B5" w:rsidTr="00636DCA">
        <w:trPr>
          <w:trHeight w:val="510"/>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widowControl/>
              <w:autoSpaceDE/>
              <w:autoSpaceDN/>
              <w:adjustRightInd/>
              <w:spacing w:before="100" w:beforeAutospacing="1" w:after="100" w:afterAutospacing="1"/>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spacing w:before="100" w:beforeAutospacing="1" w:after="100" w:afterAutospacing="1"/>
              <w:rPr>
                <w:sz w:val="24"/>
                <w:szCs w:val="24"/>
              </w:rPr>
            </w:pPr>
            <w:r w:rsidRPr="001F52B5">
              <w:rPr>
                <w:sz w:val="24"/>
                <w:szCs w:val="24"/>
              </w:rPr>
              <w:t>Наличие замечаний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0</w:t>
            </w:r>
          </w:p>
        </w:tc>
      </w:tr>
      <w:tr w:rsidR="00820119" w:rsidRPr="001F52B5" w:rsidTr="00636DCA">
        <w:trPr>
          <w:trHeight w:val="1129"/>
        </w:trPr>
        <w:tc>
          <w:tcPr>
            <w:tcW w:w="2683" w:type="dxa"/>
            <w:tcBorders>
              <w:top w:val="nil"/>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widowControl/>
              <w:autoSpaceDE/>
              <w:autoSpaceDN/>
              <w:adjustRightInd/>
              <w:spacing w:before="100" w:beforeAutospacing="1" w:after="100" w:afterAutospacing="1"/>
              <w:rPr>
                <w:sz w:val="24"/>
                <w:szCs w:val="24"/>
              </w:rPr>
            </w:pPr>
            <w:r w:rsidRPr="001F52B5">
              <w:rPr>
                <w:sz w:val="24"/>
                <w:szCs w:val="24"/>
              </w:rPr>
              <w:t xml:space="preserve">Осуществление дополнительных видов работ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spacing w:before="100" w:beforeAutospacing="1" w:after="100" w:afterAutospacing="1"/>
              <w:rPr>
                <w:sz w:val="24"/>
                <w:szCs w:val="24"/>
              </w:rPr>
            </w:pPr>
            <w:r w:rsidRPr="001F52B5">
              <w:rPr>
                <w:sz w:val="24"/>
                <w:szCs w:val="24"/>
              </w:rPr>
              <w:t>Участие в проведении ремонтных работ в администрации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3</w:t>
            </w:r>
          </w:p>
          <w:p w:rsidR="00820119" w:rsidRPr="001F52B5" w:rsidRDefault="00820119" w:rsidP="00A159DA">
            <w:pPr>
              <w:jc w:val="center"/>
              <w:rPr>
                <w:sz w:val="24"/>
                <w:szCs w:val="24"/>
              </w:rPr>
            </w:pPr>
          </w:p>
          <w:p w:rsidR="00820119" w:rsidRPr="001F52B5" w:rsidRDefault="00820119" w:rsidP="00A159DA">
            <w:pPr>
              <w:rPr>
                <w:sz w:val="24"/>
                <w:szCs w:val="24"/>
              </w:rPr>
            </w:pPr>
          </w:p>
        </w:tc>
      </w:tr>
      <w:tr w:rsidR="00820119" w:rsidRPr="001F52B5" w:rsidTr="00636DCA">
        <w:trPr>
          <w:trHeight w:val="375"/>
        </w:trPr>
        <w:tc>
          <w:tcPr>
            <w:tcW w:w="2683"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Сторож</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widowControl/>
              <w:autoSpaceDE/>
              <w:autoSpaceDN/>
              <w:adjustRightInd/>
              <w:spacing w:before="100" w:beforeAutospacing="1" w:after="100" w:afterAutospacing="1"/>
              <w:rPr>
                <w:sz w:val="24"/>
                <w:szCs w:val="24"/>
              </w:rPr>
            </w:pPr>
            <w:r w:rsidRPr="001F52B5">
              <w:rPr>
                <w:sz w:val="24"/>
                <w:szCs w:val="24"/>
              </w:rPr>
              <w:t>Участие в подготовке мероприятий администрации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spacing w:before="100" w:beforeAutospacing="1" w:after="100" w:afterAutospacing="1"/>
              <w:rPr>
                <w:sz w:val="24"/>
                <w:szCs w:val="24"/>
              </w:rPr>
            </w:pPr>
            <w:r w:rsidRPr="001F52B5">
              <w:rPr>
                <w:sz w:val="24"/>
                <w:szCs w:val="24"/>
              </w:rPr>
              <w:t>Отсутствие замечаний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3</w:t>
            </w:r>
          </w:p>
        </w:tc>
      </w:tr>
      <w:tr w:rsidR="00820119" w:rsidRPr="001F52B5" w:rsidTr="00636DCA">
        <w:trPr>
          <w:trHeight w:val="351"/>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widowControl/>
              <w:autoSpaceDE/>
              <w:autoSpaceDN/>
              <w:adjustRightInd/>
              <w:spacing w:before="100" w:beforeAutospacing="1" w:after="100" w:afterAutospacing="1"/>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spacing w:before="100" w:beforeAutospacing="1" w:after="100" w:afterAutospacing="1"/>
              <w:rPr>
                <w:sz w:val="24"/>
                <w:szCs w:val="24"/>
              </w:rPr>
            </w:pPr>
            <w:r w:rsidRPr="001F52B5">
              <w:rPr>
                <w:sz w:val="24"/>
                <w:szCs w:val="24"/>
              </w:rPr>
              <w:t>Наличие замечаний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0</w:t>
            </w:r>
          </w:p>
        </w:tc>
      </w:tr>
      <w:tr w:rsidR="00820119" w:rsidRPr="001F52B5" w:rsidTr="00636DCA">
        <w:trPr>
          <w:trHeight w:val="167"/>
        </w:trPr>
        <w:tc>
          <w:tcPr>
            <w:tcW w:w="2683"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spacing w:before="100" w:beforeAutospacing="1" w:after="100" w:afterAutospacing="1"/>
              <w:rPr>
                <w:sz w:val="24"/>
                <w:szCs w:val="24"/>
              </w:rPr>
            </w:pPr>
            <w:r w:rsidRPr="001F52B5">
              <w:rPr>
                <w:sz w:val="24"/>
                <w:szCs w:val="24"/>
              </w:rPr>
              <w:t>Осуществление дополнительных видов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spacing w:before="100" w:beforeAutospacing="1" w:after="100" w:afterAutospacing="1"/>
              <w:rPr>
                <w:sz w:val="24"/>
                <w:szCs w:val="24"/>
              </w:rPr>
            </w:pPr>
            <w:r w:rsidRPr="001F52B5">
              <w:rPr>
                <w:sz w:val="24"/>
                <w:szCs w:val="24"/>
              </w:rPr>
              <w:t xml:space="preserve">Благоустройство территории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3</w:t>
            </w:r>
          </w:p>
        </w:tc>
      </w:tr>
    </w:tbl>
    <w:p w:rsidR="00820119" w:rsidRPr="001F52B5" w:rsidRDefault="00820119" w:rsidP="00820119">
      <w:pPr>
        <w:rPr>
          <w:sz w:val="24"/>
          <w:szCs w:val="24"/>
        </w:rPr>
      </w:pPr>
    </w:p>
    <w:p w:rsidR="00820119" w:rsidRPr="001F52B5" w:rsidRDefault="00820119" w:rsidP="00820119">
      <w:pPr>
        <w:rPr>
          <w:rFonts w:eastAsia="Calibri"/>
          <w:b/>
          <w:sz w:val="24"/>
          <w:szCs w:val="24"/>
        </w:rPr>
      </w:pPr>
    </w:p>
    <w:p w:rsidR="00820119" w:rsidRPr="001F52B5" w:rsidRDefault="00820119" w:rsidP="00820119">
      <w:pPr>
        <w:rPr>
          <w:rFonts w:eastAsia="Calibri"/>
          <w:b/>
          <w:sz w:val="24"/>
          <w:szCs w:val="24"/>
        </w:rPr>
      </w:pPr>
    </w:p>
    <w:p w:rsidR="00820119" w:rsidRPr="001F52B5" w:rsidRDefault="00820119" w:rsidP="00820119">
      <w:pPr>
        <w:rPr>
          <w:rFonts w:eastAsia="Calibri"/>
          <w:b/>
          <w:sz w:val="24"/>
          <w:szCs w:val="24"/>
        </w:rPr>
      </w:pPr>
    </w:p>
    <w:p w:rsidR="00820119" w:rsidRPr="001F52B5" w:rsidRDefault="00820119" w:rsidP="00820119">
      <w:pPr>
        <w:rPr>
          <w:rFonts w:eastAsia="Calibri"/>
          <w:b/>
          <w:sz w:val="24"/>
          <w:szCs w:val="24"/>
        </w:rPr>
      </w:pPr>
    </w:p>
    <w:p w:rsidR="00820119" w:rsidRPr="001F52B5" w:rsidRDefault="00820119" w:rsidP="00820119">
      <w:pPr>
        <w:rPr>
          <w:rFonts w:eastAsia="Calibri"/>
          <w:b/>
          <w:sz w:val="24"/>
          <w:szCs w:val="24"/>
        </w:rPr>
      </w:pPr>
    </w:p>
    <w:p w:rsidR="00820119" w:rsidRPr="001F52B5" w:rsidRDefault="00820119" w:rsidP="00820119">
      <w:pPr>
        <w:rPr>
          <w:rFonts w:eastAsia="Calibri"/>
          <w:b/>
          <w:sz w:val="24"/>
          <w:szCs w:val="24"/>
        </w:rPr>
      </w:pPr>
    </w:p>
    <w:p w:rsidR="00820119" w:rsidRPr="001F52B5" w:rsidRDefault="00820119" w:rsidP="00820119">
      <w:pPr>
        <w:rPr>
          <w:rFonts w:eastAsia="Calibri"/>
          <w:b/>
          <w:sz w:val="24"/>
          <w:szCs w:val="24"/>
        </w:rPr>
      </w:pPr>
    </w:p>
    <w:p w:rsidR="00330FA1" w:rsidRPr="001F52B5" w:rsidRDefault="00330FA1" w:rsidP="00820119">
      <w:pPr>
        <w:rPr>
          <w:rFonts w:eastAsia="Calibri"/>
          <w:b/>
          <w:sz w:val="24"/>
          <w:szCs w:val="24"/>
        </w:rPr>
      </w:pPr>
    </w:p>
    <w:p w:rsidR="00330FA1" w:rsidRPr="001F52B5" w:rsidRDefault="00330FA1" w:rsidP="00820119">
      <w:pPr>
        <w:rPr>
          <w:rFonts w:eastAsia="Calibri"/>
          <w:b/>
          <w:sz w:val="24"/>
          <w:szCs w:val="24"/>
        </w:rPr>
      </w:pPr>
    </w:p>
    <w:p w:rsidR="00330FA1" w:rsidRPr="001F52B5" w:rsidRDefault="00330FA1" w:rsidP="00820119">
      <w:pPr>
        <w:rPr>
          <w:rFonts w:eastAsia="Calibri"/>
          <w:b/>
          <w:sz w:val="24"/>
          <w:szCs w:val="24"/>
        </w:rPr>
      </w:pPr>
    </w:p>
    <w:p w:rsidR="00330FA1" w:rsidRPr="001F52B5" w:rsidRDefault="00330FA1" w:rsidP="00820119">
      <w:pPr>
        <w:rPr>
          <w:rFonts w:eastAsia="Calibri"/>
          <w:b/>
          <w:sz w:val="24"/>
          <w:szCs w:val="24"/>
        </w:rPr>
      </w:pPr>
    </w:p>
    <w:p w:rsidR="00330FA1" w:rsidRPr="001F52B5" w:rsidRDefault="00330FA1" w:rsidP="00820119">
      <w:pPr>
        <w:rPr>
          <w:rFonts w:eastAsia="Calibri"/>
          <w:b/>
          <w:sz w:val="24"/>
          <w:szCs w:val="24"/>
        </w:rPr>
      </w:pPr>
    </w:p>
    <w:p w:rsidR="00330FA1" w:rsidRPr="001F52B5" w:rsidRDefault="00330FA1" w:rsidP="00820119">
      <w:pPr>
        <w:rPr>
          <w:rFonts w:eastAsia="Calibri"/>
          <w:b/>
          <w:sz w:val="24"/>
          <w:szCs w:val="24"/>
        </w:rPr>
      </w:pPr>
    </w:p>
    <w:p w:rsidR="00330FA1" w:rsidRPr="001F52B5" w:rsidRDefault="00330FA1" w:rsidP="00820119">
      <w:pPr>
        <w:rPr>
          <w:rFonts w:eastAsia="Calibri"/>
          <w:b/>
          <w:sz w:val="24"/>
          <w:szCs w:val="24"/>
        </w:rPr>
      </w:pPr>
    </w:p>
    <w:p w:rsidR="00330FA1" w:rsidRPr="001F52B5" w:rsidRDefault="00330FA1" w:rsidP="00820119">
      <w:pPr>
        <w:rPr>
          <w:rFonts w:eastAsia="Calibri"/>
          <w:b/>
          <w:sz w:val="24"/>
          <w:szCs w:val="24"/>
        </w:rPr>
      </w:pPr>
    </w:p>
    <w:p w:rsidR="00820119" w:rsidRDefault="00820119" w:rsidP="00820119">
      <w:pPr>
        <w:rPr>
          <w:rFonts w:eastAsia="Calibri"/>
          <w:b/>
          <w:sz w:val="24"/>
          <w:szCs w:val="24"/>
        </w:rPr>
      </w:pPr>
    </w:p>
    <w:p w:rsidR="00636DCA" w:rsidRDefault="00636DCA" w:rsidP="00820119">
      <w:pPr>
        <w:rPr>
          <w:rFonts w:eastAsia="Calibri"/>
          <w:b/>
          <w:sz w:val="24"/>
          <w:szCs w:val="24"/>
        </w:rPr>
      </w:pPr>
    </w:p>
    <w:p w:rsidR="00636DCA" w:rsidRDefault="00636DCA" w:rsidP="00820119">
      <w:pPr>
        <w:rPr>
          <w:rFonts w:eastAsia="Calibri"/>
          <w:b/>
          <w:sz w:val="24"/>
          <w:szCs w:val="24"/>
        </w:rPr>
      </w:pPr>
    </w:p>
    <w:p w:rsidR="00636DCA" w:rsidRDefault="00636DCA" w:rsidP="00820119">
      <w:pPr>
        <w:rPr>
          <w:rFonts w:eastAsia="Calibri"/>
          <w:b/>
          <w:sz w:val="24"/>
          <w:szCs w:val="24"/>
        </w:rPr>
      </w:pPr>
    </w:p>
    <w:p w:rsidR="00636DCA" w:rsidRDefault="00636DCA" w:rsidP="00820119">
      <w:pPr>
        <w:rPr>
          <w:rFonts w:eastAsia="Calibri"/>
          <w:b/>
          <w:sz w:val="24"/>
          <w:szCs w:val="24"/>
        </w:rPr>
      </w:pPr>
    </w:p>
    <w:p w:rsidR="00636DCA" w:rsidRDefault="00636DCA" w:rsidP="00820119">
      <w:pPr>
        <w:rPr>
          <w:rFonts w:eastAsia="Calibri"/>
          <w:b/>
          <w:sz w:val="24"/>
          <w:szCs w:val="24"/>
        </w:rPr>
      </w:pPr>
    </w:p>
    <w:p w:rsidR="00636DCA" w:rsidRDefault="00636DCA" w:rsidP="00820119">
      <w:pPr>
        <w:rPr>
          <w:rFonts w:eastAsia="Calibri"/>
          <w:b/>
          <w:sz w:val="24"/>
          <w:szCs w:val="24"/>
        </w:rPr>
      </w:pPr>
    </w:p>
    <w:p w:rsidR="00636DCA" w:rsidRDefault="00636DCA" w:rsidP="00820119">
      <w:pPr>
        <w:rPr>
          <w:rFonts w:eastAsia="Calibri"/>
          <w:b/>
          <w:sz w:val="24"/>
          <w:szCs w:val="24"/>
        </w:rPr>
      </w:pPr>
    </w:p>
    <w:p w:rsidR="00636DCA" w:rsidRPr="001F52B5" w:rsidRDefault="00636DCA" w:rsidP="00820119">
      <w:pPr>
        <w:rPr>
          <w:rFonts w:eastAsia="Calibri"/>
          <w:b/>
          <w:sz w:val="24"/>
          <w:szCs w:val="24"/>
        </w:rPr>
      </w:pPr>
    </w:p>
    <w:p w:rsidR="00820119" w:rsidRPr="001F52B5" w:rsidRDefault="00820119" w:rsidP="00820119">
      <w:pPr>
        <w:jc w:val="right"/>
        <w:rPr>
          <w:b/>
          <w:sz w:val="24"/>
          <w:szCs w:val="24"/>
        </w:rPr>
      </w:pPr>
      <w:r w:rsidRPr="001F52B5">
        <w:rPr>
          <w:rFonts w:eastAsia="Calibri"/>
          <w:b/>
          <w:sz w:val="24"/>
          <w:szCs w:val="24"/>
        </w:rPr>
        <w:t xml:space="preserve">                                                                                                                     </w:t>
      </w:r>
      <w:r w:rsidRPr="001F52B5">
        <w:rPr>
          <w:bCs/>
          <w:sz w:val="24"/>
          <w:szCs w:val="24"/>
        </w:rPr>
        <w:lastRenderedPageBreak/>
        <w:t>Приложение 5</w:t>
      </w:r>
    </w:p>
    <w:p w:rsidR="00820119" w:rsidRPr="001F52B5" w:rsidRDefault="00820119" w:rsidP="00820119">
      <w:pPr>
        <w:jc w:val="right"/>
        <w:rPr>
          <w:bCs/>
          <w:sz w:val="24"/>
          <w:szCs w:val="24"/>
        </w:rPr>
      </w:pPr>
      <w:r w:rsidRPr="001F52B5">
        <w:rPr>
          <w:bCs/>
          <w:sz w:val="24"/>
          <w:szCs w:val="24"/>
        </w:rPr>
        <w:t xml:space="preserve">                                              к положению «О системе оплаты труда работников  </w:t>
      </w:r>
    </w:p>
    <w:p w:rsidR="00820119" w:rsidRPr="001F52B5" w:rsidRDefault="00820119" w:rsidP="00820119">
      <w:pPr>
        <w:jc w:val="right"/>
        <w:rPr>
          <w:bCs/>
          <w:sz w:val="24"/>
          <w:szCs w:val="24"/>
        </w:rPr>
      </w:pPr>
      <w:r w:rsidRPr="001F52B5">
        <w:rPr>
          <w:bCs/>
          <w:sz w:val="24"/>
          <w:szCs w:val="24"/>
        </w:rPr>
        <w:t xml:space="preserve">      администрации  Прихолмского сельсовета Минусинского </w:t>
      </w:r>
    </w:p>
    <w:p w:rsidR="00820119" w:rsidRPr="001F52B5" w:rsidRDefault="00820119" w:rsidP="00820119">
      <w:pPr>
        <w:jc w:val="right"/>
        <w:rPr>
          <w:sz w:val="24"/>
          <w:szCs w:val="24"/>
        </w:rPr>
      </w:pPr>
      <w:r w:rsidRPr="001F52B5">
        <w:rPr>
          <w:bCs/>
          <w:sz w:val="24"/>
          <w:szCs w:val="24"/>
        </w:rPr>
        <w:t xml:space="preserve">                                    района</w:t>
      </w:r>
      <w:r w:rsidRPr="001F52B5">
        <w:rPr>
          <w:sz w:val="24"/>
          <w:szCs w:val="24"/>
        </w:rPr>
        <w:t xml:space="preserve">, не </w:t>
      </w:r>
      <w:proofErr w:type="gramStart"/>
      <w:r w:rsidRPr="001F52B5">
        <w:rPr>
          <w:sz w:val="24"/>
          <w:szCs w:val="24"/>
        </w:rPr>
        <w:t>относящихся</w:t>
      </w:r>
      <w:proofErr w:type="gramEnd"/>
      <w:r w:rsidRPr="001F52B5">
        <w:rPr>
          <w:sz w:val="24"/>
          <w:szCs w:val="24"/>
        </w:rPr>
        <w:t xml:space="preserve"> к муниципальным должностям, </w:t>
      </w:r>
    </w:p>
    <w:p w:rsidR="00820119" w:rsidRPr="001F52B5" w:rsidRDefault="00820119" w:rsidP="00820119">
      <w:pPr>
        <w:jc w:val="right"/>
        <w:rPr>
          <w:sz w:val="24"/>
          <w:szCs w:val="24"/>
        </w:rPr>
      </w:pPr>
      <w:r w:rsidRPr="001F52B5">
        <w:rPr>
          <w:sz w:val="24"/>
          <w:szCs w:val="24"/>
        </w:rPr>
        <w:t xml:space="preserve">                                    должностям муниципальной службы»</w:t>
      </w:r>
    </w:p>
    <w:p w:rsidR="00820119" w:rsidRPr="001F52B5" w:rsidRDefault="00820119" w:rsidP="00820119">
      <w:pPr>
        <w:rPr>
          <w:bCs/>
          <w:color w:val="26282F"/>
          <w:sz w:val="24"/>
          <w:szCs w:val="24"/>
        </w:rPr>
      </w:pPr>
    </w:p>
    <w:p w:rsidR="00820119" w:rsidRPr="001F52B5" w:rsidRDefault="00820119" w:rsidP="00820119">
      <w:pPr>
        <w:jc w:val="center"/>
        <w:rPr>
          <w:b/>
          <w:bCs/>
          <w:sz w:val="24"/>
          <w:szCs w:val="24"/>
        </w:rPr>
      </w:pPr>
      <w:r w:rsidRPr="001F52B5">
        <w:rPr>
          <w:b/>
          <w:bCs/>
          <w:sz w:val="24"/>
          <w:szCs w:val="24"/>
        </w:rPr>
        <w:t>Выплаты по итогам работы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2917"/>
        <w:gridCol w:w="2357"/>
        <w:gridCol w:w="1664"/>
      </w:tblGrid>
      <w:tr w:rsidR="00820119" w:rsidRPr="001F52B5" w:rsidTr="00636DCA">
        <w:tc>
          <w:tcPr>
            <w:tcW w:w="2809"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Должность</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Критерии</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r w:rsidRPr="001F52B5">
              <w:rPr>
                <w:sz w:val="24"/>
                <w:szCs w:val="24"/>
              </w:rPr>
              <w:t>Показатели</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roofErr w:type="spellStart"/>
            <w:r w:rsidRPr="001F52B5">
              <w:rPr>
                <w:sz w:val="24"/>
                <w:szCs w:val="24"/>
              </w:rPr>
              <w:t>Предель</w:t>
            </w:r>
            <w:proofErr w:type="spellEnd"/>
            <w:r w:rsidRPr="001F52B5">
              <w:rPr>
                <w:sz w:val="24"/>
                <w:szCs w:val="24"/>
              </w:rPr>
              <w:t>-</w:t>
            </w:r>
          </w:p>
          <w:p w:rsidR="00820119" w:rsidRPr="001F52B5" w:rsidRDefault="00820119" w:rsidP="00A159DA">
            <w:pPr>
              <w:rPr>
                <w:sz w:val="24"/>
                <w:szCs w:val="24"/>
              </w:rPr>
            </w:pPr>
            <w:r w:rsidRPr="001F52B5">
              <w:rPr>
                <w:sz w:val="24"/>
                <w:szCs w:val="24"/>
              </w:rPr>
              <w:t>ный размер оценки в баллах</w:t>
            </w:r>
          </w:p>
        </w:tc>
      </w:tr>
      <w:tr w:rsidR="00820119" w:rsidRPr="001F52B5" w:rsidTr="00636DCA">
        <w:tc>
          <w:tcPr>
            <w:tcW w:w="2809"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widowControl/>
              <w:autoSpaceDE/>
              <w:autoSpaceDN/>
              <w:rPr>
                <w:rFonts w:eastAsia="SimSun"/>
                <w:bCs/>
                <w:color w:val="26282F"/>
                <w:sz w:val="24"/>
                <w:szCs w:val="24"/>
              </w:rPr>
            </w:pPr>
            <w:r w:rsidRPr="001F52B5">
              <w:rPr>
                <w:sz w:val="24"/>
                <w:szCs w:val="24"/>
              </w:rPr>
              <w:t>Инспектор по учету</w:t>
            </w: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Успешное и добросовестное исполнение должностных обязанностей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1098"/>
        </w:trPr>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widowControl/>
              <w:autoSpaceDE/>
              <w:autoSpaceDN/>
              <w:rPr>
                <w:rFonts w:eastAsia="SimSun"/>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rFonts w:eastAsia="SimSun"/>
                <w:bCs/>
                <w:color w:val="26282F"/>
                <w:sz w:val="24"/>
                <w:szCs w:val="24"/>
              </w:rPr>
            </w:pPr>
            <w:r w:rsidRPr="001F52B5">
              <w:rPr>
                <w:rFonts w:eastAsia="SimSun"/>
                <w:bCs/>
                <w:color w:val="26282F"/>
                <w:sz w:val="24"/>
                <w:szCs w:val="24"/>
              </w:rPr>
              <w:t>Соблюдение регламентов, стандартов, требований при выполнении работ</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widowControl/>
              <w:autoSpaceDE/>
              <w:autoSpaceDN/>
              <w:rPr>
                <w:rFonts w:eastAsia="SimSun"/>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Инициатива и творчество, применение в работе современных форм и методов организации труда</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Наличие положительных зафиксированных отзывов</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widowControl/>
              <w:autoSpaceDE/>
              <w:autoSpaceDN/>
              <w:rPr>
                <w:rFonts w:eastAsia="SimSun"/>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Своевременное и качественное исполнение и предоставление запрашиваемой  информации</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1287"/>
        </w:trPr>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widowControl/>
              <w:autoSpaceDE/>
              <w:autoSpaceDN/>
              <w:rPr>
                <w:rFonts w:eastAsia="SimSun"/>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Качественная подготовка и своевременное предоставление документов</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widowControl/>
              <w:autoSpaceDE/>
              <w:autoSpaceDN/>
              <w:rPr>
                <w:rFonts w:eastAsia="SimSun"/>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sz w:val="24"/>
                <w:szCs w:val="24"/>
              </w:rPr>
            </w:pPr>
            <w:r w:rsidRPr="001F52B5">
              <w:rPr>
                <w:sz w:val="24"/>
                <w:szCs w:val="24"/>
              </w:rPr>
              <w:t>Непосредственное участие работника в выполнении важных работ, мероприятий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widowControl/>
              <w:autoSpaceDE/>
              <w:autoSpaceDN/>
              <w:rPr>
                <w:rFonts w:eastAsia="SimSun"/>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sz w:val="24"/>
                <w:szCs w:val="24"/>
              </w:rPr>
            </w:pPr>
            <w:r w:rsidRPr="001F52B5">
              <w:rPr>
                <w:sz w:val="24"/>
                <w:szCs w:val="24"/>
              </w:rPr>
              <w:t>Качество подготовки и проведения мероприятий, связанных с деятельностью администрации</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rFonts w:eastAsia="SimSun"/>
                <w:bCs/>
                <w:color w:val="26282F"/>
                <w:sz w:val="24"/>
                <w:szCs w:val="24"/>
              </w:rPr>
            </w:pPr>
            <w:r w:rsidRPr="001F52B5">
              <w:rPr>
                <w:rFonts w:eastAsia="SimSun"/>
                <w:bCs/>
                <w:color w:val="26282F"/>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bCs/>
                <w:color w:val="26282F"/>
                <w:sz w:val="24"/>
                <w:szCs w:val="24"/>
              </w:rPr>
            </w:pPr>
            <w:r w:rsidRPr="001F52B5">
              <w:rPr>
                <w:bCs/>
                <w:color w:val="000000"/>
                <w:sz w:val="24"/>
                <w:szCs w:val="24"/>
              </w:rPr>
              <w:t xml:space="preserve">Водитель автомобиля </w:t>
            </w:r>
          </w:p>
          <w:p w:rsidR="00820119" w:rsidRPr="001F52B5" w:rsidRDefault="00820119" w:rsidP="00A159DA">
            <w:pPr>
              <w:widowControl/>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 xml:space="preserve">Успешное и добросовестное исполнение должностных </w:t>
            </w:r>
            <w:r w:rsidRPr="001F52B5">
              <w:rPr>
                <w:bCs/>
                <w:color w:val="000000"/>
                <w:sz w:val="24"/>
                <w:szCs w:val="24"/>
              </w:rPr>
              <w:lastRenderedPageBreak/>
              <w:t>обязанностей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lastRenderedPageBreak/>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Соблюдение регламентов, стандартов, требований при выполнении работ</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1502"/>
        </w:trPr>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Инициатива и творчество, применение в работе современных форм и методов организации труда</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Наличие положительных зафиксированных отзывов</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sz w:val="24"/>
                <w:szCs w:val="24"/>
              </w:rPr>
            </w:pPr>
            <w:r w:rsidRPr="001F52B5">
              <w:rPr>
                <w:sz w:val="24"/>
                <w:szCs w:val="24"/>
              </w:rPr>
              <w:t>Непосредственное участие работника в выполнении важных работ, мероприятий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sz w:val="24"/>
                <w:szCs w:val="24"/>
              </w:rPr>
            </w:pPr>
            <w:r w:rsidRPr="001F52B5">
              <w:rPr>
                <w:sz w:val="24"/>
                <w:szCs w:val="24"/>
              </w:rPr>
              <w:t>Качество подготовки и проведения мероприятий, связанных с деятельностью администрации</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335"/>
        </w:trPr>
        <w:tc>
          <w:tcPr>
            <w:tcW w:w="2809"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bCs/>
                <w:color w:val="26282F"/>
                <w:sz w:val="24"/>
                <w:szCs w:val="24"/>
              </w:rPr>
            </w:pPr>
            <w:r w:rsidRPr="001F52B5">
              <w:rPr>
                <w:sz w:val="24"/>
                <w:szCs w:val="24"/>
              </w:rPr>
              <w:t>Электромонтер 3 разряда по ремонту и обслуживанию электрооборудования</w:t>
            </w: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Успешное и добросовестное исполнение должностных обязанностей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385"/>
        </w:trPr>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Соблюдение регламентов, стандартов, требований при выполнении работ</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268"/>
        </w:trPr>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Инициатива и творчество, применение в работе современных форм и методов организации труда</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Наличие положительных зафиксированных отзывов</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134"/>
        </w:trPr>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sz w:val="24"/>
                <w:szCs w:val="24"/>
              </w:rPr>
            </w:pPr>
            <w:r w:rsidRPr="001F52B5">
              <w:rPr>
                <w:sz w:val="24"/>
                <w:szCs w:val="24"/>
              </w:rPr>
              <w:t>Непосредственное участие работника в выполнении важных работ, мероприятий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172"/>
        </w:trPr>
        <w:tc>
          <w:tcPr>
            <w:tcW w:w="2809" w:type="dxa"/>
            <w:vMerge/>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sz w:val="24"/>
                <w:szCs w:val="24"/>
              </w:rPr>
            </w:pPr>
            <w:r w:rsidRPr="001F52B5">
              <w:rPr>
                <w:sz w:val="24"/>
                <w:szCs w:val="24"/>
              </w:rPr>
              <w:t>Качество подготовки и проведения мероприятий, связанных с деятельностью администрации</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bCs/>
                <w:color w:val="26282F"/>
                <w:sz w:val="24"/>
                <w:szCs w:val="24"/>
              </w:rPr>
            </w:pPr>
            <w:r w:rsidRPr="001F52B5">
              <w:rPr>
                <w:bCs/>
                <w:color w:val="000000"/>
                <w:sz w:val="24"/>
                <w:szCs w:val="24"/>
              </w:rPr>
              <w:t>Уборщик служебных помещений</w:t>
            </w:r>
          </w:p>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 xml:space="preserve">Успешное и добросовестное исполнение должностных </w:t>
            </w:r>
            <w:r w:rsidRPr="001F52B5">
              <w:rPr>
                <w:bCs/>
                <w:color w:val="000000"/>
                <w:sz w:val="24"/>
                <w:szCs w:val="24"/>
              </w:rPr>
              <w:lastRenderedPageBreak/>
              <w:t>обязанностей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lastRenderedPageBreak/>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bCs/>
                <w:color w:val="26282F"/>
                <w:sz w:val="24"/>
                <w:szCs w:val="24"/>
              </w:rPr>
            </w:pPr>
            <w:r w:rsidRPr="001F52B5">
              <w:rPr>
                <w:bCs/>
                <w:color w:val="000000"/>
                <w:sz w:val="24"/>
                <w:szCs w:val="24"/>
              </w:rPr>
              <w:t>Соблюдение требований при выполнении работ</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1620"/>
        </w:trPr>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bCs/>
                <w:color w:val="26282F"/>
                <w:sz w:val="24"/>
                <w:szCs w:val="24"/>
              </w:rPr>
            </w:pPr>
            <w:r w:rsidRPr="001F52B5">
              <w:rPr>
                <w:bCs/>
                <w:color w:val="000000"/>
                <w:sz w:val="24"/>
                <w:szCs w:val="24"/>
              </w:rPr>
              <w:t xml:space="preserve">Инициатива и творчество </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Наличие положительных зафиксированных отзывов</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1270"/>
        </w:trPr>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sz w:val="24"/>
                <w:szCs w:val="24"/>
              </w:rPr>
              <w:t>Непосредственное участие работника в выполнении важных работ, мероприятий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p w:rsidR="00820119" w:rsidRPr="001F52B5" w:rsidRDefault="00820119" w:rsidP="00A159DA">
            <w:pPr>
              <w:jc w:val="center"/>
              <w:rPr>
                <w:sz w:val="24"/>
                <w:szCs w:val="24"/>
              </w:rPr>
            </w:pPr>
          </w:p>
        </w:tc>
      </w:tr>
      <w:tr w:rsidR="00820119" w:rsidRPr="001F52B5" w:rsidTr="00636DCA">
        <w:trPr>
          <w:trHeight w:val="337"/>
        </w:trPr>
        <w:tc>
          <w:tcPr>
            <w:tcW w:w="2809" w:type="dxa"/>
            <w:vMerge w:val="restart"/>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bCs/>
                <w:color w:val="26282F"/>
                <w:sz w:val="24"/>
                <w:szCs w:val="24"/>
              </w:rPr>
            </w:pPr>
            <w:r w:rsidRPr="001F52B5">
              <w:rPr>
                <w:bCs/>
                <w:color w:val="26282F"/>
                <w:sz w:val="24"/>
                <w:szCs w:val="24"/>
              </w:rPr>
              <w:t>Сторож</w:t>
            </w: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Успешное и добросовестное исполнение должностных обязанностей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318"/>
        </w:trPr>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bCs/>
                <w:color w:val="26282F"/>
                <w:sz w:val="24"/>
                <w:szCs w:val="24"/>
              </w:rPr>
            </w:pPr>
            <w:r w:rsidRPr="001F52B5">
              <w:rPr>
                <w:bCs/>
                <w:color w:val="000000"/>
                <w:sz w:val="24"/>
                <w:szCs w:val="24"/>
              </w:rPr>
              <w:t>Соблюдение требований при выполнении работ</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301"/>
        </w:trPr>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rPr>
                <w:bCs/>
                <w:color w:val="26282F"/>
                <w:sz w:val="24"/>
                <w:szCs w:val="24"/>
              </w:rPr>
            </w:pPr>
            <w:r w:rsidRPr="001F52B5">
              <w:rPr>
                <w:bCs/>
                <w:color w:val="000000"/>
                <w:sz w:val="24"/>
                <w:szCs w:val="24"/>
              </w:rPr>
              <w:t xml:space="preserve">Инициатива и творчество </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Наличие положительных зафиксированных отзывов</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r w:rsidR="00820119" w:rsidRPr="001F52B5" w:rsidTr="00636DCA">
        <w:trPr>
          <w:trHeight w:val="1288"/>
        </w:trPr>
        <w:tc>
          <w:tcPr>
            <w:tcW w:w="2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sz w:val="24"/>
                <w:szCs w:val="24"/>
              </w:rPr>
              <w:t>Непосредственное участие работника в выполнении важных работ, мероприятий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20119" w:rsidRPr="001F52B5" w:rsidRDefault="00820119" w:rsidP="00A159DA">
            <w:pPr>
              <w:rPr>
                <w:bCs/>
                <w:color w:val="26282F"/>
                <w:sz w:val="24"/>
                <w:szCs w:val="24"/>
              </w:rPr>
            </w:pPr>
            <w:r w:rsidRPr="001F52B5">
              <w:rPr>
                <w:bCs/>
                <w:color w:val="000000"/>
                <w:sz w:val="24"/>
                <w:szCs w:val="24"/>
              </w:rPr>
              <w:t>Отсутствие обоснованных зафиксированных замечаний</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20119" w:rsidRPr="001F52B5" w:rsidRDefault="00820119" w:rsidP="00A159DA">
            <w:pPr>
              <w:jc w:val="center"/>
              <w:rPr>
                <w:sz w:val="24"/>
                <w:szCs w:val="24"/>
              </w:rPr>
            </w:pPr>
            <w:r w:rsidRPr="001F52B5">
              <w:rPr>
                <w:sz w:val="24"/>
                <w:szCs w:val="24"/>
              </w:rPr>
              <w:t>10</w:t>
            </w:r>
          </w:p>
        </w:tc>
      </w:tr>
    </w:tbl>
    <w:p w:rsidR="00820119" w:rsidRPr="001F52B5" w:rsidRDefault="00820119" w:rsidP="00820119">
      <w:pPr>
        <w:rPr>
          <w:sz w:val="24"/>
          <w:szCs w:val="24"/>
        </w:rPr>
      </w:pPr>
    </w:p>
    <w:p w:rsidR="007F3996" w:rsidRPr="001F52B5" w:rsidRDefault="007F3996">
      <w:pPr>
        <w:rPr>
          <w:sz w:val="24"/>
          <w:szCs w:val="24"/>
        </w:rPr>
      </w:pPr>
    </w:p>
    <w:sectPr w:rsidR="007F3996" w:rsidRPr="001F52B5" w:rsidSect="001F52B5">
      <w:pgSz w:w="11905" w:h="16837"/>
      <w:pgMar w:top="1134" w:right="850" w:bottom="1134" w:left="1701"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65415"/>
    <w:multiLevelType w:val="hybridMultilevel"/>
    <w:tmpl w:val="8C8EC53E"/>
    <w:lvl w:ilvl="0" w:tplc="953EF78A">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6"/>
    <w:rsid w:val="001C1F68"/>
    <w:rsid w:val="001F52B5"/>
    <w:rsid w:val="0023694E"/>
    <w:rsid w:val="002E0AFD"/>
    <w:rsid w:val="00330FA1"/>
    <w:rsid w:val="005542EE"/>
    <w:rsid w:val="00581923"/>
    <w:rsid w:val="005D1690"/>
    <w:rsid w:val="00636DCA"/>
    <w:rsid w:val="00671D61"/>
    <w:rsid w:val="00696FB4"/>
    <w:rsid w:val="006B2455"/>
    <w:rsid w:val="00747D66"/>
    <w:rsid w:val="007D5D27"/>
    <w:rsid w:val="007F3996"/>
    <w:rsid w:val="00800AD4"/>
    <w:rsid w:val="00820119"/>
    <w:rsid w:val="00825B13"/>
    <w:rsid w:val="008B6959"/>
    <w:rsid w:val="00AE4CD3"/>
    <w:rsid w:val="00B159F6"/>
    <w:rsid w:val="00C47A23"/>
    <w:rsid w:val="00C650BC"/>
    <w:rsid w:val="00C7293C"/>
    <w:rsid w:val="00D11343"/>
    <w:rsid w:val="00D12D6F"/>
    <w:rsid w:val="00F44EA8"/>
    <w:rsid w:val="00F7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19"/>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119"/>
    <w:rPr>
      <w:rFonts w:ascii="Tahoma" w:hAnsi="Tahoma" w:cs="Tahoma"/>
      <w:sz w:val="16"/>
      <w:szCs w:val="16"/>
    </w:rPr>
  </w:style>
  <w:style w:type="character" w:customStyle="1" w:styleId="a4">
    <w:name w:val="Текст выноски Знак"/>
    <w:basedOn w:val="a0"/>
    <w:link w:val="a3"/>
    <w:uiPriority w:val="99"/>
    <w:semiHidden/>
    <w:rsid w:val="008201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19"/>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119"/>
    <w:rPr>
      <w:rFonts w:ascii="Tahoma" w:hAnsi="Tahoma" w:cs="Tahoma"/>
      <w:sz w:val="16"/>
      <w:szCs w:val="16"/>
    </w:rPr>
  </w:style>
  <w:style w:type="character" w:customStyle="1" w:styleId="a4">
    <w:name w:val="Текст выноски Знак"/>
    <w:basedOn w:val="a0"/>
    <w:link w:val="a3"/>
    <w:uiPriority w:val="99"/>
    <w:semiHidden/>
    <w:rsid w:val="008201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microsoft.com/office/2007/relationships/stylesWithEffects" Target="stylesWithEffects.xml"/><Relationship Id="rId21" Type="http://schemas.openxmlformats.org/officeDocument/2006/relationships/image" Target="media/image16.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hyperlink" Target="consultantplus://offline/ref=0917A9691EA836683FFE6ADE3FCED6524D3A4EDF717C5C3B80CF30B3593F37C9D749B97489869700A3263DC0l1H" TargetMode="Externa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25</Pages>
  <Words>7040</Words>
  <Characters>40133</Characters>
  <Application>Microsoft Office Word</Application>
  <DocSecurity>0</DocSecurity>
  <Lines>334</Lines>
  <Paragraphs>94</Paragraphs>
  <ScaleCrop>false</ScaleCrop>
  <Company>Microsoft</Company>
  <LinksUpToDate>false</LinksUpToDate>
  <CharactersWithSpaces>47079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55555</dc:creator>
  <cp:keywords/>
  <dc:description/>
  <cp:lastModifiedBy>77777</cp:lastModifiedBy>
  <cp:revision>31</cp:revision>
  <dcterms:created xsi:type="dcterms:W3CDTF">2022-01-04T06:36:00Z</dcterms:created>
  <dcterms:modified xsi:type="dcterms:W3CDTF">2023-06-26T16:07:00Z</dcterms:modified>
</cp:coreProperties>
</file>