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E9" w:rsidRPr="00D824E9" w:rsidRDefault="00B669B8" w:rsidP="00D824E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noProof/>
          <w:color w:val="auto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auto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2.75pt;visibility:visible" filled="t">
            <v:imagedata r:id="rId8" o:title="" gain="109227f" blacklevel="-6554f" grayscale="t"/>
          </v:shape>
        </w:pict>
      </w:r>
    </w:p>
    <w:p w:rsidR="00D824E9" w:rsidRPr="00D824E9" w:rsidRDefault="00D824E9" w:rsidP="00D824E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824E9" w:rsidRPr="00D824E9" w:rsidRDefault="00D824E9" w:rsidP="00D824E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824E9">
        <w:rPr>
          <w:rFonts w:ascii="Times New Roman" w:eastAsia="Times New Roman" w:hAnsi="Times New Roman" w:cs="Times New Roman"/>
          <w:color w:val="auto"/>
          <w:sz w:val="28"/>
          <w:szCs w:val="28"/>
        </w:rPr>
        <w:t>ПРИХОЛМСКИЙ СЕЛЬСКИЙ СОВЕТ ДЕПУТАТОВ</w:t>
      </w:r>
    </w:p>
    <w:p w:rsidR="00D824E9" w:rsidRPr="00D824E9" w:rsidRDefault="00D824E9" w:rsidP="00D824E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824E9">
        <w:rPr>
          <w:rFonts w:ascii="Times New Roman" w:eastAsia="Times New Roman" w:hAnsi="Times New Roman" w:cs="Times New Roman"/>
          <w:color w:val="auto"/>
          <w:sz w:val="28"/>
          <w:szCs w:val="28"/>
        </w:rPr>
        <w:t>МИНУСИНСКОГО РАЙОНА</w:t>
      </w:r>
    </w:p>
    <w:p w:rsidR="00D824E9" w:rsidRPr="00D824E9" w:rsidRDefault="00D824E9" w:rsidP="00D824E9">
      <w:pPr>
        <w:tabs>
          <w:tab w:val="left" w:pos="309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824E9">
        <w:rPr>
          <w:rFonts w:ascii="Times New Roman" w:eastAsia="Times New Roman" w:hAnsi="Times New Roman" w:cs="Times New Roman"/>
          <w:color w:val="auto"/>
          <w:sz w:val="28"/>
          <w:szCs w:val="28"/>
        </w:rPr>
        <w:t>КРАСНОЯРСКОГО КРАЯ</w:t>
      </w:r>
    </w:p>
    <w:p w:rsidR="00D824E9" w:rsidRPr="00D824E9" w:rsidRDefault="00D824E9" w:rsidP="00D824E9">
      <w:pPr>
        <w:tabs>
          <w:tab w:val="left" w:pos="2895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824E9">
        <w:rPr>
          <w:rFonts w:ascii="Times New Roman" w:eastAsia="Times New Roman" w:hAnsi="Times New Roman" w:cs="Times New Roman"/>
          <w:color w:val="auto"/>
          <w:sz w:val="28"/>
          <w:szCs w:val="28"/>
        </w:rPr>
        <w:t>РОССИЙСКОЙ ФЕДЕРАЦИИ</w:t>
      </w:r>
    </w:p>
    <w:p w:rsidR="00D824E9" w:rsidRPr="00D824E9" w:rsidRDefault="00D824E9" w:rsidP="00D824E9">
      <w:pPr>
        <w:tabs>
          <w:tab w:val="left" w:pos="2895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824E9" w:rsidRPr="00D824E9" w:rsidRDefault="00B669B8" w:rsidP="00D824E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auto"/>
          <w:sz w:val="48"/>
          <w:szCs w:val="48"/>
        </w:rPr>
        <w:t>РЕШЕНИЕ</w:t>
      </w:r>
    </w:p>
    <w:p w:rsidR="00D824E9" w:rsidRPr="00D824E9" w:rsidRDefault="00D824E9" w:rsidP="00D824E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824E9" w:rsidRPr="00D824E9" w:rsidRDefault="00B669B8" w:rsidP="00D824E9">
      <w:pPr>
        <w:widowControl/>
        <w:jc w:val="both"/>
        <w:textAlignment w:val="baseline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21.02.</w:t>
      </w:r>
      <w:r w:rsidR="00D824E9" w:rsidRPr="00D824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2023                                  п. Прихолмье                               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128</w:t>
      </w:r>
      <w:r w:rsidR="00D824E9" w:rsidRPr="00D824E9">
        <w:rPr>
          <w:rFonts w:ascii="Times New Roman" w:eastAsia="Times New Roman" w:hAnsi="Times New Roman" w:cs="Times New Roman"/>
          <w:color w:val="auto"/>
          <w:sz w:val="28"/>
          <w:szCs w:val="28"/>
        </w:rPr>
        <w:t>-рс</w:t>
      </w:r>
    </w:p>
    <w:p w:rsidR="007D4FD4" w:rsidRPr="00B804CF" w:rsidRDefault="007D4FD4" w:rsidP="00CA58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FD4" w:rsidRPr="00D824E9" w:rsidRDefault="007D4FD4" w:rsidP="00F42FCF">
      <w:pPr>
        <w:pStyle w:val="11"/>
        <w:spacing w:after="280"/>
        <w:ind w:firstLine="0"/>
        <w:jc w:val="center"/>
        <w:rPr>
          <w:sz w:val="28"/>
          <w:szCs w:val="28"/>
        </w:rPr>
      </w:pPr>
      <w:r w:rsidRPr="00D824E9">
        <w:rPr>
          <w:sz w:val="28"/>
          <w:szCs w:val="28"/>
        </w:rPr>
        <w:t>Об утверждении ключевых и индикативных показателей, применяемых пр</w:t>
      </w:r>
      <w:r w:rsidR="00AD4572">
        <w:rPr>
          <w:sz w:val="28"/>
          <w:szCs w:val="28"/>
        </w:rPr>
        <w:t xml:space="preserve">и осуществлении муниципального </w:t>
      </w:r>
      <w:r w:rsidRPr="00D824E9">
        <w:rPr>
          <w:sz w:val="28"/>
          <w:szCs w:val="28"/>
        </w:rPr>
        <w:t xml:space="preserve">контроля </w:t>
      </w:r>
      <w:r w:rsidR="00D824E9" w:rsidRPr="00D824E9">
        <w:rPr>
          <w:sz w:val="28"/>
          <w:szCs w:val="28"/>
        </w:rPr>
        <w:t>на автомобильном транспорте и в дорожном хозяйстве в границах населенных пунктов Прихолмского сельсовета Минусинского района</w:t>
      </w:r>
    </w:p>
    <w:p w:rsidR="007D4FD4" w:rsidRPr="00D824E9" w:rsidRDefault="007D4FD4" w:rsidP="00CA5820">
      <w:pPr>
        <w:pStyle w:val="11"/>
        <w:spacing w:after="0"/>
        <w:ind w:firstLine="700"/>
        <w:jc w:val="both"/>
        <w:rPr>
          <w:sz w:val="28"/>
          <w:szCs w:val="28"/>
        </w:rPr>
      </w:pPr>
      <w:r w:rsidRPr="00D824E9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частью 5 статьи 30 Федерального закона от 31.07.2020 № 248-ФЗ «О государственном контроле (надзоре) и муниципальном контроле в Российской Федерации», руководствуясь Уставом </w:t>
      </w:r>
      <w:r w:rsidR="00F42FCF">
        <w:rPr>
          <w:sz w:val="28"/>
          <w:szCs w:val="28"/>
        </w:rPr>
        <w:t>Прихолмского</w:t>
      </w:r>
      <w:r w:rsidRPr="00D824E9">
        <w:rPr>
          <w:sz w:val="28"/>
          <w:szCs w:val="28"/>
        </w:rPr>
        <w:t xml:space="preserve"> сельсовета, </w:t>
      </w:r>
      <w:r w:rsidR="00F42FCF">
        <w:rPr>
          <w:sz w:val="28"/>
          <w:szCs w:val="28"/>
        </w:rPr>
        <w:t>Прихолмский</w:t>
      </w:r>
      <w:r w:rsidR="00AD4572">
        <w:rPr>
          <w:sz w:val="28"/>
          <w:szCs w:val="28"/>
        </w:rPr>
        <w:t xml:space="preserve"> сельский  Совет депутатов</w:t>
      </w:r>
      <w:r w:rsidRPr="00D824E9">
        <w:rPr>
          <w:sz w:val="28"/>
          <w:szCs w:val="28"/>
        </w:rPr>
        <w:t xml:space="preserve"> РЕШИЛ:</w:t>
      </w:r>
    </w:p>
    <w:p w:rsidR="007D4FD4" w:rsidRPr="00D824E9" w:rsidRDefault="007D4FD4" w:rsidP="00AD4572">
      <w:pPr>
        <w:pStyle w:val="11"/>
        <w:numPr>
          <w:ilvl w:val="0"/>
          <w:numId w:val="1"/>
        </w:numPr>
        <w:tabs>
          <w:tab w:val="left" w:pos="990"/>
        </w:tabs>
        <w:spacing w:after="0"/>
        <w:ind w:firstLine="700"/>
        <w:jc w:val="both"/>
        <w:rPr>
          <w:sz w:val="28"/>
          <w:szCs w:val="28"/>
        </w:rPr>
      </w:pPr>
      <w:r w:rsidRPr="00D824E9">
        <w:rPr>
          <w:sz w:val="28"/>
          <w:szCs w:val="28"/>
        </w:rPr>
        <w:t xml:space="preserve">Утвердить ключевые показатели и их целевые значения, применяемые при осуществлении муниципального контроля </w:t>
      </w:r>
      <w:r w:rsidR="00AD4572" w:rsidRPr="00AD4572">
        <w:rPr>
          <w:sz w:val="28"/>
          <w:szCs w:val="28"/>
        </w:rPr>
        <w:t>на автомобильном транспорте и в дорожном хозяйстве в границах населенных пунктов Прихолмского сельсовета Минусинского района</w:t>
      </w:r>
      <w:r w:rsidRPr="00D824E9">
        <w:rPr>
          <w:sz w:val="28"/>
          <w:szCs w:val="28"/>
        </w:rPr>
        <w:t>, согласно приложению № 1 к настоящему решению.</w:t>
      </w:r>
      <w:r w:rsidR="00AD4572">
        <w:rPr>
          <w:sz w:val="28"/>
          <w:szCs w:val="28"/>
        </w:rPr>
        <w:t xml:space="preserve"> </w:t>
      </w:r>
    </w:p>
    <w:p w:rsidR="007D4FD4" w:rsidRPr="00D824E9" w:rsidRDefault="007D4FD4" w:rsidP="00E2183C">
      <w:pPr>
        <w:pStyle w:val="11"/>
        <w:numPr>
          <w:ilvl w:val="0"/>
          <w:numId w:val="1"/>
        </w:numPr>
        <w:tabs>
          <w:tab w:val="left" w:pos="990"/>
        </w:tabs>
        <w:spacing w:after="0"/>
        <w:ind w:firstLine="700"/>
        <w:jc w:val="both"/>
        <w:rPr>
          <w:sz w:val="28"/>
          <w:szCs w:val="28"/>
        </w:rPr>
      </w:pPr>
      <w:r w:rsidRPr="00D824E9">
        <w:rPr>
          <w:sz w:val="28"/>
          <w:szCs w:val="28"/>
        </w:rPr>
        <w:t xml:space="preserve">Утвердить индикативные показатели, применяемые при осуществлении муниципального контроля </w:t>
      </w:r>
      <w:r w:rsidR="00E2183C" w:rsidRPr="00E2183C">
        <w:rPr>
          <w:sz w:val="28"/>
          <w:szCs w:val="28"/>
        </w:rPr>
        <w:t>на автомобильном транспорте и в дорожном хозяйстве в границах населенных пунктов Прихолмского сельсовета Минусинского района</w:t>
      </w:r>
      <w:r w:rsidRPr="00D824E9">
        <w:rPr>
          <w:sz w:val="28"/>
          <w:szCs w:val="28"/>
        </w:rPr>
        <w:t>, согласно приложению № 2 к настоящему решению.</w:t>
      </w:r>
      <w:r w:rsidR="00E2183C">
        <w:rPr>
          <w:sz w:val="28"/>
          <w:szCs w:val="28"/>
        </w:rPr>
        <w:t xml:space="preserve"> </w:t>
      </w:r>
    </w:p>
    <w:p w:rsidR="007D4FD4" w:rsidRPr="00D824E9" w:rsidRDefault="00E61BE5" w:rsidP="00E61BE5">
      <w:pPr>
        <w:pStyle w:val="11"/>
        <w:numPr>
          <w:ilvl w:val="0"/>
          <w:numId w:val="1"/>
        </w:numPr>
        <w:tabs>
          <w:tab w:val="left" w:pos="990"/>
        </w:tabs>
        <w:spacing w:after="0"/>
        <w:ind w:firstLine="700"/>
        <w:jc w:val="both"/>
        <w:rPr>
          <w:sz w:val="28"/>
          <w:szCs w:val="28"/>
        </w:rPr>
      </w:pPr>
      <w:proofErr w:type="gramStart"/>
      <w:r w:rsidRPr="00E61BE5">
        <w:rPr>
          <w:sz w:val="28"/>
          <w:szCs w:val="28"/>
        </w:rPr>
        <w:t>Контроль за</w:t>
      </w:r>
      <w:proofErr w:type="gramEnd"/>
      <w:r w:rsidRPr="00E61BE5">
        <w:rPr>
          <w:sz w:val="28"/>
          <w:szCs w:val="28"/>
        </w:rPr>
        <w:t xml:space="preserve"> исполнением настоящего решения возложить на главу Прихолмского сельсовета Гусеву Ю.В.</w:t>
      </w:r>
      <w:r>
        <w:rPr>
          <w:sz w:val="28"/>
          <w:szCs w:val="28"/>
        </w:rPr>
        <w:t xml:space="preserve"> </w:t>
      </w:r>
    </w:p>
    <w:p w:rsidR="007D4FD4" w:rsidRPr="00D824E9" w:rsidRDefault="00E61BE5" w:rsidP="00E61BE5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BE5">
        <w:rPr>
          <w:rFonts w:ascii="Times New Roman" w:hAnsi="Times New Roman" w:cs="Times New Roman"/>
          <w:sz w:val="28"/>
          <w:szCs w:val="28"/>
        </w:rPr>
        <w:t>Решение вступает в силу в день, следующий за днем его официального опубликования в официальном печатном издании «Прихолмс</w:t>
      </w:r>
      <w:r>
        <w:rPr>
          <w:rFonts w:ascii="Times New Roman" w:hAnsi="Times New Roman" w:cs="Times New Roman"/>
          <w:sz w:val="28"/>
          <w:szCs w:val="28"/>
        </w:rPr>
        <w:t>кие вести»</w:t>
      </w:r>
      <w:r w:rsidR="007D4FD4" w:rsidRPr="00D824E9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Прихолмского</w:t>
      </w:r>
      <w:r w:rsidR="007D4FD4" w:rsidRPr="00D824E9">
        <w:rPr>
          <w:rFonts w:ascii="Times New Roman" w:hAnsi="Times New Roman" w:cs="Times New Roman"/>
          <w:sz w:val="28"/>
          <w:szCs w:val="28"/>
        </w:rPr>
        <w:t xml:space="preserve"> сельсовета в сети «Интернет». </w:t>
      </w:r>
    </w:p>
    <w:p w:rsidR="007D4FD4" w:rsidRDefault="007D4FD4" w:rsidP="004F668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824E9" w:rsidRPr="00D824E9" w:rsidRDefault="00D824E9" w:rsidP="00D824E9">
      <w:pPr>
        <w:tabs>
          <w:tab w:val="left" w:pos="727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824E9">
        <w:rPr>
          <w:rFonts w:ascii="Times New Roman" w:eastAsia="Times New Roman" w:hAnsi="Times New Roman" w:cs="Times New Roman"/>
          <w:color w:val="auto"/>
          <w:sz w:val="28"/>
          <w:szCs w:val="28"/>
        </w:rPr>
        <w:t>Председатель сельского Совета депутатов:</w:t>
      </w:r>
      <w:r w:rsidRPr="00D824E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 w:rsidRPr="00D824E9">
        <w:rPr>
          <w:rFonts w:ascii="Times New Roman" w:eastAsia="Times New Roman" w:hAnsi="Times New Roman" w:cs="Times New Roman"/>
          <w:color w:val="auto"/>
          <w:sz w:val="28"/>
          <w:szCs w:val="28"/>
        </w:rPr>
        <w:t>Л.А. Клямм</w:t>
      </w:r>
    </w:p>
    <w:p w:rsidR="00D824E9" w:rsidRPr="00D824E9" w:rsidRDefault="00D824E9" w:rsidP="00D824E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824E9" w:rsidRPr="00D824E9" w:rsidRDefault="00D824E9" w:rsidP="00D824E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</w:rPr>
      </w:pPr>
      <w:r w:rsidRPr="00D824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Прихолмского  сельсовета: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 w:rsidRPr="00D824E9">
        <w:rPr>
          <w:rFonts w:ascii="Times New Roman" w:eastAsia="Times New Roman" w:hAnsi="Times New Roman" w:cs="Times New Roman"/>
          <w:color w:val="auto"/>
          <w:sz w:val="28"/>
          <w:szCs w:val="28"/>
        </w:rPr>
        <w:t>Ю.В. Гусева</w:t>
      </w:r>
    </w:p>
    <w:p w:rsidR="007D4FD4" w:rsidRPr="004F668F" w:rsidRDefault="007D4FD4" w:rsidP="00D824E9">
      <w:pPr>
        <w:jc w:val="both"/>
        <w:rPr>
          <w:rFonts w:ascii="Times New Roman" w:hAnsi="Times New Roman" w:cs="Times New Roman"/>
          <w:szCs w:val="28"/>
        </w:rPr>
      </w:pPr>
    </w:p>
    <w:p w:rsidR="00D06908" w:rsidRDefault="00D06908" w:rsidP="00D06908">
      <w:pPr>
        <w:pStyle w:val="11"/>
        <w:spacing w:after="0" w:line="214" w:lineRule="auto"/>
        <w:ind w:left="5760" w:firstLine="0"/>
        <w:jc w:val="right"/>
      </w:pPr>
      <w:r>
        <w:lastRenderedPageBreak/>
        <w:t>Приложение № 1</w:t>
      </w:r>
    </w:p>
    <w:p w:rsidR="00D06908" w:rsidRDefault="00D06908" w:rsidP="00D06908">
      <w:pPr>
        <w:pStyle w:val="11"/>
        <w:spacing w:after="0" w:line="214" w:lineRule="auto"/>
        <w:ind w:left="5760" w:firstLine="20"/>
        <w:jc w:val="right"/>
      </w:pPr>
      <w:r>
        <w:t>к решению Прихолмского сельского Совета депутатов</w:t>
      </w:r>
    </w:p>
    <w:p w:rsidR="00D06908" w:rsidRDefault="00D06908" w:rsidP="00D06908">
      <w:pPr>
        <w:pStyle w:val="11"/>
        <w:spacing w:after="0" w:line="214" w:lineRule="auto"/>
        <w:ind w:left="5760" w:firstLine="20"/>
        <w:jc w:val="right"/>
      </w:pPr>
      <w:r>
        <w:t xml:space="preserve">от </w:t>
      </w:r>
      <w:r w:rsidR="00B669B8">
        <w:t>21.02.</w:t>
      </w:r>
      <w:r>
        <w:t xml:space="preserve">2023 № </w:t>
      </w:r>
      <w:r w:rsidR="00B669B8">
        <w:t>128</w:t>
      </w:r>
      <w:r>
        <w:t>-рс</w:t>
      </w:r>
    </w:p>
    <w:p w:rsidR="007D4FD4" w:rsidRDefault="007D4FD4" w:rsidP="00CA5820">
      <w:pPr>
        <w:pStyle w:val="11"/>
        <w:spacing w:after="0" w:line="214" w:lineRule="auto"/>
        <w:ind w:left="5760" w:firstLine="20"/>
        <w:jc w:val="right"/>
      </w:pPr>
    </w:p>
    <w:p w:rsidR="007D4FD4" w:rsidRDefault="007D4FD4" w:rsidP="00CA5820">
      <w:pPr>
        <w:pStyle w:val="11"/>
        <w:spacing w:after="0" w:line="214" w:lineRule="auto"/>
        <w:ind w:left="5760" w:firstLine="20"/>
      </w:pPr>
    </w:p>
    <w:p w:rsidR="007D4FD4" w:rsidRDefault="007D4FD4" w:rsidP="00CA5820">
      <w:pPr>
        <w:pStyle w:val="11"/>
        <w:spacing w:after="0" w:line="214" w:lineRule="auto"/>
        <w:ind w:left="5760" w:firstLine="20"/>
      </w:pPr>
    </w:p>
    <w:p w:rsidR="007D4FD4" w:rsidRDefault="007D4FD4" w:rsidP="001718D5">
      <w:pPr>
        <w:pStyle w:val="11"/>
        <w:spacing w:after="0"/>
        <w:ind w:firstLine="426"/>
        <w:jc w:val="center"/>
      </w:pPr>
      <w:r>
        <w:t>Перечень ключевых показателей и их целевые значения,</w:t>
      </w:r>
      <w:r>
        <w:br/>
        <w:t xml:space="preserve">применяемых при осуществлении муниципального контроля </w:t>
      </w:r>
      <w:r w:rsidR="005D7327" w:rsidRPr="005D7327">
        <w:t>на автомобильном транспорте и в дорожном хозяйстве в границах населенных пунктов Прихолмского сельсовета Минусинского района</w:t>
      </w:r>
    </w:p>
    <w:p w:rsidR="007D4FD4" w:rsidRDefault="007D4FD4" w:rsidP="001718D5">
      <w:pPr>
        <w:pStyle w:val="11"/>
        <w:spacing w:after="0"/>
        <w:ind w:firstLine="426"/>
        <w:jc w:val="center"/>
      </w:pPr>
    </w:p>
    <w:p w:rsidR="007D4FD4" w:rsidRDefault="007D4FD4" w:rsidP="001718D5">
      <w:pPr>
        <w:pStyle w:val="11"/>
        <w:spacing w:after="0"/>
        <w:ind w:firstLine="426"/>
        <w:jc w:val="center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7051"/>
        <w:gridCol w:w="1354"/>
      </w:tblGrid>
      <w:tr w:rsidR="007D4FD4">
        <w:trPr>
          <w:trHeight w:hRule="exact" w:val="103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7D4FD4" w:rsidRDefault="007D4FD4">
            <w:pPr>
              <w:pStyle w:val="a5"/>
              <w:framePr w:w="9005" w:h="4027" w:wrap="none" w:vAnchor="page" w:hAnchor="page" w:x="2038" w:y="4454"/>
              <w:jc w:val="center"/>
            </w:pPr>
            <w:r>
              <w:t>№ п/п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</w:tcBorders>
          </w:tcPr>
          <w:p w:rsidR="007D4FD4" w:rsidRDefault="007D4FD4">
            <w:pPr>
              <w:pStyle w:val="a5"/>
              <w:framePr w:w="9005" w:h="4027" w:wrap="none" w:vAnchor="page" w:hAnchor="page" w:x="2038" w:y="4454"/>
              <w:jc w:val="center"/>
            </w:pPr>
            <w:r>
              <w:t>Ключевые показатели</w:t>
            </w:r>
          </w:p>
          <w:p w:rsidR="007D4FD4" w:rsidRDefault="007D4FD4">
            <w:pPr>
              <w:pStyle w:val="a5"/>
              <w:framePr w:w="9005" w:h="4027" w:wrap="none" w:vAnchor="page" w:hAnchor="page" w:x="2038" w:y="4454"/>
              <w:spacing w:line="180" w:lineRule="auto"/>
              <w:ind w:left="2460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4FD4" w:rsidRDefault="007D4FD4">
            <w:pPr>
              <w:pStyle w:val="a5"/>
              <w:framePr w:w="9005" w:h="4027" w:wrap="none" w:vAnchor="page" w:hAnchor="page" w:x="2038" w:y="4454"/>
              <w:spacing w:line="269" w:lineRule="auto"/>
              <w:jc w:val="center"/>
            </w:pPr>
            <w:r>
              <w:t>Целевые значения</w:t>
            </w:r>
            <w:proofErr w:type="gramStart"/>
            <w:r>
              <w:t xml:space="preserve"> (%)</w:t>
            </w:r>
            <w:proofErr w:type="gramEnd"/>
          </w:p>
        </w:tc>
      </w:tr>
      <w:tr w:rsidR="007D4FD4">
        <w:trPr>
          <w:trHeight w:hRule="exact" w:val="70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7D4FD4" w:rsidRDefault="007D4FD4">
            <w:pPr>
              <w:pStyle w:val="a5"/>
              <w:framePr w:w="9005" w:h="4027" w:wrap="none" w:vAnchor="page" w:hAnchor="page" w:x="2038" w:y="4454"/>
              <w:ind w:firstLine="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D4FD4" w:rsidRDefault="007D4FD4">
            <w:pPr>
              <w:pStyle w:val="a5"/>
              <w:framePr w:w="9005" w:h="4027" w:wrap="none" w:vAnchor="page" w:hAnchor="page" w:x="2038" w:y="4454"/>
              <w:jc w:val="both"/>
            </w:pPr>
            <w: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FD4" w:rsidRDefault="007D4FD4">
            <w:pPr>
              <w:pStyle w:val="a5"/>
              <w:framePr w:w="9005" w:h="4027" w:wrap="none" w:vAnchor="page" w:hAnchor="page" w:x="2038" w:y="4454"/>
              <w:jc w:val="center"/>
            </w:pPr>
            <w:r>
              <w:t>70</w:t>
            </w:r>
          </w:p>
        </w:tc>
      </w:tr>
      <w:tr w:rsidR="007D4FD4">
        <w:trPr>
          <w:trHeight w:hRule="exact" w:val="7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7D4FD4" w:rsidRDefault="007D4FD4">
            <w:pPr>
              <w:pStyle w:val="a5"/>
              <w:framePr w:w="9005" w:h="4027" w:wrap="none" w:vAnchor="page" w:hAnchor="page" w:x="2038" w:y="4454"/>
              <w:ind w:firstLine="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D4FD4" w:rsidRDefault="007D4FD4">
            <w:pPr>
              <w:pStyle w:val="a5"/>
              <w:framePr w:w="9005" w:h="4027" w:wrap="none" w:vAnchor="page" w:hAnchor="page" w:x="2038" w:y="4454"/>
              <w:jc w:val="both"/>
            </w:pPr>
            <w: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FD4" w:rsidRDefault="007D4FD4">
            <w:pPr>
              <w:pStyle w:val="a5"/>
              <w:framePr w:w="9005" w:h="4027" w:wrap="none" w:vAnchor="page" w:hAnchor="page" w:x="2038" w:y="4454"/>
              <w:jc w:val="center"/>
            </w:pPr>
            <w:r>
              <w:t>100</w:t>
            </w:r>
          </w:p>
        </w:tc>
      </w:tr>
      <w:tr w:rsidR="007D4FD4">
        <w:trPr>
          <w:trHeight w:hRule="exact" w:val="101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7D4FD4" w:rsidRDefault="007D4FD4">
            <w:pPr>
              <w:pStyle w:val="a5"/>
              <w:framePr w:w="9005" w:h="4027" w:wrap="none" w:vAnchor="page" w:hAnchor="page" w:x="2038" w:y="4454"/>
              <w:ind w:firstLine="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D4FD4" w:rsidRDefault="007D4FD4" w:rsidP="005D7327">
            <w:pPr>
              <w:pStyle w:val="a5"/>
              <w:framePr w:w="9005" w:h="4027" w:wrap="none" w:vAnchor="page" w:hAnchor="page" w:x="2038" w:y="4454"/>
              <w:jc w:val="both"/>
            </w:pPr>
            <w:r>
              <w:t>Доля обоснованных жалоб на действия (бездействие) органа муниципального контроля и (или) его должностных лиц при проведении контрольных мероприятий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FD4" w:rsidRDefault="007D4FD4">
            <w:pPr>
              <w:pStyle w:val="a5"/>
              <w:framePr w:w="9005" w:h="4027" w:wrap="none" w:vAnchor="page" w:hAnchor="page" w:x="2038" w:y="4454"/>
              <w:jc w:val="center"/>
            </w:pPr>
            <w:r>
              <w:t>0</w:t>
            </w:r>
          </w:p>
        </w:tc>
      </w:tr>
      <w:tr w:rsidR="007D4FD4">
        <w:trPr>
          <w:trHeight w:hRule="exact" w:val="54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FD4" w:rsidRDefault="007D4FD4">
            <w:pPr>
              <w:pStyle w:val="a5"/>
              <w:framePr w:w="9005" w:h="4027" w:wrap="none" w:vAnchor="page" w:hAnchor="page" w:x="2038" w:y="4454"/>
              <w:ind w:firstLine="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FD4" w:rsidRDefault="007D4FD4">
            <w:pPr>
              <w:pStyle w:val="a5"/>
              <w:framePr w:w="9005" w:h="4027" w:wrap="none" w:vAnchor="page" w:hAnchor="page" w:x="2038" w:y="4454"/>
              <w:jc w:val="both"/>
            </w:pPr>
            <w:r>
              <w:t>Доля отмененных результатов контрольных мероприятий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D4" w:rsidRDefault="007D4FD4">
            <w:pPr>
              <w:pStyle w:val="a5"/>
              <w:framePr w:w="9005" w:h="4027" w:wrap="none" w:vAnchor="page" w:hAnchor="page" w:x="2038" w:y="4454"/>
              <w:jc w:val="center"/>
            </w:pPr>
            <w:r>
              <w:t>0</w:t>
            </w:r>
          </w:p>
        </w:tc>
      </w:tr>
    </w:tbl>
    <w:p w:rsidR="007D4FD4" w:rsidRDefault="007D4FD4">
      <w:pPr>
        <w:spacing w:line="1" w:lineRule="exact"/>
        <w:sectPr w:rsidR="007D4FD4" w:rsidSect="00097C3E">
          <w:pgSz w:w="11900" w:h="16840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7D4FD4" w:rsidRDefault="007D4FD4">
      <w:pPr>
        <w:spacing w:line="1" w:lineRule="exact"/>
      </w:pPr>
    </w:p>
    <w:p w:rsidR="00D06908" w:rsidRDefault="00D06908" w:rsidP="00D06908">
      <w:pPr>
        <w:pStyle w:val="11"/>
        <w:spacing w:after="0" w:line="214" w:lineRule="auto"/>
        <w:ind w:left="5760" w:firstLine="0"/>
        <w:jc w:val="right"/>
      </w:pPr>
      <w:r>
        <w:t>Приложение № 2</w:t>
      </w:r>
    </w:p>
    <w:p w:rsidR="00D06908" w:rsidRDefault="00D06908" w:rsidP="00D06908">
      <w:pPr>
        <w:pStyle w:val="11"/>
        <w:spacing w:after="0" w:line="214" w:lineRule="auto"/>
        <w:ind w:left="5760" w:firstLine="20"/>
        <w:jc w:val="right"/>
      </w:pPr>
      <w:r>
        <w:t>к решению Прихолмского сельского Совета депутатов</w:t>
      </w:r>
    </w:p>
    <w:p w:rsidR="00D06908" w:rsidRDefault="00D06908" w:rsidP="00D06908">
      <w:pPr>
        <w:pStyle w:val="11"/>
        <w:spacing w:after="0" w:line="214" w:lineRule="auto"/>
        <w:ind w:left="5760" w:firstLine="20"/>
        <w:jc w:val="right"/>
      </w:pPr>
      <w:r>
        <w:t xml:space="preserve">от </w:t>
      </w:r>
      <w:r w:rsidR="00B669B8">
        <w:t>21.02.</w:t>
      </w:r>
      <w:r>
        <w:t xml:space="preserve">2023 № </w:t>
      </w:r>
      <w:r w:rsidR="00B669B8">
        <w:t>128</w:t>
      </w:r>
      <w:bookmarkStart w:id="0" w:name="_GoBack"/>
      <w:bookmarkEnd w:id="0"/>
      <w:r>
        <w:t>-рс</w:t>
      </w:r>
    </w:p>
    <w:p w:rsidR="007D4FD4" w:rsidRDefault="007D4FD4" w:rsidP="00CA5820">
      <w:pPr>
        <w:pStyle w:val="11"/>
        <w:spacing w:after="280"/>
        <w:ind w:firstLine="0"/>
        <w:jc w:val="center"/>
      </w:pPr>
    </w:p>
    <w:p w:rsidR="007D4FD4" w:rsidRDefault="007D4FD4" w:rsidP="001718D5">
      <w:pPr>
        <w:pStyle w:val="11"/>
        <w:spacing w:after="0"/>
        <w:ind w:firstLine="0"/>
        <w:jc w:val="center"/>
      </w:pPr>
      <w:r>
        <w:t>Перечень индикативных показателей,</w:t>
      </w:r>
      <w:r>
        <w:br/>
        <w:t xml:space="preserve">применяемых при осуществлении муниципального контроля </w:t>
      </w:r>
      <w:r w:rsidR="0062478F" w:rsidRPr="0062478F">
        <w:t>на автомобильном транспорте и в дорожном хозяйстве в границах населенных пунктов Прихолмского сельсовета Минусинского района</w:t>
      </w:r>
      <w:r w:rsidR="00452AFA">
        <w:t xml:space="preserve"> </w:t>
      </w:r>
    </w:p>
    <w:p w:rsidR="007D4FD4" w:rsidRDefault="007D4FD4" w:rsidP="004F668F">
      <w:pPr>
        <w:pStyle w:val="11"/>
        <w:spacing w:after="0"/>
        <w:ind w:firstLine="0"/>
        <w:jc w:val="center"/>
      </w:pPr>
    </w:p>
    <w:p w:rsidR="007D4FD4" w:rsidRDefault="00452AFA" w:rsidP="00CA5820">
      <w:pPr>
        <w:pStyle w:val="11"/>
        <w:spacing w:after="0"/>
        <w:ind w:firstLine="740"/>
        <w:jc w:val="both"/>
      </w:pPr>
      <w:r>
        <w:t xml:space="preserve">1. Индикативные </w:t>
      </w:r>
      <w:r w:rsidR="007D4FD4">
        <w:t>показатели, характеризующие параметры проведенных контрольных мероприятий:</w:t>
      </w:r>
    </w:p>
    <w:p w:rsidR="007D4FD4" w:rsidRDefault="007D4FD4" w:rsidP="00CA5820">
      <w:pPr>
        <w:pStyle w:val="11"/>
        <w:numPr>
          <w:ilvl w:val="0"/>
          <w:numId w:val="2"/>
        </w:numPr>
        <w:tabs>
          <w:tab w:val="left" w:pos="1080"/>
        </w:tabs>
        <w:spacing w:after="0"/>
        <w:ind w:firstLine="740"/>
        <w:jc w:val="both"/>
      </w:pPr>
      <w:r>
        <w:t>количество плановых контрольных мероприятий, проведенных за отчетный период;</w:t>
      </w:r>
    </w:p>
    <w:p w:rsidR="007D4FD4" w:rsidRDefault="007D4FD4" w:rsidP="00CA5820">
      <w:pPr>
        <w:pStyle w:val="11"/>
        <w:numPr>
          <w:ilvl w:val="0"/>
          <w:numId w:val="2"/>
        </w:numPr>
        <w:tabs>
          <w:tab w:val="left" w:pos="1080"/>
        </w:tabs>
        <w:spacing w:after="0"/>
        <w:ind w:firstLine="740"/>
        <w:jc w:val="both"/>
      </w:pPr>
      <w:r>
        <w:t>количество внеплановых контрольных мероприятий, проведенных за отчетный период;</w:t>
      </w:r>
    </w:p>
    <w:p w:rsidR="007D4FD4" w:rsidRDefault="007D4FD4" w:rsidP="00CA5820">
      <w:pPr>
        <w:pStyle w:val="11"/>
        <w:numPr>
          <w:ilvl w:val="0"/>
          <w:numId w:val="2"/>
        </w:numPr>
        <w:tabs>
          <w:tab w:val="left" w:pos="1080"/>
        </w:tabs>
        <w:spacing w:after="0"/>
        <w:ind w:firstLine="740"/>
        <w:jc w:val="both"/>
      </w:pPr>
      <w:r>
        <w:t>общее количество контрольных мероприятий с взаимодействием, проведенных за отчетный период;</w:t>
      </w:r>
    </w:p>
    <w:p w:rsidR="007D4FD4" w:rsidRDefault="007D4FD4" w:rsidP="00CA5820">
      <w:pPr>
        <w:pStyle w:val="11"/>
        <w:numPr>
          <w:ilvl w:val="0"/>
          <w:numId w:val="2"/>
        </w:numPr>
        <w:tabs>
          <w:tab w:val="left" w:pos="1080"/>
        </w:tabs>
        <w:spacing w:after="0"/>
        <w:ind w:firstLine="740"/>
        <w:jc w:val="both"/>
      </w:pPr>
      <w:r>
        <w:t>количество предостережений о недопустимости нарушения обязательных требований, объявленных за отчетный период;</w:t>
      </w:r>
    </w:p>
    <w:p w:rsidR="007D4FD4" w:rsidRDefault="007D4FD4" w:rsidP="00CA5820">
      <w:pPr>
        <w:pStyle w:val="11"/>
        <w:numPr>
          <w:ilvl w:val="0"/>
          <w:numId w:val="2"/>
        </w:numPr>
        <w:tabs>
          <w:tab w:val="left" w:pos="1080"/>
        </w:tabs>
        <w:spacing w:after="0"/>
        <w:ind w:firstLine="740"/>
        <w:jc w:val="both"/>
      </w:pPr>
      <w:r>
        <w:t>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7D4FD4" w:rsidRDefault="007D4FD4" w:rsidP="00CA5820">
      <w:pPr>
        <w:pStyle w:val="11"/>
        <w:numPr>
          <w:ilvl w:val="0"/>
          <w:numId w:val="2"/>
        </w:numPr>
        <w:tabs>
          <w:tab w:val="left" w:pos="1080"/>
        </w:tabs>
        <w:spacing w:after="0"/>
        <w:ind w:firstLine="740"/>
        <w:jc w:val="both"/>
      </w:pPr>
      <w:r>
        <w:t>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7D4FD4" w:rsidRDefault="007D4FD4" w:rsidP="00CA5820">
      <w:pPr>
        <w:pStyle w:val="11"/>
        <w:numPr>
          <w:ilvl w:val="0"/>
          <w:numId w:val="2"/>
        </w:numPr>
        <w:tabs>
          <w:tab w:val="left" w:pos="1080"/>
        </w:tabs>
        <w:spacing w:after="0"/>
        <w:ind w:firstLine="740"/>
        <w:jc w:val="both"/>
      </w:pPr>
      <w:r>
        <w:t>сумма административных штрафов, наложенных по результатам контрольных мероприятий, за отчетный период;</w:t>
      </w:r>
    </w:p>
    <w:p w:rsidR="007D4FD4" w:rsidRDefault="007D4FD4" w:rsidP="004F668F">
      <w:pPr>
        <w:pStyle w:val="11"/>
        <w:numPr>
          <w:ilvl w:val="0"/>
          <w:numId w:val="2"/>
        </w:numPr>
        <w:tabs>
          <w:tab w:val="left" w:pos="0"/>
        </w:tabs>
        <w:spacing w:after="0"/>
        <w:ind w:firstLine="740"/>
        <w:jc w:val="both"/>
      </w:pPr>
      <w:r>
        <w:t>количество направленных в органы</w:t>
      </w:r>
      <w:r>
        <w:tab/>
        <w:t>прокуратуры заявлений</w:t>
      </w:r>
      <w:r>
        <w:tab/>
        <w:t>о</w:t>
      </w:r>
    </w:p>
    <w:p w:rsidR="007D4FD4" w:rsidRDefault="007D4FD4" w:rsidP="00CA5820">
      <w:pPr>
        <w:pStyle w:val="11"/>
        <w:tabs>
          <w:tab w:val="left" w:pos="2640"/>
        </w:tabs>
        <w:spacing w:after="0"/>
        <w:ind w:firstLine="0"/>
        <w:jc w:val="both"/>
      </w:pPr>
      <w:proofErr w:type="gramStart"/>
      <w:r>
        <w:t>согласовании</w:t>
      </w:r>
      <w:proofErr w:type="gramEnd"/>
      <w:r>
        <w:t xml:space="preserve"> проведения контрольных мероприятий, за отчетный период;</w:t>
      </w:r>
    </w:p>
    <w:p w:rsidR="007D4FD4" w:rsidRDefault="007D4FD4" w:rsidP="004F668F">
      <w:pPr>
        <w:pStyle w:val="11"/>
        <w:tabs>
          <w:tab w:val="left" w:pos="0"/>
        </w:tabs>
        <w:spacing w:after="0"/>
        <w:ind w:firstLine="0"/>
        <w:jc w:val="both"/>
      </w:pPr>
      <w:r>
        <w:t xml:space="preserve">            9)</w:t>
      </w:r>
      <w:r w:rsidR="00452AFA">
        <w:t xml:space="preserve"> </w:t>
      </w:r>
      <w:r>
        <w:t>количество</w:t>
      </w:r>
      <w:r>
        <w:tab/>
        <w:t>направленных в</w:t>
      </w:r>
      <w:r>
        <w:tab/>
        <w:t>органы</w:t>
      </w:r>
      <w:r>
        <w:tab/>
        <w:t>прокуратуры</w:t>
      </w:r>
      <w:r>
        <w:tab/>
        <w:t>заявлений</w:t>
      </w:r>
      <w:r>
        <w:tab/>
        <w:t>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7D4FD4" w:rsidRDefault="007D4FD4" w:rsidP="004F668F">
      <w:pPr>
        <w:pStyle w:val="11"/>
        <w:tabs>
          <w:tab w:val="left" w:pos="0"/>
        </w:tabs>
        <w:spacing w:after="0"/>
        <w:ind w:firstLine="740"/>
        <w:jc w:val="both"/>
      </w:pPr>
      <w:r>
        <w:t>10)</w:t>
      </w:r>
      <w:r w:rsidR="00F442FB">
        <w:t xml:space="preserve"> </w:t>
      </w:r>
      <w:r>
        <w:t>количество исковых заявлений об оспаривании решений, действий (бездействий) должностных лиц органа муниципального контроля на автомобильном транспорте и в дорожном хозяйстве в населенных пунктах в границах сельсовета, направленных контролируемыми лицами в судебном порядке, за отчетный период;</w:t>
      </w:r>
    </w:p>
    <w:p w:rsidR="007D4FD4" w:rsidRDefault="007D4FD4" w:rsidP="00467003">
      <w:pPr>
        <w:pStyle w:val="11"/>
        <w:tabs>
          <w:tab w:val="left" w:pos="1191"/>
        </w:tabs>
        <w:spacing w:after="0"/>
        <w:ind w:firstLine="0"/>
        <w:jc w:val="both"/>
      </w:pPr>
      <w:r>
        <w:t xml:space="preserve">           11) количество исковых заявлений об оспаривании решений, действий (бездействий) должностных лиц органа муниципального контроля на автомобильном транспорте и в дорожном хозяйстве в населенных пунктах в границах сельсовета,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7D4FD4" w:rsidRDefault="007D4FD4" w:rsidP="00467003">
      <w:pPr>
        <w:pStyle w:val="11"/>
        <w:tabs>
          <w:tab w:val="left" w:pos="1195"/>
        </w:tabs>
        <w:spacing w:after="0"/>
        <w:ind w:firstLine="740"/>
        <w:jc w:val="both"/>
      </w:pPr>
      <w:r>
        <w:t>12) количество выданных органом муниципального контроля на автомобильном транспорте и в дорожном хозяйстве в населенных пунктах в границах сельсовета, предписаний об устранении выявленных нарушений, за отчетный период.</w:t>
      </w:r>
    </w:p>
    <w:p w:rsidR="007D4FD4" w:rsidRDefault="007D4FD4">
      <w:pPr>
        <w:spacing w:line="1" w:lineRule="exact"/>
      </w:pPr>
    </w:p>
    <w:p w:rsidR="007D4FD4" w:rsidRDefault="007D4FD4" w:rsidP="00CA5820">
      <w:pPr>
        <w:pStyle w:val="11"/>
        <w:spacing w:after="0" w:line="259" w:lineRule="auto"/>
        <w:ind w:firstLine="720"/>
      </w:pPr>
      <w:r>
        <w:t>2. Индикативные показатели, характеризующие объем задействованных трудовых ресурсов:</w:t>
      </w:r>
    </w:p>
    <w:p w:rsidR="007D4FD4" w:rsidRDefault="007D4FD4" w:rsidP="00CA5820">
      <w:pPr>
        <w:pStyle w:val="11"/>
        <w:spacing w:after="0"/>
        <w:ind w:firstLine="720"/>
      </w:pPr>
      <w:r>
        <w:lastRenderedPageBreak/>
        <w:t>1) количество штатных единиц (чел.);</w:t>
      </w:r>
    </w:p>
    <w:p w:rsidR="007D4FD4" w:rsidRDefault="007D4FD4" w:rsidP="00CA5820">
      <w:pPr>
        <w:pStyle w:val="11"/>
        <w:spacing w:after="0"/>
        <w:ind w:firstLine="720"/>
      </w:pPr>
      <w:r>
        <w:t>2) нагрузка контрольных мероприятий на работников органа муниципального контроля на автомобильном транспорте и в дорожном хозяйстве в населенных пунктах в границах сельсовета, рассчитывается по формуле:</w:t>
      </w:r>
    </w:p>
    <w:p w:rsidR="007D4FD4" w:rsidRDefault="007D4FD4" w:rsidP="00CA5820">
      <w:pPr>
        <w:pStyle w:val="11"/>
        <w:spacing w:after="0"/>
        <w:ind w:firstLine="0"/>
        <w:jc w:val="center"/>
      </w:pPr>
      <w:proofErr w:type="spellStart"/>
      <w:r>
        <w:t>Нк</w:t>
      </w:r>
      <w:proofErr w:type="spellEnd"/>
      <w:r>
        <w:t xml:space="preserve"> = Км / </w:t>
      </w:r>
      <w:proofErr w:type="gramStart"/>
      <w:r>
        <w:t>Кр</w:t>
      </w:r>
      <w:proofErr w:type="gramEnd"/>
      <w:r>
        <w:t>, где</w:t>
      </w:r>
    </w:p>
    <w:p w:rsidR="007D4FD4" w:rsidRDefault="007D4FD4" w:rsidP="00CA5820">
      <w:pPr>
        <w:pStyle w:val="11"/>
        <w:spacing w:after="0"/>
        <w:ind w:firstLine="0"/>
      </w:pPr>
      <w:proofErr w:type="spellStart"/>
      <w:r>
        <w:t>Нк</w:t>
      </w:r>
      <w:proofErr w:type="spellEnd"/>
      <w:r>
        <w:t xml:space="preserve"> - нагрузка на 1 инспектора (ед.)</w:t>
      </w:r>
    </w:p>
    <w:p w:rsidR="007D4FD4" w:rsidRDefault="007D4FD4" w:rsidP="00CA5820">
      <w:pPr>
        <w:pStyle w:val="11"/>
        <w:spacing w:after="0"/>
        <w:ind w:firstLine="0"/>
      </w:pPr>
      <w:proofErr w:type="gramStart"/>
      <w:r>
        <w:t>Км</w:t>
      </w:r>
      <w:proofErr w:type="gramEnd"/>
      <w:r>
        <w:t xml:space="preserve"> - количество контрольных мероприятий (ед.)</w:t>
      </w:r>
    </w:p>
    <w:p w:rsidR="007D4FD4" w:rsidRDefault="007D4FD4" w:rsidP="001718D5">
      <w:pPr>
        <w:pStyle w:val="11"/>
        <w:spacing w:after="0"/>
        <w:ind w:firstLine="0"/>
      </w:pPr>
      <w:r>
        <w:t>Кр - количество инспекторов органа муниципального контроля на автомобильном транспорте и в дорожном хозяйстве в населенных пунктах в границах сельсовета (ед</w:t>
      </w:r>
      <w:r w:rsidR="009A3A1C">
        <w:t>.</w:t>
      </w:r>
      <w:r>
        <w:t>)</w:t>
      </w:r>
    </w:p>
    <w:sectPr w:rsidR="007D4FD4" w:rsidSect="00097C3E">
      <w:pgSz w:w="11900" w:h="16840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FD4" w:rsidRDefault="007D4FD4">
      <w:r>
        <w:separator/>
      </w:r>
    </w:p>
  </w:endnote>
  <w:endnote w:type="continuationSeparator" w:id="0">
    <w:p w:rsidR="007D4FD4" w:rsidRDefault="007D4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FD4" w:rsidRDefault="007D4FD4"/>
  </w:footnote>
  <w:footnote w:type="continuationSeparator" w:id="0">
    <w:p w:rsidR="007D4FD4" w:rsidRDefault="007D4FD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A25E0"/>
    <w:multiLevelType w:val="multilevel"/>
    <w:tmpl w:val="5B80D6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A635B4E"/>
    <w:multiLevelType w:val="multilevel"/>
    <w:tmpl w:val="B5B092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235C"/>
    <w:rsid w:val="0004727F"/>
    <w:rsid w:val="00097C3E"/>
    <w:rsid w:val="001718D5"/>
    <w:rsid w:val="002F2C3B"/>
    <w:rsid w:val="002F6F46"/>
    <w:rsid w:val="003850F1"/>
    <w:rsid w:val="00452AFA"/>
    <w:rsid w:val="00467003"/>
    <w:rsid w:val="004760FD"/>
    <w:rsid w:val="004F668F"/>
    <w:rsid w:val="005D7327"/>
    <w:rsid w:val="0062478F"/>
    <w:rsid w:val="007D4FD4"/>
    <w:rsid w:val="007E67B5"/>
    <w:rsid w:val="00883C4A"/>
    <w:rsid w:val="009A3A1C"/>
    <w:rsid w:val="009B7C5E"/>
    <w:rsid w:val="00AD4572"/>
    <w:rsid w:val="00B1733D"/>
    <w:rsid w:val="00B669B8"/>
    <w:rsid w:val="00B804CF"/>
    <w:rsid w:val="00CA5820"/>
    <w:rsid w:val="00CB5B03"/>
    <w:rsid w:val="00CE50F2"/>
    <w:rsid w:val="00CF235C"/>
    <w:rsid w:val="00D05BBF"/>
    <w:rsid w:val="00D06908"/>
    <w:rsid w:val="00D45432"/>
    <w:rsid w:val="00D824E9"/>
    <w:rsid w:val="00E2183C"/>
    <w:rsid w:val="00E24698"/>
    <w:rsid w:val="00E61BE5"/>
    <w:rsid w:val="00F055C0"/>
    <w:rsid w:val="00F42FCF"/>
    <w:rsid w:val="00F4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C4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883C4A"/>
    <w:rPr>
      <w:rFonts w:ascii="Times New Roman" w:hAnsi="Times New Roman" w:cs="Times New Roman"/>
      <w:sz w:val="30"/>
      <w:szCs w:val="30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883C4A"/>
    <w:rPr>
      <w:rFonts w:ascii="Times New Roman" w:hAnsi="Times New Roman" w:cs="Times New Roman"/>
      <w:b/>
      <w:bCs/>
      <w:sz w:val="40"/>
      <w:szCs w:val="40"/>
      <w:u w:val="none"/>
    </w:rPr>
  </w:style>
  <w:style w:type="character" w:customStyle="1" w:styleId="a3">
    <w:name w:val="Основной текст_"/>
    <w:basedOn w:val="a0"/>
    <w:link w:val="11"/>
    <w:uiPriority w:val="99"/>
    <w:locked/>
    <w:rsid w:val="00883C4A"/>
    <w:rPr>
      <w:rFonts w:ascii="Times New Roman" w:hAnsi="Times New Roman" w:cs="Times New Roman"/>
      <w:sz w:val="26"/>
      <w:szCs w:val="26"/>
      <w:u w:val="none"/>
    </w:rPr>
  </w:style>
  <w:style w:type="character" w:customStyle="1" w:styleId="a4">
    <w:name w:val="Другое_"/>
    <w:basedOn w:val="a0"/>
    <w:link w:val="a5"/>
    <w:uiPriority w:val="99"/>
    <w:locked/>
    <w:rsid w:val="00883C4A"/>
    <w:rPr>
      <w:rFonts w:ascii="Times New Roman" w:hAnsi="Times New Roman" w:cs="Times New Roman"/>
      <w:sz w:val="26"/>
      <w:szCs w:val="26"/>
      <w:u w:val="none"/>
    </w:rPr>
  </w:style>
  <w:style w:type="paragraph" w:customStyle="1" w:styleId="40">
    <w:name w:val="Основной текст (4)"/>
    <w:basedOn w:val="a"/>
    <w:link w:val="4"/>
    <w:uiPriority w:val="99"/>
    <w:rsid w:val="00883C4A"/>
    <w:pPr>
      <w:spacing w:after="390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0">
    <w:name w:val="Заголовок №1"/>
    <w:basedOn w:val="a"/>
    <w:link w:val="1"/>
    <w:uiPriority w:val="99"/>
    <w:rsid w:val="00883C4A"/>
    <w:pPr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1">
    <w:name w:val="Основной текст1"/>
    <w:basedOn w:val="a"/>
    <w:link w:val="a3"/>
    <w:uiPriority w:val="99"/>
    <w:rsid w:val="00883C4A"/>
    <w:pPr>
      <w:spacing w:after="120"/>
      <w:ind w:firstLine="1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uiPriority w:val="99"/>
    <w:rsid w:val="00883C4A"/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99"/>
    <w:qFormat/>
    <w:rsid w:val="004F668F"/>
    <w:pPr>
      <w:ind w:left="720"/>
      <w:contextualSpacing/>
    </w:pPr>
  </w:style>
  <w:style w:type="character" w:customStyle="1" w:styleId="2">
    <w:name w:val="Основной текст (2)"/>
    <w:basedOn w:val="a0"/>
    <w:uiPriority w:val="99"/>
    <w:rsid w:val="00D45432"/>
    <w:rPr>
      <w:rFonts w:ascii="Times New Roman" w:hAnsi="Times New Roman" w:cs="Times New Roman"/>
      <w:sz w:val="22"/>
      <w:szCs w:val="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831</Words>
  <Characters>4739</Characters>
  <Application>Microsoft Office Word</Application>
  <DocSecurity>0</DocSecurity>
  <Lines>39</Lines>
  <Paragraphs>11</Paragraphs>
  <ScaleCrop>false</ScaleCrop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Админ</cp:lastModifiedBy>
  <cp:revision>19</cp:revision>
  <cp:lastPrinted>2023-01-24T02:58:00Z</cp:lastPrinted>
  <dcterms:created xsi:type="dcterms:W3CDTF">2023-02-06T02:26:00Z</dcterms:created>
  <dcterms:modified xsi:type="dcterms:W3CDTF">2023-02-22T02:16:00Z</dcterms:modified>
</cp:coreProperties>
</file>