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47" w:rsidRPr="007D3AA8" w:rsidRDefault="002A0F47" w:rsidP="002A0F47">
      <w:pPr>
        <w:widowControl/>
        <w:autoSpaceDE/>
        <w:autoSpaceDN/>
        <w:adjustRightInd/>
        <w:spacing w:after="200" w:line="276" w:lineRule="auto"/>
        <w:ind w:right="-1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47" w:rsidRPr="007D3AA8" w:rsidRDefault="002A0F47" w:rsidP="002A0F47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ПРИХОЛМСКИЙ СЕЛЬСКИЙ СОВЕТ ДЕПУТАТОВ</w:t>
      </w:r>
    </w:p>
    <w:p w:rsidR="002A0F47" w:rsidRPr="007D3AA8" w:rsidRDefault="002A0F47" w:rsidP="002A0F47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МИНУСИНСКОГО РАЙОНА</w:t>
      </w:r>
    </w:p>
    <w:p w:rsidR="002A0F47" w:rsidRPr="007D3AA8" w:rsidRDefault="002A0F47" w:rsidP="002A0F47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КРАСНОЯРСКОГО КРАЯ</w:t>
      </w:r>
    </w:p>
    <w:p w:rsidR="002A0F47" w:rsidRPr="007D3AA8" w:rsidRDefault="002A0F47" w:rsidP="002A0F47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РОССИЙСКАЯ ФЕДЕРАЦИЯ</w:t>
      </w:r>
    </w:p>
    <w:p w:rsidR="002A0F47" w:rsidRPr="007D3AA8" w:rsidRDefault="002A0F47" w:rsidP="002A0F47">
      <w:pPr>
        <w:shd w:val="clear" w:color="auto" w:fill="FFFFFF"/>
        <w:spacing w:before="67" w:line="317" w:lineRule="exact"/>
        <w:ind w:left="2477" w:right="1075" w:hanging="1267"/>
        <w:jc w:val="center"/>
        <w:rPr>
          <w:sz w:val="28"/>
          <w:szCs w:val="28"/>
        </w:rPr>
      </w:pPr>
    </w:p>
    <w:p w:rsidR="002A0F47" w:rsidRPr="007D3AA8" w:rsidRDefault="002A0F47" w:rsidP="002A0F47">
      <w:pPr>
        <w:widowControl/>
        <w:autoSpaceDE/>
        <w:autoSpaceDN/>
        <w:adjustRightInd/>
        <w:jc w:val="center"/>
        <w:rPr>
          <w:b/>
          <w:bCs/>
          <w:sz w:val="48"/>
          <w:szCs w:val="48"/>
        </w:rPr>
      </w:pPr>
      <w:proofErr w:type="gramStart"/>
      <w:r w:rsidRPr="007D3AA8">
        <w:rPr>
          <w:b/>
          <w:bCs/>
          <w:sz w:val="48"/>
          <w:szCs w:val="48"/>
        </w:rPr>
        <w:t>Р</w:t>
      </w:r>
      <w:proofErr w:type="gramEnd"/>
      <w:r w:rsidRPr="007D3AA8">
        <w:rPr>
          <w:b/>
          <w:bCs/>
          <w:sz w:val="48"/>
          <w:szCs w:val="48"/>
        </w:rPr>
        <w:t xml:space="preserve"> Е Ш Е Н И Е</w:t>
      </w:r>
    </w:p>
    <w:p w:rsidR="002A0F47" w:rsidRPr="007D3AA8" w:rsidRDefault="002A0F47" w:rsidP="002A0F47">
      <w:pPr>
        <w:widowControl/>
        <w:autoSpaceDE/>
        <w:autoSpaceDN/>
        <w:adjustRightInd/>
        <w:jc w:val="center"/>
        <w:rPr>
          <w:rFonts w:ascii="Calibri" w:hAnsi="Calibri"/>
          <w:sz w:val="28"/>
          <w:szCs w:val="28"/>
        </w:rPr>
      </w:pPr>
    </w:p>
    <w:p w:rsidR="002A0F47" w:rsidRDefault="002A0F47" w:rsidP="002A0F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D3AA8">
        <w:rPr>
          <w:sz w:val="28"/>
          <w:szCs w:val="28"/>
        </w:rPr>
        <w:t xml:space="preserve">21.09.2020                                    </w:t>
      </w:r>
      <w:r w:rsidRPr="007D3AA8">
        <w:rPr>
          <w:spacing w:val="-3"/>
          <w:sz w:val="28"/>
          <w:szCs w:val="28"/>
        </w:rPr>
        <w:t>п. Прихолмье</w:t>
      </w:r>
      <w:r w:rsidRPr="007D3AA8">
        <w:rPr>
          <w:sz w:val="28"/>
          <w:szCs w:val="28"/>
        </w:rPr>
        <w:tab/>
      </w:r>
      <w:r w:rsidRPr="007D3AA8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3-</w:t>
      </w:r>
      <w:r w:rsidRPr="007D3AA8">
        <w:rPr>
          <w:sz w:val="28"/>
          <w:szCs w:val="28"/>
        </w:rPr>
        <w:t>рс</w:t>
      </w:r>
    </w:p>
    <w:p w:rsidR="002A0F47" w:rsidRPr="007D3AA8" w:rsidRDefault="002A0F47" w:rsidP="002A0F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A0F47" w:rsidRDefault="002A0F47" w:rsidP="00626250">
      <w:pPr>
        <w:shd w:val="clear" w:color="auto" w:fill="FFFFFF"/>
        <w:ind w:left="19" w:right="496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 образовании постоянных </w:t>
      </w:r>
      <w:r>
        <w:rPr>
          <w:spacing w:val="-1"/>
          <w:sz w:val="28"/>
          <w:szCs w:val="28"/>
        </w:rPr>
        <w:t xml:space="preserve">комиссий по направлениям </w:t>
      </w:r>
      <w:r>
        <w:rPr>
          <w:sz w:val="28"/>
          <w:szCs w:val="28"/>
        </w:rPr>
        <w:t>деятельности депутатов</w:t>
      </w:r>
    </w:p>
    <w:p w:rsidR="00626250" w:rsidRDefault="00A54D48" w:rsidP="00626250">
      <w:pPr>
        <w:shd w:val="clear" w:color="auto" w:fill="FFFFFF"/>
        <w:tabs>
          <w:tab w:val="left" w:pos="4395"/>
        </w:tabs>
        <w:ind w:left="19" w:right="4960"/>
        <w:rPr>
          <w:sz w:val="24"/>
          <w:szCs w:val="24"/>
        </w:rPr>
      </w:pPr>
      <w:proofErr w:type="gramStart"/>
      <w:r>
        <w:rPr>
          <w:sz w:val="24"/>
          <w:szCs w:val="24"/>
        </w:rPr>
        <w:t>(в ред. решени</w:t>
      </w:r>
      <w:r w:rsidR="00626250">
        <w:rPr>
          <w:sz w:val="24"/>
          <w:szCs w:val="24"/>
        </w:rPr>
        <w:t xml:space="preserve">й № 92-рс от 03.06.2022 </w:t>
      </w:r>
      <w:r>
        <w:rPr>
          <w:sz w:val="24"/>
          <w:szCs w:val="24"/>
        </w:rPr>
        <w:t>г.</w:t>
      </w:r>
      <w:r w:rsidR="00626250">
        <w:rPr>
          <w:sz w:val="24"/>
          <w:szCs w:val="24"/>
        </w:rPr>
        <w:t>,</w:t>
      </w:r>
      <w:proofErr w:type="gramEnd"/>
    </w:p>
    <w:p w:rsidR="00A54D48" w:rsidRPr="00A54D48" w:rsidRDefault="00626250" w:rsidP="00626250">
      <w:pPr>
        <w:shd w:val="clear" w:color="auto" w:fill="FFFFFF"/>
        <w:tabs>
          <w:tab w:val="left" w:pos="4395"/>
        </w:tabs>
        <w:ind w:left="19" w:right="4960"/>
        <w:rPr>
          <w:sz w:val="24"/>
          <w:szCs w:val="24"/>
        </w:rPr>
      </w:pPr>
      <w:proofErr w:type="gramStart"/>
      <w:r>
        <w:rPr>
          <w:sz w:val="24"/>
          <w:szCs w:val="24"/>
        </w:rPr>
        <w:t>№ 112-рс от 25.10.2022 г.</w:t>
      </w:r>
      <w:r w:rsidR="00A54D48">
        <w:rPr>
          <w:sz w:val="24"/>
          <w:szCs w:val="24"/>
        </w:rPr>
        <w:t>)</w:t>
      </w:r>
      <w:proofErr w:type="gramEnd"/>
    </w:p>
    <w:p w:rsidR="002A0F47" w:rsidRDefault="002A0F47" w:rsidP="002A0F47">
      <w:pPr>
        <w:shd w:val="clear" w:color="auto" w:fill="FFFFFF"/>
        <w:spacing w:before="317" w:line="317" w:lineRule="exact"/>
        <w:ind w:left="24" w:firstLine="346"/>
        <w:jc w:val="both"/>
      </w:pPr>
      <w:r>
        <w:rPr>
          <w:sz w:val="28"/>
          <w:szCs w:val="28"/>
        </w:rPr>
        <w:t xml:space="preserve">На основании статьи 35 </w:t>
      </w:r>
      <w:r w:rsidRPr="00C15C5D">
        <w:rPr>
          <w:sz w:val="28"/>
          <w:szCs w:val="28"/>
        </w:rPr>
        <w:t xml:space="preserve">Федерального закона № 131-ФЗ от 06.10.2003 г.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25 Устава </w:t>
      </w:r>
      <w:r>
        <w:rPr>
          <w:spacing w:val="-1"/>
          <w:sz w:val="28"/>
          <w:szCs w:val="28"/>
        </w:rPr>
        <w:t>Прихолмского сельсовета, Прихолмский сельский Совет депутатов РЕШИЛ:</w:t>
      </w:r>
    </w:p>
    <w:p w:rsidR="002A0F47" w:rsidRDefault="002A0F47" w:rsidP="00B64394">
      <w:pPr>
        <w:shd w:val="clear" w:color="auto" w:fill="FFFFFF"/>
        <w:tabs>
          <w:tab w:val="left" w:pos="706"/>
        </w:tabs>
        <w:ind w:left="706" w:hanging="350"/>
        <w:rPr>
          <w:sz w:val="28"/>
          <w:szCs w:val="28"/>
        </w:rPr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Создать постоянные комиссии из числа депутатов, закрепляющие 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обязанности по направлениям деятельности:</w:t>
      </w:r>
      <w:bookmarkStart w:id="0" w:name="_GoBack"/>
      <w:bookmarkEnd w:id="0"/>
    </w:p>
    <w:p w:rsidR="00B64394" w:rsidRDefault="00B64394" w:rsidP="00B64394">
      <w:pPr>
        <w:shd w:val="clear" w:color="auto" w:fill="FFFFFF"/>
        <w:tabs>
          <w:tab w:val="left" w:pos="706"/>
        </w:tabs>
        <w:ind w:left="706" w:hanging="350"/>
      </w:pPr>
    </w:p>
    <w:p w:rsidR="00B64394" w:rsidRPr="00B64394" w:rsidRDefault="00B64394" w:rsidP="00B64394">
      <w:pPr>
        <w:shd w:val="clear" w:color="auto" w:fill="FFFFFF"/>
        <w:tabs>
          <w:tab w:val="left" w:pos="154"/>
        </w:tabs>
        <w:ind w:left="153" w:right="539" w:hanging="130"/>
        <w:rPr>
          <w:sz w:val="28"/>
          <w:szCs w:val="28"/>
        </w:rPr>
      </w:pPr>
      <w:r w:rsidRPr="00B64394">
        <w:rPr>
          <w:sz w:val="28"/>
          <w:szCs w:val="28"/>
        </w:rPr>
        <w:t>-</w:t>
      </w:r>
      <w:r w:rsidRPr="00B64394">
        <w:rPr>
          <w:sz w:val="28"/>
          <w:szCs w:val="28"/>
        </w:rPr>
        <w:tab/>
        <w:t>по бюджету, финансам, муниципальной собственности, законности:</w:t>
      </w:r>
    </w:p>
    <w:p w:rsidR="00B64394" w:rsidRPr="00B64394" w:rsidRDefault="00B64394" w:rsidP="00B64394">
      <w:pPr>
        <w:shd w:val="clear" w:color="auto" w:fill="FFFFFF"/>
        <w:tabs>
          <w:tab w:val="left" w:pos="154"/>
        </w:tabs>
        <w:ind w:left="153" w:right="539" w:hanging="130"/>
        <w:rPr>
          <w:sz w:val="28"/>
          <w:szCs w:val="28"/>
        </w:rPr>
      </w:pPr>
      <w:r w:rsidRPr="00B64394">
        <w:rPr>
          <w:sz w:val="28"/>
          <w:szCs w:val="28"/>
        </w:rPr>
        <w:t>Бондарева Марина Георгиевна - председатель комиссии,</w:t>
      </w:r>
    </w:p>
    <w:p w:rsidR="002A0F47" w:rsidRPr="00E27278" w:rsidRDefault="00B64394" w:rsidP="00B64394">
      <w:pPr>
        <w:shd w:val="clear" w:color="auto" w:fill="FFFFFF"/>
        <w:tabs>
          <w:tab w:val="left" w:pos="154"/>
        </w:tabs>
        <w:ind w:left="153" w:right="539" w:hanging="130"/>
      </w:pPr>
      <w:r w:rsidRPr="00B64394">
        <w:rPr>
          <w:sz w:val="28"/>
          <w:szCs w:val="28"/>
        </w:rPr>
        <w:t>Врублевская Елена Владимировна;</w:t>
      </w:r>
    </w:p>
    <w:p w:rsidR="002A0F47" w:rsidRDefault="002A0F47" w:rsidP="002A0F47">
      <w:pPr>
        <w:shd w:val="clear" w:color="auto" w:fill="FFFFFF"/>
        <w:tabs>
          <w:tab w:val="left" w:pos="168"/>
        </w:tabs>
        <w:spacing w:before="10"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вопросам социальной сферы, здравоохранению, образованию, культуре,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спорту:</w:t>
      </w:r>
    </w:p>
    <w:p w:rsidR="00115291" w:rsidRDefault="00115291" w:rsidP="002A0F47">
      <w:pPr>
        <w:shd w:val="clear" w:color="auto" w:fill="FFFFFF"/>
        <w:tabs>
          <w:tab w:val="left" w:pos="168"/>
        </w:tabs>
        <w:spacing w:before="10" w:line="317" w:lineRule="exact"/>
        <w:ind w:left="10"/>
      </w:pPr>
      <w:r w:rsidRPr="00E27278">
        <w:rPr>
          <w:spacing w:val="-1"/>
          <w:sz w:val="28"/>
          <w:szCs w:val="28"/>
        </w:rPr>
        <w:t>Врублевская Елена Владимировна</w:t>
      </w:r>
      <w:r w:rsidR="007157DF">
        <w:rPr>
          <w:spacing w:val="-1"/>
          <w:sz w:val="28"/>
          <w:szCs w:val="28"/>
        </w:rPr>
        <w:t xml:space="preserve"> </w:t>
      </w:r>
      <w:r w:rsidRPr="00E27278">
        <w:rPr>
          <w:sz w:val="28"/>
          <w:szCs w:val="28"/>
        </w:rPr>
        <w:t>- председатель комиссии</w:t>
      </w:r>
      <w:r>
        <w:rPr>
          <w:sz w:val="28"/>
          <w:szCs w:val="28"/>
        </w:rPr>
        <w:t>,</w:t>
      </w:r>
    </w:p>
    <w:p w:rsidR="002A0F47" w:rsidRPr="00115291" w:rsidRDefault="00115291" w:rsidP="007157DF">
      <w:pPr>
        <w:shd w:val="clear" w:color="auto" w:fill="FFFFFF"/>
        <w:spacing w:before="5" w:line="317" w:lineRule="exact"/>
      </w:pPr>
      <w:r w:rsidRPr="00115291">
        <w:rPr>
          <w:sz w:val="28"/>
          <w:szCs w:val="28"/>
        </w:rPr>
        <w:t>Мишина Татьяна Николаевна</w:t>
      </w:r>
      <w:r w:rsidR="002A0F47" w:rsidRPr="00115291">
        <w:rPr>
          <w:sz w:val="28"/>
          <w:szCs w:val="28"/>
        </w:rPr>
        <w:t>,</w:t>
      </w:r>
      <w:r w:rsidRPr="00115291">
        <w:rPr>
          <w:sz w:val="28"/>
          <w:szCs w:val="28"/>
        </w:rPr>
        <w:t xml:space="preserve"> Усанин Михаил Константинович,</w:t>
      </w:r>
    </w:p>
    <w:p w:rsidR="002A0F47" w:rsidRDefault="00115291" w:rsidP="007157DF">
      <w:pPr>
        <w:shd w:val="clear" w:color="auto" w:fill="FFFFFF"/>
        <w:spacing w:line="317" w:lineRule="exact"/>
      </w:pPr>
      <w:r w:rsidRPr="00115291">
        <w:rPr>
          <w:sz w:val="28"/>
          <w:szCs w:val="28"/>
        </w:rPr>
        <w:t>Пермякова Оксана Леонидовна</w:t>
      </w:r>
      <w:r w:rsidR="002A0F47" w:rsidRPr="00115291">
        <w:rPr>
          <w:spacing w:val="-1"/>
          <w:sz w:val="28"/>
          <w:szCs w:val="28"/>
        </w:rPr>
        <w:t>;</w:t>
      </w:r>
    </w:p>
    <w:p w:rsidR="000F50A1" w:rsidRDefault="000F50A1" w:rsidP="000F50A1">
      <w:pPr>
        <w:shd w:val="clear" w:color="auto" w:fill="FFFFFF"/>
        <w:tabs>
          <w:tab w:val="left" w:pos="168"/>
        </w:tabs>
        <w:spacing w:line="317" w:lineRule="exact"/>
        <w:ind w:left="10" w:right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экономическим вопросам, землепользованию, благоустройству,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экологии:</w:t>
      </w:r>
    </w:p>
    <w:p w:rsidR="000F50A1" w:rsidRDefault="000F50A1" w:rsidP="000F50A1">
      <w:pPr>
        <w:shd w:val="clear" w:color="auto" w:fill="FFFFFF"/>
        <w:spacing w:before="10" w:line="317" w:lineRule="exact"/>
        <w:ind w:right="2150"/>
        <w:jc w:val="both"/>
        <w:rPr>
          <w:spacing w:val="-1"/>
          <w:sz w:val="28"/>
          <w:szCs w:val="28"/>
        </w:rPr>
      </w:pPr>
      <w:r w:rsidRPr="002D38F2">
        <w:rPr>
          <w:spacing w:val="-1"/>
          <w:sz w:val="28"/>
          <w:szCs w:val="28"/>
        </w:rPr>
        <w:t xml:space="preserve">Байкалова Ирина Вениаминовна - председатель комиссии, </w:t>
      </w:r>
    </w:p>
    <w:p w:rsidR="002D38F2" w:rsidRPr="000F50A1" w:rsidRDefault="000F50A1" w:rsidP="000F50A1">
      <w:pPr>
        <w:shd w:val="clear" w:color="auto" w:fill="FFFFFF"/>
        <w:spacing w:before="10" w:line="317" w:lineRule="exact"/>
        <w:ind w:right="21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Лейман Анна Геннадьевна, Клямм Людмила Альфредовна.</w:t>
      </w:r>
    </w:p>
    <w:p w:rsidR="002A0F47" w:rsidRDefault="002A0F47" w:rsidP="002A0F47">
      <w:pPr>
        <w:shd w:val="clear" w:color="auto" w:fill="FFFFFF"/>
        <w:tabs>
          <w:tab w:val="left" w:pos="706"/>
        </w:tabs>
        <w:ind w:left="355"/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  <w:t>Решение вступает в силу со дня его подписания.</w:t>
      </w:r>
    </w:p>
    <w:p w:rsidR="002A0F47" w:rsidRDefault="002A0F47" w:rsidP="002A0F47">
      <w:pPr>
        <w:shd w:val="clear" w:color="auto" w:fill="FFFFFF"/>
        <w:tabs>
          <w:tab w:val="left" w:pos="706"/>
        </w:tabs>
        <w:ind w:left="355"/>
      </w:pPr>
    </w:p>
    <w:p w:rsidR="002A0F47" w:rsidRPr="00C15C5D" w:rsidRDefault="002A0F47" w:rsidP="002A0F47">
      <w:pPr>
        <w:shd w:val="clear" w:color="auto" w:fill="FFFFFF"/>
        <w:tabs>
          <w:tab w:val="left" w:pos="706"/>
        </w:tabs>
        <w:ind w:left="355"/>
      </w:pPr>
    </w:p>
    <w:p w:rsidR="002A0F47" w:rsidRPr="00DE13A7" w:rsidRDefault="002A0F47" w:rsidP="002A0F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13A7">
        <w:rPr>
          <w:sz w:val="28"/>
          <w:szCs w:val="28"/>
        </w:rPr>
        <w:t xml:space="preserve">Председатель сельского Совета депутатов      </w:t>
      </w:r>
      <w:r>
        <w:rPr>
          <w:sz w:val="28"/>
          <w:szCs w:val="28"/>
        </w:rPr>
        <w:t xml:space="preserve">                        Ю.В. Гусева</w:t>
      </w:r>
    </w:p>
    <w:p w:rsidR="002A0F47" w:rsidRPr="00DE13A7" w:rsidRDefault="002A0F47" w:rsidP="002A0F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00B0" w:rsidRDefault="002A0F47" w:rsidP="00A54D48">
      <w:pPr>
        <w:shd w:val="clear" w:color="auto" w:fill="FFFFFF"/>
        <w:tabs>
          <w:tab w:val="left" w:pos="8501"/>
        </w:tabs>
        <w:spacing w:line="322" w:lineRule="exact"/>
      </w:pPr>
      <w:r w:rsidRPr="00DE13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DE13A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     </w:t>
      </w:r>
      <w:r w:rsidR="0062625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А.В. Смирнов</w:t>
      </w:r>
    </w:p>
    <w:sectPr w:rsidR="00E300B0" w:rsidSect="00CB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453"/>
    <w:rsid w:val="00063453"/>
    <w:rsid w:val="000F50A1"/>
    <w:rsid w:val="00115291"/>
    <w:rsid w:val="002A0F47"/>
    <w:rsid w:val="002D38F2"/>
    <w:rsid w:val="00460A3C"/>
    <w:rsid w:val="00626250"/>
    <w:rsid w:val="007157DF"/>
    <w:rsid w:val="00871F29"/>
    <w:rsid w:val="008E07C4"/>
    <w:rsid w:val="00A54D48"/>
    <w:rsid w:val="00B64394"/>
    <w:rsid w:val="00CB52BC"/>
    <w:rsid w:val="00E27278"/>
    <w:rsid w:val="00E3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21</cp:revision>
  <dcterms:created xsi:type="dcterms:W3CDTF">2020-09-25T07:44:00Z</dcterms:created>
  <dcterms:modified xsi:type="dcterms:W3CDTF">2022-11-06T12:47:00Z</dcterms:modified>
</cp:coreProperties>
</file>