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8F" w:rsidRPr="004332C0" w:rsidRDefault="0043028F" w:rsidP="004332C0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332C0">
        <w:rPr>
          <w:rFonts w:ascii="Arial" w:hAnsi="Arial" w:cs="Arial"/>
          <w:sz w:val="24"/>
          <w:szCs w:val="24"/>
        </w:rPr>
        <w:t>ПРИХОЛМСКИЙ СЕЛЬСКИЙ СОВЕТ ДЕПУТАТОВ</w:t>
      </w:r>
    </w:p>
    <w:p w:rsidR="0043028F" w:rsidRPr="004332C0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332C0">
        <w:rPr>
          <w:rFonts w:ascii="Arial" w:hAnsi="Arial" w:cs="Arial"/>
          <w:sz w:val="24"/>
          <w:szCs w:val="24"/>
        </w:rPr>
        <w:t>МИНУСИНСКОГО РАЙОНА</w:t>
      </w:r>
    </w:p>
    <w:p w:rsidR="0043028F" w:rsidRPr="004332C0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332C0">
        <w:rPr>
          <w:rFonts w:ascii="Arial" w:hAnsi="Arial" w:cs="Arial"/>
          <w:sz w:val="24"/>
          <w:szCs w:val="24"/>
        </w:rPr>
        <w:t>КРАСНОЯРСКОГО КРАЯ</w:t>
      </w:r>
    </w:p>
    <w:p w:rsidR="0043028F" w:rsidRPr="004332C0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332C0">
        <w:rPr>
          <w:rFonts w:ascii="Arial" w:hAnsi="Arial" w:cs="Arial"/>
          <w:sz w:val="24"/>
          <w:szCs w:val="24"/>
        </w:rPr>
        <w:t>РОССИЙСКОЙ ФЕДЕРАЦИИ</w:t>
      </w:r>
    </w:p>
    <w:p w:rsidR="0043028F" w:rsidRPr="004332C0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43028F" w:rsidRPr="004332C0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4332C0">
        <w:rPr>
          <w:rFonts w:ascii="Arial" w:hAnsi="Arial" w:cs="Arial"/>
          <w:b/>
          <w:sz w:val="24"/>
          <w:szCs w:val="24"/>
        </w:rPr>
        <w:t>РЕШЕНИЕ</w:t>
      </w:r>
    </w:p>
    <w:p w:rsidR="0043028F" w:rsidRPr="004332C0" w:rsidRDefault="0043028F" w:rsidP="0043028F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43028F" w:rsidRPr="004332C0" w:rsidRDefault="0043028F" w:rsidP="0043028F">
      <w:pPr>
        <w:widowControl/>
        <w:tabs>
          <w:tab w:val="center" w:pos="4677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4332C0">
        <w:rPr>
          <w:rFonts w:ascii="Arial" w:hAnsi="Arial" w:cs="Arial"/>
          <w:sz w:val="24"/>
          <w:szCs w:val="24"/>
        </w:rPr>
        <w:t xml:space="preserve">22.11.2018 г.                             </w:t>
      </w:r>
      <w:r w:rsidR="001C463E" w:rsidRPr="004332C0">
        <w:rPr>
          <w:rFonts w:ascii="Arial" w:hAnsi="Arial" w:cs="Arial"/>
          <w:sz w:val="24"/>
          <w:szCs w:val="24"/>
        </w:rPr>
        <w:t xml:space="preserve">       </w:t>
      </w:r>
      <w:r w:rsidRPr="004332C0">
        <w:rPr>
          <w:rFonts w:ascii="Arial" w:hAnsi="Arial" w:cs="Arial"/>
          <w:sz w:val="24"/>
          <w:szCs w:val="24"/>
        </w:rPr>
        <w:t>п. Прихолмье                                №  104- рс</w:t>
      </w:r>
    </w:p>
    <w:p w:rsidR="0043028F" w:rsidRPr="004332C0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028F" w:rsidRPr="004332C0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>О налоге на имущество физических лиц</w:t>
      </w:r>
    </w:p>
    <w:p w:rsidR="00DE2224" w:rsidRPr="004332C0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32C0">
        <w:rPr>
          <w:rFonts w:ascii="Arial" w:eastAsia="Calibri" w:hAnsi="Arial" w:cs="Arial"/>
          <w:sz w:val="24"/>
          <w:szCs w:val="24"/>
          <w:lang w:eastAsia="en-US"/>
        </w:rPr>
        <w:t>(в ред. решени</w:t>
      </w:r>
      <w:r w:rsidR="001C463E" w:rsidRPr="004332C0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№ 119-рс от 13.06.2019 г.</w:t>
      </w:r>
      <w:r w:rsidR="001C463E" w:rsidRPr="004332C0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End"/>
    </w:p>
    <w:p w:rsidR="00F558A1" w:rsidRDefault="001C463E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>№ 133-рс от 28.11.2019 г.</w:t>
      </w:r>
      <w:r w:rsidR="00DE2224" w:rsidRPr="004332C0">
        <w:rPr>
          <w:rFonts w:ascii="Arial" w:eastAsia="Calibri" w:hAnsi="Arial" w:cs="Arial"/>
          <w:sz w:val="24"/>
          <w:szCs w:val="24"/>
          <w:lang w:eastAsia="en-US"/>
        </w:rPr>
        <w:t>, № 15-рс от 26.11.2020 г.</w:t>
      </w:r>
      <w:r w:rsidR="00F558A1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</w:p>
    <w:p w:rsidR="0043028F" w:rsidRPr="004332C0" w:rsidRDefault="00F558A1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№ 45-рс от 25.08.2021 г.</w:t>
      </w:r>
      <w:r w:rsidR="0043028F" w:rsidRPr="004332C0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proofErr w:type="gramEnd"/>
    </w:p>
    <w:p w:rsidR="0043028F" w:rsidRPr="004332C0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028F" w:rsidRPr="004332C0" w:rsidRDefault="0043028F" w:rsidP="0043028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</w:t>
      </w:r>
      <w:hyperlink r:id="rId6" w:history="1">
        <w:r w:rsidRPr="004332C0">
          <w:rPr>
            <w:rFonts w:ascii="Arial" w:eastAsia="Calibri" w:hAnsi="Arial" w:cs="Arial"/>
            <w:sz w:val="24"/>
            <w:szCs w:val="24"/>
            <w:lang w:eastAsia="en-US"/>
          </w:rPr>
          <w:t>главой 32 Налогового кодекса Российской Федерации</w:t>
        </w:r>
      </w:hyperlink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7" w:history="1">
        <w:r w:rsidRPr="004332C0">
          <w:rPr>
            <w:rFonts w:ascii="Arial" w:eastAsia="Calibri" w:hAnsi="Arial" w:cs="Arial"/>
            <w:sz w:val="24"/>
            <w:szCs w:val="24"/>
            <w:lang w:eastAsia="en-US"/>
          </w:rPr>
          <w:t>Федеральным законом от 06.10.2003 № 131-ФЗ</w:t>
        </w:r>
      </w:hyperlink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4332C0">
          <w:rPr>
            <w:rFonts w:ascii="Arial" w:eastAsia="Calibri" w:hAnsi="Arial" w:cs="Arial"/>
            <w:sz w:val="24"/>
            <w:szCs w:val="24"/>
            <w:lang w:eastAsia="en-US"/>
          </w:rPr>
          <w:t>Законом Красноярского края № 6-2108 от 01.11.2018 «</w:t>
        </w:r>
      </w:hyperlink>
      <w:r w:rsidRPr="004332C0">
        <w:rPr>
          <w:rFonts w:ascii="Arial" w:eastAsia="Calibri" w:hAnsi="Arial" w:cs="Arial"/>
          <w:sz w:val="24"/>
          <w:szCs w:val="24"/>
          <w:lang w:eastAsia="en-US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руководствуясь ст. 8 Устава Прихолмского</w:t>
      </w:r>
      <w:proofErr w:type="gramEnd"/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  сельсовета,  Прихолмский   сельский Совет депутатов РЕШИЛ:</w:t>
      </w:r>
    </w:p>
    <w:p w:rsidR="0043028F" w:rsidRPr="004332C0" w:rsidRDefault="0043028F" w:rsidP="0043028F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>Установить налог на имущество физических лиц на территории муниципального образования Прихолмский  сельсовет.</w:t>
      </w:r>
    </w:p>
    <w:p w:rsidR="0043028F" w:rsidRPr="004332C0" w:rsidRDefault="0043028F" w:rsidP="0043028F">
      <w:pPr>
        <w:widowControl/>
        <w:numPr>
          <w:ilvl w:val="0"/>
          <w:numId w:val="1"/>
        </w:numPr>
        <w:autoSpaceDE/>
        <w:autoSpaceDN/>
        <w:adjustRightInd/>
        <w:spacing w:before="12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>Налоговые ставки устанавливаются в следующих размерах от 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43028F" w:rsidRPr="004332C0" w:rsidTr="002F090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 </w:t>
            </w: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Налоговая ставка (в процентах)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жилой до</w:t>
            </w:r>
            <w:proofErr w:type="gramStart"/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м(</w:t>
            </w:r>
            <w:proofErr w:type="gramEnd"/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часть жилого дома);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квартира</w:t>
            </w:r>
            <w:r w:rsidRPr="004332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часть квартиры);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3028F" w:rsidRPr="004332C0" w:rsidRDefault="0043028F" w:rsidP="002F0902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единый недвижимый комплекс, в состав которого входит хотя бы один 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гараж, </w:t>
            </w:r>
            <w:proofErr w:type="spellStart"/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машино</w:t>
            </w:r>
            <w:proofErr w:type="spellEnd"/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-место, в том числе расположенный в объектах налогообложения, указанных в подпункте 2 пункта 2 статьи 406 Налогового кодекса Российской Федерации;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373B9B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хозяйственное строение или сооружение, площадь </w:t>
            </w: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которого не превышает 50 квадратных метров и которое расположено на земельном участке 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373B9B" w:rsidP="001C463E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налогообложения, кадастровая стоимость которого превышает 300 миллионов рублей,  а также объект налогообложения, включенный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0,5</w:t>
            </w:r>
          </w:p>
        </w:tc>
      </w:tr>
    </w:tbl>
    <w:p w:rsidR="0043028F" w:rsidRPr="004332C0" w:rsidRDefault="0043028F" w:rsidP="0043028F">
      <w:pPr>
        <w:widowControl/>
        <w:numPr>
          <w:ilvl w:val="0"/>
          <w:numId w:val="1"/>
        </w:numPr>
        <w:autoSpaceDE/>
        <w:autoSpaceDN/>
        <w:adjustRightInd/>
        <w:spacing w:before="12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Установить, что право на налоговые льготы, не предусмотренные </w:t>
      </w:r>
      <w:hyperlink r:id="rId9" w:history="1">
        <w:r w:rsidRPr="004332C0">
          <w:rPr>
            <w:rFonts w:ascii="Arial" w:eastAsia="Calibri" w:hAnsi="Arial" w:cs="Arial"/>
            <w:sz w:val="24"/>
            <w:szCs w:val="24"/>
            <w:lang w:eastAsia="en-US"/>
          </w:rPr>
          <w:t>Налоговым кодексом Российской Федерации</w:t>
        </w:r>
      </w:hyperlink>
      <w:r w:rsidRPr="004332C0">
        <w:rPr>
          <w:rFonts w:ascii="Arial" w:eastAsia="Calibri" w:hAnsi="Arial" w:cs="Arial"/>
          <w:sz w:val="24"/>
          <w:szCs w:val="24"/>
          <w:lang w:eastAsia="en-US"/>
        </w:rPr>
        <w:t>, имеют следующие категории налогоплательщиков:</w:t>
      </w:r>
    </w:p>
    <w:p w:rsidR="0043028F" w:rsidRPr="004332C0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</w:rPr>
        <w:t xml:space="preserve"> </w:t>
      </w:r>
      <w:r w:rsidRPr="004332C0">
        <w:rPr>
          <w:rFonts w:ascii="Arial" w:eastAsia="Calibri" w:hAnsi="Arial" w:cs="Arial"/>
          <w:sz w:val="24"/>
          <w:szCs w:val="24"/>
          <w:lang w:eastAsia="en-US"/>
        </w:rPr>
        <w:t>1) инвалиды боевых действий;</w:t>
      </w:r>
    </w:p>
    <w:p w:rsidR="0043028F" w:rsidRPr="004332C0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2) герои  Социалистического Труда, а также лица, награжденные орденами Трудовой славы, «За службу Родине в Вооруженных Силах СССР»;</w:t>
      </w:r>
    </w:p>
    <w:p w:rsidR="0043028F" w:rsidRPr="004332C0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7275" w:rsidRPr="004332C0">
        <w:rPr>
          <w:rFonts w:ascii="Arial" w:hAnsi="Arial" w:cs="Arial"/>
          <w:sz w:val="24"/>
          <w:szCs w:val="24"/>
        </w:rPr>
        <w:t xml:space="preserve">3) </w:t>
      </w:r>
      <w:r w:rsidR="005B2437" w:rsidRPr="005B2437">
        <w:rPr>
          <w:rFonts w:ascii="Arial" w:hAnsi="Arial" w:cs="Arial"/>
          <w:sz w:val="24"/>
          <w:szCs w:val="24"/>
        </w:rPr>
        <w:t>дети-сироты и дети</w:t>
      </w:r>
      <w:r w:rsidR="005E7275" w:rsidRPr="004332C0">
        <w:rPr>
          <w:rFonts w:ascii="Arial" w:hAnsi="Arial" w:cs="Arial"/>
          <w:sz w:val="24"/>
          <w:szCs w:val="24"/>
        </w:rPr>
        <w:t>, оставшиеся без попечения родителей, до достижения ими восемнадцатилетнего возраста;</w:t>
      </w:r>
    </w:p>
    <w:p w:rsidR="0043028F" w:rsidRPr="004332C0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4) инвалиды  </w:t>
      </w:r>
      <w:r w:rsidRPr="004332C0">
        <w:rPr>
          <w:rFonts w:ascii="Arial" w:eastAsia="Calibri" w:hAnsi="Arial" w:cs="Arial"/>
          <w:sz w:val="24"/>
          <w:szCs w:val="24"/>
          <w:lang w:val="en-US" w:eastAsia="en-US"/>
        </w:rPr>
        <w:t>III</w:t>
      </w: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группы;</w:t>
      </w:r>
      <w:r w:rsidR="005B243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43028F" w:rsidRPr="004332C0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5) дети, находящиеся под опекой;</w:t>
      </w:r>
    </w:p>
    <w:p w:rsidR="0043028F" w:rsidRPr="004332C0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6)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43028F" w:rsidRPr="004332C0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7)многодетные семьи </w:t>
      </w:r>
      <w:proofErr w:type="gramStart"/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( </w:t>
      </w:r>
      <w:proofErr w:type="gramEnd"/>
      <w:r w:rsidRPr="004332C0">
        <w:rPr>
          <w:rFonts w:ascii="Arial" w:eastAsia="Calibri" w:hAnsi="Arial" w:cs="Arial"/>
          <w:sz w:val="24"/>
          <w:szCs w:val="24"/>
          <w:lang w:eastAsia="en-US"/>
        </w:rPr>
        <w:t>семьи, имеющие трех и более детей, не достигших восемнадцатилетнего возраста).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4332C0">
        <w:rPr>
          <w:rFonts w:ascii="Arial" w:eastAsia="Calibri" w:hAnsi="Arial" w:cs="Arial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4332C0">
        <w:rPr>
          <w:rFonts w:ascii="Arial" w:eastAsia="Calibri" w:hAnsi="Arial" w:cs="Arial"/>
          <w:sz w:val="24"/>
          <w:szCs w:val="24"/>
        </w:rPr>
        <w:t xml:space="preserve"> налоговых льгот.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квартира, часть квартиры или комната;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жилой дом или часть жилого дома;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 xml:space="preserve">гараж или </w:t>
      </w:r>
      <w:proofErr w:type="spellStart"/>
      <w:r w:rsidRPr="004332C0">
        <w:rPr>
          <w:rFonts w:ascii="Arial" w:eastAsia="Calibri" w:hAnsi="Arial" w:cs="Arial"/>
          <w:sz w:val="24"/>
          <w:szCs w:val="24"/>
        </w:rPr>
        <w:t>машино</w:t>
      </w:r>
      <w:proofErr w:type="spellEnd"/>
      <w:r w:rsidRPr="004332C0">
        <w:rPr>
          <w:rFonts w:ascii="Arial" w:eastAsia="Calibri" w:hAnsi="Arial" w:cs="Arial"/>
          <w:sz w:val="24"/>
          <w:szCs w:val="24"/>
        </w:rPr>
        <w:t>-место.</w:t>
      </w:r>
    </w:p>
    <w:p w:rsidR="004A1C83" w:rsidRPr="004332C0" w:rsidRDefault="004A1C83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hAnsi="Arial" w:cs="Arial"/>
          <w:sz w:val="24"/>
          <w:szCs w:val="24"/>
        </w:rPr>
        <w:t>Основания и порядок применения налоговых льгот осуществляется в соответствии с частью 6 статьи 407 Налогового кодекса Российской Федерации.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4.  Признать утратившим силу с 01.01.2019 года: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-  Решение Прихолмского сельского Совета депутатов от  06.11.2014 № 143-рс «Об установлении на территории Прихолмского сельсовета налога на имущество физических лиц»;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lastRenderedPageBreak/>
        <w:t>- Решение Прихолмского сельского Совета депутатов от 26.04.2016              №23 -рс «О внесении изменений и дополнений в решение Прихолмского сельского Совета депутатов от 06.11.2014г.  №-143-рс</w:t>
      </w:r>
      <w:proofErr w:type="gramStart"/>
      <w:r w:rsidRPr="004332C0">
        <w:rPr>
          <w:rFonts w:ascii="Arial" w:eastAsia="Calibri" w:hAnsi="Arial" w:cs="Arial"/>
          <w:sz w:val="24"/>
          <w:szCs w:val="24"/>
        </w:rPr>
        <w:t xml:space="preserve"> ;</w:t>
      </w:r>
      <w:proofErr w:type="gramEnd"/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5.  В отношении налоговых периодов по налогу, истекших до 1 января 2019 года, применяются положения решения Прихолмского сельского Совета депутатов от 06.11.2014г.  № 143 -рс «Об установлении на территории Прихолмского сельсовета налога на имущество физических лиц», действующего до дня вступления в силу настоящего решения.</w:t>
      </w:r>
    </w:p>
    <w:p w:rsidR="0043028F" w:rsidRPr="004332C0" w:rsidRDefault="0043028F" w:rsidP="0043028F">
      <w:pPr>
        <w:widowControl/>
        <w:autoSpaceDE/>
        <w:autoSpaceDN/>
        <w:adjustRightInd/>
        <w:spacing w:before="1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            6. Настоящее решение вступает в силу не ранее чем по истечении одного месяца со дня его официального опубликования в официальном печатном издании « Прихолмские вести» и не ранее 1-го числа очередного налогового периода по налогу на имущество физических лиц.</w:t>
      </w:r>
    </w:p>
    <w:p w:rsidR="0043028F" w:rsidRPr="004332C0" w:rsidRDefault="0043028F" w:rsidP="0043028F">
      <w:pPr>
        <w:widowControl/>
        <w:autoSpaceDE/>
        <w:autoSpaceDN/>
        <w:adjustRightInd/>
        <w:spacing w:before="1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028F" w:rsidRPr="004332C0" w:rsidRDefault="0043028F" w:rsidP="0043028F">
      <w:pPr>
        <w:widowControl/>
        <w:autoSpaceDE/>
        <w:autoSpaceDN/>
        <w:adjustRightInd/>
        <w:spacing w:before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>Председатель сельского Совета депутатов: _____________Ю.В.</w:t>
      </w:r>
      <w:r w:rsidR="004D1EAB" w:rsidRPr="004332C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Гусева         </w:t>
      </w:r>
    </w:p>
    <w:p w:rsidR="0043028F" w:rsidRPr="004332C0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028F" w:rsidRPr="004332C0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>Глава Прихолмского сельсовета:</w:t>
      </w:r>
      <w:r w:rsidRPr="004332C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_____________К.Г.</w:t>
      </w:r>
      <w:r w:rsidR="004D1EAB" w:rsidRPr="004332C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332C0">
        <w:rPr>
          <w:rFonts w:ascii="Arial" w:eastAsia="Calibri" w:hAnsi="Arial" w:cs="Arial"/>
          <w:sz w:val="24"/>
          <w:szCs w:val="24"/>
          <w:lang w:eastAsia="en-US"/>
        </w:rPr>
        <w:t>Форсел</w:t>
      </w:r>
    </w:p>
    <w:p w:rsidR="0043028F" w:rsidRPr="004332C0" w:rsidRDefault="0043028F" w:rsidP="0043028F">
      <w:pPr>
        <w:rPr>
          <w:rFonts w:ascii="Arial" w:hAnsi="Arial" w:cs="Arial"/>
          <w:sz w:val="24"/>
          <w:szCs w:val="24"/>
        </w:rPr>
      </w:pPr>
    </w:p>
    <w:p w:rsidR="0043028F" w:rsidRPr="004332C0" w:rsidRDefault="0043028F" w:rsidP="0043028F">
      <w:pPr>
        <w:rPr>
          <w:rFonts w:ascii="Arial" w:hAnsi="Arial" w:cs="Arial"/>
          <w:sz w:val="24"/>
          <w:szCs w:val="24"/>
        </w:rPr>
      </w:pPr>
    </w:p>
    <w:p w:rsidR="00120FB0" w:rsidRPr="004332C0" w:rsidRDefault="00120FB0">
      <w:pPr>
        <w:rPr>
          <w:rFonts w:ascii="Arial" w:hAnsi="Arial" w:cs="Arial"/>
          <w:sz w:val="24"/>
          <w:szCs w:val="24"/>
        </w:rPr>
      </w:pPr>
    </w:p>
    <w:sectPr w:rsidR="00120FB0" w:rsidRPr="004332C0" w:rsidSect="0043028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5"/>
    <w:rsid w:val="00120FB0"/>
    <w:rsid w:val="001C463E"/>
    <w:rsid w:val="002945B6"/>
    <w:rsid w:val="002D36E2"/>
    <w:rsid w:val="003407E2"/>
    <w:rsid w:val="00373B9B"/>
    <w:rsid w:val="0043028F"/>
    <w:rsid w:val="004332C0"/>
    <w:rsid w:val="004A1C83"/>
    <w:rsid w:val="004D1EAB"/>
    <w:rsid w:val="00537EE9"/>
    <w:rsid w:val="005B2437"/>
    <w:rsid w:val="005E7275"/>
    <w:rsid w:val="00640AA3"/>
    <w:rsid w:val="00664364"/>
    <w:rsid w:val="00833E95"/>
    <w:rsid w:val="008A00C1"/>
    <w:rsid w:val="009A2967"/>
    <w:rsid w:val="009B6A42"/>
    <w:rsid w:val="00D04D26"/>
    <w:rsid w:val="00D10D22"/>
    <w:rsid w:val="00DE2224"/>
    <w:rsid w:val="00F36CF3"/>
    <w:rsid w:val="00F5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802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29</cp:revision>
  <dcterms:created xsi:type="dcterms:W3CDTF">2019-07-04T11:48:00Z</dcterms:created>
  <dcterms:modified xsi:type="dcterms:W3CDTF">2021-08-26T11:51:00Z</dcterms:modified>
</cp:coreProperties>
</file>