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4" w:rsidRPr="005B7C6F" w:rsidRDefault="002024D4" w:rsidP="005B7C6F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5B7C6F">
        <w:rPr>
          <w:rFonts w:ascii="Arial" w:hAnsi="Arial" w:cs="Arial"/>
          <w:sz w:val="24"/>
          <w:szCs w:val="24"/>
        </w:rPr>
        <w:t>ПРИХОЛМСКИЙ СЕЛЬСКИЙ СОВЕТ ДЕПУТАТОВ</w:t>
      </w:r>
    </w:p>
    <w:p w:rsidR="002024D4" w:rsidRPr="005B7C6F" w:rsidRDefault="002024D4" w:rsidP="002024D4">
      <w:pPr>
        <w:jc w:val="center"/>
        <w:rPr>
          <w:rFonts w:ascii="Arial" w:hAnsi="Arial" w:cs="Arial"/>
          <w:sz w:val="24"/>
          <w:szCs w:val="24"/>
        </w:rPr>
      </w:pPr>
      <w:r w:rsidRPr="005B7C6F">
        <w:rPr>
          <w:rFonts w:ascii="Arial" w:hAnsi="Arial" w:cs="Arial"/>
          <w:sz w:val="24"/>
          <w:szCs w:val="24"/>
        </w:rPr>
        <w:t>МИНУСИНСКОГО РАЙОНА</w:t>
      </w:r>
    </w:p>
    <w:p w:rsidR="002024D4" w:rsidRPr="005B7C6F" w:rsidRDefault="002024D4" w:rsidP="002024D4">
      <w:pPr>
        <w:tabs>
          <w:tab w:val="left" w:pos="3090"/>
        </w:tabs>
        <w:jc w:val="center"/>
        <w:rPr>
          <w:rFonts w:ascii="Arial" w:hAnsi="Arial" w:cs="Arial"/>
          <w:sz w:val="24"/>
          <w:szCs w:val="24"/>
        </w:rPr>
      </w:pPr>
      <w:r w:rsidRPr="005B7C6F">
        <w:rPr>
          <w:rFonts w:ascii="Arial" w:hAnsi="Arial" w:cs="Arial"/>
          <w:sz w:val="24"/>
          <w:szCs w:val="24"/>
        </w:rPr>
        <w:t>КРАСНОЯРСКОГО КРАЯ</w:t>
      </w:r>
    </w:p>
    <w:p w:rsidR="002024D4" w:rsidRPr="005B7C6F" w:rsidRDefault="002024D4" w:rsidP="002024D4">
      <w:pPr>
        <w:tabs>
          <w:tab w:val="left" w:pos="2895"/>
        </w:tabs>
        <w:jc w:val="center"/>
        <w:rPr>
          <w:rFonts w:ascii="Arial" w:hAnsi="Arial" w:cs="Arial"/>
          <w:b/>
          <w:sz w:val="24"/>
          <w:szCs w:val="24"/>
        </w:rPr>
      </w:pPr>
      <w:r w:rsidRPr="005B7C6F">
        <w:rPr>
          <w:rFonts w:ascii="Arial" w:hAnsi="Arial" w:cs="Arial"/>
          <w:sz w:val="24"/>
          <w:szCs w:val="24"/>
        </w:rPr>
        <w:t>РОССИЙСКОЙ ФЕДЕРАЦИИ</w:t>
      </w:r>
    </w:p>
    <w:p w:rsidR="002024D4" w:rsidRPr="005B7C6F" w:rsidRDefault="002024D4" w:rsidP="002024D4">
      <w:pPr>
        <w:tabs>
          <w:tab w:val="left" w:pos="2895"/>
        </w:tabs>
        <w:jc w:val="center"/>
        <w:rPr>
          <w:rFonts w:ascii="Arial" w:hAnsi="Arial" w:cs="Arial"/>
          <w:b/>
          <w:sz w:val="24"/>
          <w:szCs w:val="24"/>
        </w:rPr>
      </w:pPr>
    </w:p>
    <w:p w:rsidR="002024D4" w:rsidRPr="005B7C6F" w:rsidRDefault="002024D4" w:rsidP="002024D4">
      <w:pPr>
        <w:tabs>
          <w:tab w:val="left" w:pos="2895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5B7C6F">
        <w:rPr>
          <w:rFonts w:ascii="Arial" w:hAnsi="Arial" w:cs="Arial"/>
          <w:sz w:val="24"/>
          <w:szCs w:val="24"/>
        </w:rPr>
        <w:t>РЕШЕНИЕ</w:t>
      </w:r>
    </w:p>
    <w:p w:rsidR="003211C5" w:rsidRPr="005B7C6F" w:rsidRDefault="003211C5" w:rsidP="002024D4">
      <w:pPr>
        <w:tabs>
          <w:tab w:val="left" w:pos="2895"/>
        </w:tabs>
        <w:jc w:val="center"/>
        <w:outlineLvl w:val="0"/>
        <w:rPr>
          <w:rFonts w:ascii="Arial" w:hAnsi="Arial" w:cs="Arial"/>
          <w:sz w:val="24"/>
          <w:szCs w:val="24"/>
        </w:rPr>
      </w:pPr>
    </w:p>
    <w:p w:rsidR="002024D4" w:rsidRPr="005B7C6F" w:rsidRDefault="003211C5" w:rsidP="002024D4">
      <w:pPr>
        <w:tabs>
          <w:tab w:val="left" w:pos="2895"/>
        </w:tabs>
        <w:jc w:val="center"/>
        <w:rPr>
          <w:rFonts w:ascii="Arial" w:hAnsi="Arial" w:cs="Arial"/>
          <w:sz w:val="24"/>
          <w:szCs w:val="24"/>
        </w:rPr>
      </w:pPr>
      <w:r w:rsidRPr="005B7C6F">
        <w:rPr>
          <w:rFonts w:ascii="Arial" w:hAnsi="Arial" w:cs="Arial"/>
          <w:sz w:val="24"/>
          <w:szCs w:val="24"/>
        </w:rPr>
        <w:t>12.10.2010г.</w:t>
      </w:r>
      <w:r w:rsidRPr="005B7C6F">
        <w:rPr>
          <w:rFonts w:ascii="Arial" w:hAnsi="Arial" w:cs="Arial"/>
          <w:sz w:val="24"/>
          <w:szCs w:val="24"/>
        </w:rPr>
        <w:tab/>
        <w:t xml:space="preserve">            </w:t>
      </w:r>
      <w:r w:rsidR="002024D4" w:rsidRPr="005B7C6F">
        <w:rPr>
          <w:rFonts w:ascii="Arial" w:hAnsi="Arial" w:cs="Arial"/>
          <w:sz w:val="24"/>
          <w:szCs w:val="24"/>
        </w:rPr>
        <w:t>п. Прихолмье</w:t>
      </w:r>
      <w:r w:rsidR="002024D4" w:rsidRPr="005B7C6F">
        <w:rPr>
          <w:rFonts w:ascii="Arial" w:hAnsi="Arial" w:cs="Arial"/>
          <w:sz w:val="24"/>
          <w:szCs w:val="24"/>
        </w:rPr>
        <w:tab/>
        <w:t xml:space="preserve">                                      № 26-рс</w:t>
      </w:r>
    </w:p>
    <w:p w:rsidR="002024D4" w:rsidRPr="005B7C6F" w:rsidRDefault="002024D4" w:rsidP="002024D4">
      <w:pPr>
        <w:tabs>
          <w:tab w:val="left" w:pos="2895"/>
        </w:tabs>
        <w:jc w:val="center"/>
        <w:rPr>
          <w:rFonts w:ascii="Arial" w:hAnsi="Arial" w:cs="Arial"/>
          <w:sz w:val="24"/>
          <w:szCs w:val="24"/>
        </w:rPr>
      </w:pPr>
    </w:p>
    <w:p w:rsidR="002024D4" w:rsidRPr="005B7C6F" w:rsidRDefault="002024D4" w:rsidP="002024D4">
      <w:pPr>
        <w:tabs>
          <w:tab w:val="left" w:pos="2895"/>
        </w:tabs>
        <w:rPr>
          <w:rFonts w:ascii="Arial" w:hAnsi="Arial" w:cs="Arial"/>
          <w:sz w:val="24"/>
          <w:szCs w:val="24"/>
        </w:rPr>
      </w:pPr>
      <w:r w:rsidRPr="005B7C6F">
        <w:rPr>
          <w:rFonts w:ascii="Arial" w:hAnsi="Arial" w:cs="Arial"/>
          <w:sz w:val="24"/>
          <w:szCs w:val="24"/>
        </w:rPr>
        <w:t xml:space="preserve">О земельном налоге </w:t>
      </w:r>
    </w:p>
    <w:p w:rsidR="002024D4" w:rsidRPr="005B7C6F" w:rsidRDefault="002024D4" w:rsidP="002024D4">
      <w:pPr>
        <w:tabs>
          <w:tab w:val="left" w:pos="2895"/>
        </w:tabs>
        <w:rPr>
          <w:rFonts w:ascii="Arial" w:hAnsi="Arial" w:cs="Arial"/>
          <w:sz w:val="24"/>
          <w:szCs w:val="24"/>
        </w:rPr>
      </w:pPr>
      <w:proofErr w:type="gramStart"/>
      <w:r w:rsidRPr="005B7C6F">
        <w:rPr>
          <w:rFonts w:ascii="Arial" w:hAnsi="Arial" w:cs="Arial"/>
          <w:sz w:val="24"/>
          <w:szCs w:val="24"/>
        </w:rPr>
        <w:t>(в редакции решений  № 92-рс от 13.05.2013</w:t>
      </w:r>
      <w:r w:rsidR="004F49DE" w:rsidRPr="005B7C6F">
        <w:rPr>
          <w:rFonts w:ascii="Arial" w:hAnsi="Arial" w:cs="Arial"/>
          <w:sz w:val="24"/>
          <w:szCs w:val="24"/>
        </w:rPr>
        <w:t xml:space="preserve"> </w:t>
      </w:r>
      <w:r w:rsidRPr="005B7C6F">
        <w:rPr>
          <w:rFonts w:ascii="Arial" w:hAnsi="Arial" w:cs="Arial"/>
          <w:sz w:val="24"/>
          <w:szCs w:val="24"/>
        </w:rPr>
        <w:t>г.,  № 140-рс от 14.10.2014</w:t>
      </w:r>
      <w:r w:rsidR="004F49DE" w:rsidRPr="005B7C6F">
        <w:rPr>
          <w:rFonts w:ascii="Arial" w:hAnsi="Arial" w:cs="Arial"/>
          <w:sz w:val="24"/>
          <w:szCs w:val="24"/>
        </w:rPr>
        <w:t xml:space="preserve"> </w:t>
      </w:r>
      <w:r w:rsidRPr="005B7C6F">
        <w:rPr>
          <w:rFonts w:ascii="Arial" w:hAnsi="Arial" w:cs="Arial"/>
          <w:sz w:val="24"/>
          <w:szCs w:val="24"/>
        </w:rPr>
        <w:t>г., № 151-рс от 26.03.2015</w:t>
      </w:r>
      <w:r w:rsidR="004F49DE" w:rsidRPr="005B7C6F">
        <w:rPr>
          <w:rFonts w:ascii="Arial" w:hAnsi="Arial" w:cs="Arial"/>
          <w:sz w:val="24"/>
          <w:szCs w:val="24"/>
        </w:rPr>
        <w:t xml:space="preserve"> </w:t>
      </w:r>
      <w:r w:rsidRPr="005B7C6F">
        <w:rPr>
          <w:rFonts w:ascii="Arial" w:hAnsi="Arial" w:cs="Arial"/>
          <w:sz w:val="24"/>
          <w:szCs w:val="24"/>
        </w:rPr>
        <w:t xml:space="preserve">г., № </w:t>
      </w:r>
      <w:r w:rsidR="00983555" w:rsidRPr="005B7C6F">
        <w:rPr>
          <w:rFonts w:ascii="Arial" w:hAnsi="Arial" w:cs="Arial"/>
          <w:sz w:val="24"/>
          <w:szCs w:val="24"/>
        </w:rPr>
        <w:t>161-рс от 19.06.2015</w:t>
      </w:r>
      <w:r w:rsidR="004F49DE" w:rsidRPr="005B7C6F">
        <w:rPr>
          <w:rFonts w:ascii="Arial" w:hAnsi="Arial" w:cs="Arial"/>
          <w:sz w:val="24"/>
          <w:szCs w:val="24"/>
        </w:rPr>
        <w:t xml:space="preserve"> </w:t>
      </w:r>
      <w:r w:rsidR="00983555" w:rsidRPr="005B7C6F">
        <w:rPr>
          <w:rFonts w:ascii="Arial" w:hAnsi="Arial" w:cs="Arial"/>
          <w:sz w:val="24"/>
          <w:szCs w:val="24"/>
        </w:rPr>
        <w:t>г., № 24-рс от 26.04.2016</w:t>
      </w:r>
      <w:r w:rsidR="004F49DE" w:rsidRPr="005B7C6F">
        <w:rPr>
          <w:rFonts w:ascii="Arial" w:hAnsi="Arial" w:cs="Arial"/>
          <w:sz w:val="24"/>
          <w:szCs w:val="24"/>
        </w:rPr>
        <w:t xml:space="preserve"> </w:t>
      </w:r>
      <w:r w:rsidR="00983555" w:rsidRPr="005B7C6F">
        <w:rPr>
          <w:rFonts w:ascii="Arial" w:hAnsi="Arial" w:cs="Arial"/>
          <w:sz w:val="24"/>
          <w:szCs w:val="24"/>
        </w:rPr>
        <w:t>г</w:t>
      </w:r>
      <w:r w:rsidR="0081047D" w:rsidRPr="005B7C6F">
        <w:rPr>
          <w:rFonts w:ascii="Arial" w:hAnsi="Arial" w:cs="Arial"/>
          <w:sz w:val="24"/>
          <w:szCs w:val="24"/>
        </w:rPr>
        <w:t>.,</w:t>
      </w:r>
      <w:r w:rsidR="004F49DE" w:rsidRPr="005B7C6F">
        <w:rPr>
          <w:rFonts w:ascii="Arial" w:hAnsi="Arial" w:cs="Arial"/>
          <w:sz w:val="24"/>
          <w:szCs w:val="24"/>
        </w:rPr>
        <w:t xml:space="preserve"> </w:t>
      </w:r>
      <w:r w:rsidR="0081047D" w:rsidRPr="005B7C6F">
        <w:rPr>
          <w:rFonts w:ascii="Arial" w:hAnsi="Arial" w:cs="Arial"/>
          <w:sz w:val="24"/>
          <w:szCs w:val="24"/>
        </w:rPr>
        <w:t>№ 73-рс от 22.12.2017</w:t>
      </w:r>
      <w:r w:rsidR="004F49DE" w:rsidRPr="005B7C6F">
        <w:rPr>
          <w:rFonts w:ascii="Arial" w:hAnsi="Arial" w:cs="Arial"/>
          <w:sz w:val="24"/>
          <w:szCs w:val="24"/>
        </w:rPr>
        <w:t xml:space="preserve"> </w:t>
      </w:r>
      <w:r w:rsidR="0081047D" w:rsidRPr="005B7C6F">
        <w:rPr>
          <w:rFonts w:ascii="Arial" w:hAnsi="Arial" w:cs="Arial"/>
          <w:sz w:val="24"/>
          <w:szCs w:val="24"/>
        </w:rPr>
        <w:t>г.</w:t>
      </w:r>
      <w:r w:rsidR="004F49DE" w:rsidRPr="005B7C6F">
        <w:rPr>
          <w:rFonts w:ascii="Arial" w:hAnsi="Arial" w:cs="Arial"/>
          <w:sz w:val="24"/>
          <w:szCs w:val="24"/>
        </w:rPr>
        <w:t>, № 132-рс от 28.11.2019 г.</w:t>
      </w:r>
      <w:r w:rsidR="00E66368" w:rsidRPr="005B7C6F">
        <w:rPr>
          <w:rFonts w:ascii="Arial" w:hAnsi="Arial" w:cs="Arial"/>
          <w:sz w:val="24"/>
          <w:szCs w:val="24"/>
        </w:rPr>
        <w:t>, № 26-рс от 23.03.2021 г.</w:t>
      </w:r>
      <w:r w:rsidRPr="005B7C6F">
        <w:rPr>
          <w:rFonts w:ascii="Arial" w:hAnsi="Arial" w:cs="Arial"/>
          <w:sz w:val="24"/>
          <w:szCs w:val="24"/>
        </w:rPr>
        <w:t>)</w:t>
      </w:r>
      <w:proofErr w:type="gramEnd"/>
    </w:p>
    <w:p w:rsidR="002024D4" w:rsidRPr="005B7C6F" w:rsidRDefault="002024D4" w:rsidP="002024D4">
      <w:pPr>
        <w:tabs>
          <w:tab w:val="left" w:pos="2895"/>
        </w:tabs>
        <w:rPr>
          <w:rFonts w:ascii="Arial" w:hAnsi="Arial" w:cs="Arial"/>
          <w:b/>
          <w:sz w:val="24"/>
          <w:szCs w:val="24"/>
        </w:rPr>
      </w:pPr>
    </w:p>
    <w:p w:rsidR="002024D4" w:rsidRPr="005B7C6F" w:rsidRDefault="002024D4" w:rsidP="002024D4">
      <w:pPr>
        <w:shd w:val="clear" w:color="auto" w:fill="FFFFFF"/>
        <w:spacing w:line="274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5B7C6F">
        <w:rPr>
          <w:rFonts w:ascii="Arial" w:hAnsi="Arial" w:cs="Arial"/>
          <w:sz w:val="24"/>
          <w:szCs w:val="24"/>
        </w:rPr>
        <w:t>В соответствии со ст. 387, п.9 ст. 396, ст. 398 главы 31 «Земельный налог» части второй Налогового кодекса Российской Федерации, Федеральным законом от 06.10.2003 № 131-ФЗ «Об общих принципах организации местного самоуправления в Российской   Федерации»,   руководствуясь   ст.8</w:t>
      </w:r>
      <w:r w:rsidRPr="005B7C6F">
        <w:rPr>
          <w:rFonts w:ascii="Arial" w:hAnsi="Arial" w:cs="Arial"/>
          <w:sz w:val="24"/>
          <w:szCs w:val="24"/>
        </w:rPr>
        <w:tab/>
        <w:t xml:space="preserve">Устава   Прихолмского </w:t>
      </w:r>
      <w:r w:rsidRPr="005B7C6F">
        <w:rPr>
          <w:rFonts w:ascii="Arial" w:hAnsi="Arial" w:cs="Arial"/>
          <w:spacing w:val="-2"/>
          <w:sz w:val="24"/>
          <w:szCs w:val="24"/>
        </w:rPr>
        <w:t>сельсовета,</w:t>
      </w:r>
      <w:r w:rsidRPr="005B7C6F">
        <w:rPr>
          <w:rFonts w:ascii="Arial" w:hAnsi="Arial" w:cs="Arial"/>
          <w:sz w:val="24"/>
          <w:szCs w:val="24"/>
        </w:rPr>
        <w:t xml:space="preserve"> Прихолмский</w:t>
      </w:r>
      <w:r w:rsidRPr="005B7C6F">
        <w:rPr>
          <w:rFonts w:ascii="Arial" w:hAnsi="Arial" w:cs="Arial"/>
          <w:sz w:val="24"/>
          <w:szCs w:val="24"/>
        </w:rPr>
        <w:tab/>
        <w:t>сельский Совет депутатов РЕШИЛ:</w:t>
      </w:r>
    </w:p>
    <w:p w:rsidR="002024D4" w:rsidRPr="005B7C6F" w:rsidRDefault="002024D4" w:rsidP="002024D4">
      <w:pPr>
        <w:shd w:val="clear" w:color="auto" w:fill="FFFFFF"/>
        <w:tabs>
          <w:tab w:val="left" w:leader="underscore" w:pos="965"/>
        </w:tabs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5B7C6F">
        <w:rPr>
          <w:rFonts w:ascii="Arial" w:hAnsi="Arial" w:cs="Arial"/>
          <w:sz w:val="24"/>
          <w:szCs w:val="24"/>
        </w:rPr>
        <w:t xml:space="preserve">             </w:t>
      </w:r>
      <w:r w:rsidRPr="005B7C6F">
        <w:rPr>
          <w:rFonts w:ascii="Arial" w:hAnsi="Arial" w:cs="Arial"/>
          <w:spacing w:val="-23"/>
          <w:sz w:val="24"/>
          <w:szCs w:val="24"/>
        </w:rPr>
        <w:t>1.</w:t>
      </w:r>
      <w:r w:rsidRPr="005B7C6F">
        <w:rPr>
          <w:rFonts w:ascii="Arial" w:hAnsi="Arial" w:cs="Arial"/>
          <w:sz w:val="24"/>
          <w:szCs w:val="24"/>
        </w:rPr>
        <w:tab/>
        <w:t>Установить следующие ставки земельного налога:</w:t>
      </w:r>
    </w:p>
    <w:p w:rsidR="002024D4" w:rsidRPr="005B7C6F" w:rsidRDefault="002024D4" w:rsidP="001941DA">
      <w:pPr>
        <w:shd w:val="clear" w:color="auto" w:fill="FFFFFF"/>
        <w:tabs>
          <w:tab w:val="left" w:leader="underscore" w:pos="965"/>
        </w:tabs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5B7C6F">
        <w:rPr>
          <w:rFonts w:ascii="Arial" w:hAnsi="Arial" w:cs="Arial"/>
          <w:sz w:val="24"/>
          <w:szCs w:val="24"/>
        </w:rPr>
        <w:t xml:space="preserve">              1.1.</w:t>
      </w:r>
      <w:r w:rsidR="004F49DE" w:rsidRPr="005B7C6F">
        <w:rPr>
          <w:rFonts w:ascii="Arial" w:hAnsi="Arial" w:cs="Arial"/>
          <w:sz w:val="24"/>
          <w:szCs w:val="24"/>
        </w:rPr>
        <w:t xml:space="preserve"> </w:t>
      </w:r>
      <w:r w:rsidRPr="005B7C6F">
        <w:rPr>
          <w:rFonts w:ascii="Arial" w:hAnsi="Arial" w:cs="Arial"/>
          <w:sz w:val="24"/>
          <w:szCs w:val="24"/>
        </w:rPr>
        <w:t>в  размере 0,15 процента  кадастровой  стоимости  участка  в  отношении</w:t>
      </w:r>
      <w:r w:rsidR="001941DA" w:rsidRPr="005B7C6F">
        <w:rPr>
          <w:rFonts w:ascii="Arial" w:hAnsi="Arial" w:cs="Arial"/>
          <w:sz w:val="24"/>
          <w:szCs w:val="24"/>
        </w:rPr>
        <w:t xml:space="preserve"> </w:t>
      </w:r>
      <w:r w:rsidRPr="005B7C6F">
        <w:rPr>
          <w:rFonts w:ascii="Arial" w:hAnsi="Arial" w:cs="Arial"/>
          <w:spacing w:val="-1"/>
          <w:sz w:val="24"/>
          <w:szCs w:val="24"/>
        </w:rPr>
        <w:t>земельных участков:</w:t>
      </w:r>
    </w:p>
    <w:p w:rsidR="001941DA" w:rsidRPr="005B7C6F" w:rsidRDefault="002024D4" w:rsidP="001941DA">
      <w:pPr>
        <w:numPr>
          <w:ilvl w:val="0"/>
          <w:numId w:val="1"/>
        </w:numPr>
        <w:shd w:val="clear" w:color="auto" w:fill="FFFFFF"/>
        <w:tabs>
          <w:tab w:val="left" w:pos="941"/>
        </w:tabs>
        <w:spacing w:before="5" w:line="274" w:lineRule="exact"/>
        <w:ind w:left="14" w:right="5" w:firstLine="725"/>
        <w:jc w:val="both"/>
        <w:rPr>
          <w:rFonts w:ascii="Arial" w:hAnsi="Arial" w:cs="Arial"/>
          <w:sz w:val="24"/>
          <w:szCs w:val="24"/>
        </w:rPr>
      </w:pPr>
      <w:r w:rsidRPr="005B7C6F">
        <w:rPr>
          <w:rFonts w:ascii="Arial" w:hAnsi="Arial" w:cs="Arial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941DA" w:rsidRPr="005B7C6F" w:rsidRDefault="001941DA" w:rsidP="001941DA">
      <w:pPr>
        <w:numPr>
          <w:ilvl w:val="0"/>
          <w:numId w:val="1"/>
        </w:numPr>
        <w:shd w:val="clear" w:color="auto" w:fill="FFFFFF"/>
        <w:tabs>
          <w:tab w:val="left" w:pos="941"/>
        </w:tabs>
        <w:spacing w:before="5" w:line="274" w:lineRule="exact"/>
        <w:ind w:left="14" w:right="5" w:firstLine="725"/>
        <w:jc w:val="both"/>
        <w:rPr>
          <w:rFonts w:ascii="Arial" w:hAnsi="Arial" w:cs="Arial"/>
          <w:sz w:val="24"/>
          <w:szCs w:val="24"/>
        </w:rPr>
      </w:pPr>
      <w:proofErr w:type="gramStart"/>
      <w:r w:rsidRPr="005B7C6F">
        <w:rPr>
          <w:rFonts w:ascii="Arial" w:hAnsi="Arial" w:cs="Arial"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строительства,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2024D4" w:rsidRPr="005B7C6F" w:rsidRDefault="001941DA" w:rsidP="001941DA">
      <w:pPr>
        <w:numPr>
          <w:ilvl w:val="0"/>
          <w:numId w:val="1"/>
        </w:numPr>
        <w:shd w:val="clear" w:color="auto" w:fill="FFFFFF"/>
        <w:tabs>
          <w:tab w:val="left" w:pos="941"/>
        </w:tabs>
        <w:spacing w:line="274" w:lineRule="exact"/>
        <w:ind w:left="14" w:right="10" w:firstLine="725"/>
        <w:jc w:val="both"/>
        <w:rPr>
          <w:rFonts w:ascii="Arial" w:hAnsi="Arial" w:cs="Arial"/>
          <w:sz w:val="24"/>
          <w:szCs w:val="24"/>
        </w:rPr>
      </w:pPr>
      <w:r w:rsidRPr="005B7C6F">
        <w:rPr>
          <w:rFonts w:ascii="Arial" w:hAnsi="Arial" w:cs="Arial"/>
          <w:sz w:val="24"/>
          <w:szCs w:val="24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2024D4" w:rsidRPr="005B7C6F" w:rsidRDefault="002024D4" w:rsidP="0098516E">
      <w:pPr>
        <w:shd w:val="clear" w:color="auto" w:fill="FFFFFF"/>
        <w:tabs>
          <w:tab w:val="left" w:pos="1171"/>
          <w:tab w:val="left" w:leader="underscore" w:pos="2717"/>
        </w:tabs>
        <w:spacing w:line="274" w:lineRule="exact"/>
        <w:ind w:left="763"/>
        <w:jc w:val="both"/>
        <w:rPr>
          <w:rFonts w:ascii="Arial" w:hAnsi="Arial" w:cs="Arial"/>
          <w:sz w:val="24"/>
          <w:szCs w:val="24"/>
        </w:rPr>
      </w:pPr>
      <w:r w:rsidRPr="005B7C6F">
        <w:rPr>
          <w:rFonts w:ascii="Arial" w:hAnsi="Arial" w:cs="Arial"/>
          <w:spacing w:val="-15"/>
          <w:sz w:val="24"/>
          <w:szCs w:val="24"/>
        </w:rPr>
        <w:t>1.2</w:t>
      </w:r>
      <w:r w:rsidRPr="005B7C6F">
        <w:rPr>
          <w:rFonts w:ascii="Arial" w:hAnsi="Arial" w:cs="Arial"/>
          <w:sz w:val="24"/>
          <w:szCs w:val="24"/>
        </w:rPr>
        <w:tab/>
        <w:t>в размере 0,4 процента кадастровой стоимости    участка в отношении</w:t>
      </w:r>
      <w:r w:rsidR="0098516E" w:rsidRPr="005B7C6F">
        <w:rPr>
          <w:rFonts w:ascii="Arial" w:hAnsi="Arial" w:cs="Arial"/>
          <w:sz w:val="24"/>
          <w:szCs w:val="24"/>
        </w:rPr>
        <w:t xml:space="preserve"> </w:t>
      </w:r>
      <w:r w:rsidRPr="005B7C6F">
        <w:rPr>
          <w:rFonts w:ascii="Arial" w:hAnsi="Arial" w:cs="Arial"/>
          <w:sz w:val="24"/>
          <w:szCs w:val="24"/>
        </w:rPr>
        <w:t>прочих земельных участков;</w:t>
      </w:r>
    </w:p>
    <w:p w:rsidR="002024D4" w:rsidRPr="005B7C6F" w:rsidRDefault="002024D4" w:rsidP="0098516E">
      <w:pPr>
        <w:shd w:val="clear" w:color="auto" w:fill="FFFFFF"/>
        <w:tabs>
          <w:tab w:val="left" w:pos="1282"/>
          <w:tab w:val="left" w:leader="underscore" w:pos="2798"/>
        </w:tabs>
        <w:spacing w:line="274" w:lineRule="exact"/>
        <w:ind w:left="763"/>
        <w:jc w:val="both"/>
        <w:rPr>
          <w:rFonts w:ascii="Arial" w:hAnsi="Arial" w:cs="Arial"/>
          <w:sz w:val="24"/>
          <w:szCs w:val="24"/>
        </w:rPr>
      </w:pPr>
      <w:r w:rsidRPr="005B7C6F">
        <w:rPr>
          <w:rFonts w:ascii="Arial" w:hAnsi="Arial" w:cs="Arial"/>
          <w:spacing w:val="-18"/>
          <w:sz w:val="24"/>
          <w:szCs w:val="24"/>
        </w:rPr>
        <w:t>1.3</w:t>
      </w:r>
      <w:r w:rsidRPr="005B7C6F">
        <w:rPr>
          <w:rFonts w:ascii="Arial" w:hAnsi="Arial" w:cs="Arial"/>
          <w:sz w:val="24"/>
          <w:szCs w:val="24"/>
        </w:rPr>
        <w:tab/>
        <w:t>в размере 0,5 процента кадастровой стоимости    участка в отношении</w:t>
      </w:r>
      <w:r w:rsidR="0098516E" w:rsidRPr="005B7C6F">
        <w:rPr>
          <w:rFonts w:ascii="Arial" w:hAnsi="Arial" w:cs="Arial"/>
          <w:sz w:val="24"/>
          <w:szCs w:val="24"/>
        </w:rPr>
        <w:t xml:space="preserve"> </w:t>
      </w:r>
      <w:r w:rsidRPr="005B7C6F">
        <w:rPr>
          <w:rFonts w:ascii="Arial" w:hAnsi="Arial" w:cs="Arial"/>
          <w:sz w:val="24"/>
          <w:szCs w:val="24"/>
        </w:rPr>
        <w:t>земельных участков, предназначенных для размещения гаражей и автостоянок;</w:t>
      </w:r>
    </w:p>
    <w:p w:rsidR="002024D4" w:rsidRPr="005B7C6F" w:rsidRDefault="002024D4" w:rsidP="002024D4">
      <w:pPr>
        <w:shd w:val="clear" w:color="auto" w:fill="FFFFFF"/>
        <w:spacing w:line="274" w:lineRule="exact"/>
        <w:ind w:left="14"/>
        <w:jc w:val="both"/>
        <w:rPr>
          <w:rFonts w:ascii="Arial" w:hAnsi="Arial" w:cs="Arial"/>
          <w:sz w:val="24"/>
          <w:szCs w:val="24"/>
        </w:rPr>
      </w:pPr>
      <w:r w:rsidRPr="005B7C6F">
        <w:rPr>
          <w:rFonts w:ascii="Arial" w:hAnsi="Arial" w:cs="Arial"/>
          <w:sz w:val="24"/>
          <w:szCs w:val="24"/>
        </w:rPr>
        <w:t xml:space="preserve">          1.4  в размере 0.3 процента кадастровой стоимости участка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2024D4" w:rsidRPr="005B7C6F" w:rsidRDefault="002024D4" w:rsidP="002024D4">
      <w:pPr>
        <w:widowControl/>
        <w:shd w:val="clear" w:color="auto" w:fill="FFFFFF"/>
        <w:tabs>
          <w:tab w:val="left" w:leader="underscore" w:pos="965"/>
        </w:tabs>
        <w:autoSpaceDE/>
        <w:autoSpaceDN/>
        <w:adjustRightInd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5B7C6F">
        <w:rPr>
          <w:rFonts w:ascii="Arial" w:hAnsi="Arial" w:cs="Arial"/>
          <w:sz w:val="24"/>
          <w:szCs w:val="24"/>
        </w:rPr>
        <w:t xml:space="preserve">           2. Кроме категорий налогоплательщиков, указанных в статье 395 Налогового кодекса Российской Федерации, освободить полностью от уплаты земельного налога следующие категории налогоплательщиков:</w:t>
      </w:r>
    </w:p>
    <w:p w:rsidR="002024D4" w:rsidRPr="005B7C6F" w:rsidRDefault="002024D4" w:rsidP="002024D4">
      <w:pPr>
        <w:shd w:val="clear" w:color="auto" w:fill="FFFFFF"/>
        <w:spacing w:line="274" w:lineRule="exact"/>
        <w:ind w:left="14"/>
        <w:jc w:val="both"/>
        <w:rPr>
          <w:rFonts w:ascii="Arial" w:hAnsi="Arial" w:cs="Arial"/>
          <w:sz w:val="24"/>
          <w:szCs w:val="24"/>
        </w:rPr>
      </w:pPr>
      <w:r w:rsidRPr="005B7C6F">
        <w:rPr>
          <w:rFonts w:ascii="Arial" w:hAnsi="Arial" w:cs="Arial"/>
          <w:sz w:val="24"/>
          <w:szCs w:val="24"/>
        </w:rPr>
        <w:t xml:space="preserve">          - органы исполнительной и законодательной власти края, органы местного самоуправления в отношении земельных участков, предоставленных для </w:t>
      </w:r>
      <w:r w:rsidRPr="005B7C6F">
        <w:rPr>
          <w:rFonts w:ascii="Arial" w:hAnsi="Arial" w:cs="Arial"/>
          <w:sz w:val="24"/>
          <w:szCs w:val="24"/>
        </w:rPr>
        <w:lastRenderedPageBreak/>
        <w:t>обеспечения их деятельности;</w:t>
      </w:r>
    </w:p>
    <w:p w:rsidR="002024D4" w:rsidRPr="005B7C6F" w:rsidRDefault="002024D4" w:rsidP="002024D4">
      <w:pPr>
        <w:numPr>
          <w:ilvl w:val="0"/>
          <w:numId w:val="1"/>
        </w:numPr>
        <w:shd w:val="clear" w:color="auto" w:fill="FFFFFF"/>
        <w:tabs>
          <w:tab w:val="left" w:pos="941"/>
        </w:tabs>
        <w:spacing w:line="278" w:lineRule="exact"/>
        <w:ind w:left="14" w:right="10" w:firstLine="725"/>
        <w:jc w:val="both"/>
        <w:rPr>
          <w:rFonts w:ascii="Arial" w:hAnsi="Arial" w:cs="Arial"/>
          <w:sz w:val="24"/>
          <w:szCs w:val="24"/>
        </w:rPr>
      </w:pPr>
      <w:r w:rsidRPr="005B7C6F">
        <w:rPr>
          <w:rFonts w:ascii="Arial" w:hAnsi="Arial" w:cs="Arial"/>
          <w:spacing w:val="-1"/>
          <w:sz w:val="24"/>
          <w:szCs w:val="24"/>
        </w:rPr>
        <w:t xml:space="preserve">не коммерческие организации культуры искусства, образования, физической </w:t>
      </w:r>
      <w:r w:rsidRPr="005B7C6F">
        <w:rPr>
          <w:rFonts w:ascii="Arial" w:hAnsi="Arial" w:cs="Arial"/>
          <w:sz w:val="24"/>
          <w:szCs w:val="24"/>
        </w:rPr>
        <w:t>культуры и спорта, социального обеспечения, финансируемые из краевого или местного бюджета,</w:t>
      </w:r>
      <w:r w:rsidR="004F49DE" w:rsidRPr="005B7C6F">
        <w:rPr>
          <w:rFonts w:ascii="Arial" w:hAnsi="Arial" w:cs="Arial"/>
          <w:sz w:val="24"/>
          <w:szCs w:val="24"/>
        </w:rPr>
        <w:t xml:space="preserve"> в отношении земельных участков,</w:t>
      </w:r>
      <w:r w:rsidRPr="005B7C6F">
        <w:rPr>
          <w:rFonts w:ascii="Arial" w:hAnsi="Arial" w:cs="Arial"/>
          <w:sz w:val="24"/>
          <w:szCs w:val="24"/>
        </w:rPr>
        <w:t xml:space="preserve"> используемых </w:t>
      </w:r>
      <w:r w:rsidR="004F49DE" w:rsidRPr="005B7C6F">
        <w:rPr>
          <w:rFonts w:ascii="Arial" w:hAnsi="Arial" w:cs="Arial"/>
          <w:sz w:val="24"/>
          <w:szCs w:val="24"/>
        </w:rPr>
        <w:t>для обеспечения их деятельности;</w:t>
      </w:r>
    </w:p>
    <w:p w:rsidR="002024D4" w:rsidRPr="005B7C6F" w:rsidRDefault="002024D4" w:rsidP="002024D4">
      <w:pPr>
        <w:shd w:val="clear" w:color="auto" w:fill="FFFFFF"/>
        <w:tabs>
          <w:tab w:val="left" w:pos="941"/>
        </w:tabs>
        <w:spacing w:line="278" w:lineRule="exact"/>
        <w:ind w:right="10"/>
        <w:jc w:val="both"/>
        <w:rPr>
          <w:rFonts w:ascii="Arial" w:hAnsi="Arial" w:cs="Arial"/>
          <w:sz w:val="24"/>
          <w:szCs w:val="24"/>
        </w:rPr>
      </w:pPr>
      <w:r w:rsidRPr="005B7C6F">
        <w:rPr>
          <w:rFonts w:ascii="Arial" w:hAnsi="Arial" w:cs="Arial"/>
          <w:sz w:val="24"/>
          <w:szCs w:val="24"/>
        </w:rPr>
        <w:t xml:space="preserve">          - ветеранов и инвалидов  Великой Отечественной  войны;</w:t>
      </w:r>
    </w:p>
    <w:p w:rsidR="002024D4" w:rsidRPr="005B7C6F" w:rsidRDefault="002024D4" w:rsidP="002024D4">
      <w:pPr>
        <w:numPr>
          <w:ilvl w:val="0"/>
          <w:numId w:val="1"/>
        </w:numPr>
        <w:shd w:val="clear" w:color="auto" w:fill="FFFFFF"/>
        <w:tabs>
          <w:tab w:val="left" w:pos="941"/>
        </w:tabs>
        <w:spacing w:line="278" w:lineRule="exact"/>
        <w:ind w:left="14" w:right="10" w:firstLine="725"/>
        <w:jc w:val="both"/>
        <w:rPr>
          <w:rFonts w:ascii="Arial" w:hAnsi="Arial" w:cs="Arial"/>
          <w:sz w:val="24"/>
          <w:szCs w:val="24"/>
        </w:rPr>
      </w:pPr>
      <w:r w:rsidRPr="005B7C6F">
        <w:rPr>
          <w:rFonts w:ascii="Arial" w:hAnsi="Arial" w:cs="Arial"/>
          <w:sz w:val="24"/>
          <w:szCs w:val="24"/>
        </w:rPr>
        <w:t>медицинские учреждения и другие медицинские организации, участвующие в реализации   Территориальной программы государственной гарантии оказания населению Красноярского края бесплатной медицинской помощи, в отношении земельных участков, предоставленных для обеспечения их деятельности</w:t>
      </w:r>
      <w:r w:rsidR="00F94A01" w:rsidRPr="005B7C6F">
        <w:rPr>
          <w:rFonts w:ascii="Arial" w:hAnsi="Arial" w:cs="Arial"/>
          <w:sz w:val="24"/>
          <w:szCs w:val="24"/>
        </w:rPr>
        <w:t>;</w:t>
      </w:r>
    </w:p>
    <w:p w:rsidR="00F94A01" w:rsidRPr="005B7C6F" w:rsidRDefault="00F94A01" w:rsidP="002024D4">
      <w:pPr>
        <w:numPr>
          <w:ilvl w:val="0"/>
          <w:numId w:val="1"/>
        </w:numPr>
        <w:shd w:val="clear" w:color="auto" w:fill="FFFFFF"/>
        <w:tabs>
          <w:tab w:val="left" w:pos="941"/>
        </w:tabs>
        <w:spacing w:line="278" w:lineRule="exact"/>
        <w:ind w:left="14" w:right="10" w:firstLine="725"/>
        <w:jc w:val="both"/>
        <w:rPr>
          <w:rFonts w:ascii="Arial" w:hAnsi="Arial" w:cs="Arial"/>
          <w:sz w:val="24"/>
          <w:szCs w:val="24"/>
        </w:rPr>
      </w:pPr>
      <w:r w:rsidRPr="005B7C6F">
        <w:rPr>
          <w:rFonts w:ascii="Arial" w:hAnsi="Arial" w:cs="Arial"/>
          <w:sz w:val="24"/>
          <w:szCs w:val="24"/>
        </w:rPr>
        <w:t>ветеранов и инвалидов боевых действий.</w:t>
      </w:r>
    </w:p>
    <w:p w:rsidR="005F0B6B" w:rsidRPr="005B7C6F" w:rsidRDefault="005F0B6B" w:rsidP="005F0B6B">
      <w:pPr>
        <w:shd w:val="clear" w:color="auto" w:fill="FFFFFF"/>
        <w:tabs>
          <w:tab w:val="left" w:pos="941"/>
        </w:tabs>
        <w:spacing w:line="278" w:lineRule="exact"/>
        <w:ind w:left="14" w:right="10"/>
        <w:jc w:val="both"/>
        <w:rPr>
          <w:rFonts w:ascii="Arial" w:hAnsi="Arial" w:cs="Arial"/>
          <w:sz w:val="24"/>
          <w:szCs w:val="24"/>
        </w:rPr>
      </w:pPr>
      <w:r w:rsidRPr="005B7C6F">
        <w:rPr>
          <w:rFonts w:ascii="Arial" w:hAnsi="Arial" w:cs="Arial"/>
          <w:sz w:val="24"/>
          <w:szCs w:val="24"/>
        </w:rPr>
        <w:t xml:space="preserve">         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В случае, если налогоплательщик </w:t>
      </w:r>
      <w:proofErr w:type="gramStart"/>
      <w:r w:rsidRPr="005B7C6F">
        <w:rPr>
          <w:rFonts w:ascii="Arial" w:hAnsi="Arial" w:cs="Arial"/>
          <w:sz w:val="24"/>
          <w:szCs w:val="24"/>
        </w:rPr>
        <w:t>-ф</w:t>
      </w:r>
      <w:proofErr w:type="gramEnd"/>
      <w:r w:rsidRPr="005B7C6F">
        <w:rPr>
          <w:rFonts w:ascii="Arial" w:hAnsi="Arial" w:cs="Arial"/>
          <w:sz w:val="24"/>
          <w:szCs w:val="24"/>
        </w:rPr>
        <w:t xml:space="preserve">изическое лицо, имеющий право на налоговую льготу, в том числе в виде налогового вычета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и другими федеральными законами, начиная с налогового периода, в </w:t>
      </w:r>
      <w:proofErr w:type="gramStart"/>
      <w:r w:rsidRPr="005B7C6F">
        <w:rPr>
          <w:rFonts w:ascii="Arial" w:hAnsi="Arial" w:cs="Arial"/>
          <w:sz w:val="24"/>
          <w:szCs w:val="24"/>
        </w:rPr>
        <w:t>котором</w:t>
      </w:r>
      <w:proofErr w:type="gramEnd"/>
      <w:r w:rsidRPr="005B7C6F">
        <w:rPr>
          <w:rFonts w:ascii="Arial" w:hAnsi="Arial" w:cs="Arial"/>
          <w:sz w:val="24"/>
          <w:szCs w:val="24"/>
        </w:rPr>
        <w:t xml:space="preserve"> у налогоплательщика - физического лица возникло право на налоговую льготу.</w:t>
      </w:r>
    </w:p>
    <w:p w:rsidR="002024D4" w:rsidRPr="005B7C6F" w:rsidRDefault="002024D4" w:rsidP="002024D4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5B7C6F">
        <w:rPr>
          <w:rFonts w:ascii="Arial" w:hAnsi="Arial" w:cs="Arial"/>
          <w:sz w:val="24"/>
          <w:szCs w:val="24"/>
        </w:rPr>
        <w:t xml:space="preserve">          </w:t>
      </w:r>
      <w:r w:rsidRPr="005B7C6F">
        <w:rPr>
          <w:rFonts w:ascii="Arial" w:hAnsi="Arial" w:cs="Arial"/>
          <w:spacing w:val="-2"/>
          <w:sz w:val="24"/>
          <w:szCs w:val="24"/>
        </w:rPr>
        <w:t>3. Установить следующий порядок и сроки уплаты налога:</w:t>
      </w:r>
    </w:p>
    <w:p w:rsidR="00214F79" w:rsidRPr="005B7C6F" w:rsidRDefault="002024D4" w:rsidP="00214F79">
      <w:pPr>
        <w:shd w:val="clear" w:color="auto" w:fill="FFFFFF"/>
        <w:jc w:val="both"/>
        <w:rPr>
          <w:rFonts w:ascii="Arial" w:hAnsi="Arial" w:cs="Arial"/>
          <w:spacing w:val="-7"/>
          <w:sz w:val="24"/>
          <w:szCs w:val="24"/>
        </w:rPr>
      </w:pPr>
      <w:r w:rsidRPr="005B7C6F">
        <w:rPr>
          <w:rFonts w:ascii="Arial" w:hAnsi="Arial" w:cs="Arial"/>
          <w:sz w:val="24"/>
          <w:szCs w:val="24"/>
        </w:rPr>
        <w:t xml:space="preserve">          </w:t>
      </w:r>
      <w:r w:rsidRPr="005B7C6F">
        <w:rPr>
          <w:rFonts w:ascii="Arial" w:hAnsi="Arial" w:cs="Arial"/>
          <w:spacing w:val="-8"/>
          <w:sz w:val="24"/>
          <w:szCs w:val="24"/>
        </w:rPr>
        <w:t>3.1.</w:t>
      </w:r>
      <w:r w:rsidRPr="005B7C6F">
        <w:rPr>
          <w:rFonts w:ascii="Arial" w:hAnsi="Arial" w:cs="Arial"/>
          <w:sz w:val="24"/>
          <w:szCs w:val="24"/>
        </w:rPr>
        <w:tab/>
        <w:t xml:space="preserve"> </w:t>
      </w:r>
      <w:r w:rsidR="00214F79" w:rsidRPr="005B7C6F">
        <w:rPr>
          <w:rFonts w:ascii="Arial" w:hAnsi="Arial" w:cs="Arial"/>
          <w:spacing w:val="-7"/>
          <w:sz w:val="24"/>
          <w:szCs w:val="24"/>
        </w:rPr>
        <w:t>– исключён решением № 132-рс от 28.11.2019 г.</w:t>
      </w:r>
    </w:p>
    <w:p w:rsidR="002024D4" w:rsidRPr="005B7C6F" w:rsidRDefault="00214F79" w:rsidP="00214F7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5B7C6F">
        <w:rPr>
          <w:rFonts w:ascii="Arial" w:hAnsi="Arial" w:cs="Arial"/>
          <w:spacing w:val="-7"/>
          <w:sz w:val="24"/>
          <w:szCs w:val="24"/>
        </w:rPr>
        <w:t xml:space="preserve">          </w:t>
      </w:r>
      <w:r w:rsidR="002024D4" w:rsidRPr="005B7C6F">
        <w:rPr>
          <w:rFonts w:ascii="Arial" w:hAnsi="Arial" w:cs="Arial"/>
          <w:spacing w:val="-7"/>
          <w:sz w:val="24"/>
          <w:szCs w:val="24"/>
        </w:rPr>
        <w:t>3.2. – исключён.</w:t>
      </w:r>
      <w:r w:rsidR="002024D4" w:rsidRPr="005B7C6F">
        <w:rPr>
          <w:rFonts w:ascii="Arial" w:hAnsi="Arial" w:cs="Arial"/>
          <w:sz w:val="24"/>
          <w:szCs w:val="24"/>
        </w:rPr>
        <w:tab/>
      </w:r>
    </w:p>
    <w:p w:rsidR="002024D4" w:rsidRPr="005B7C6F" w:rsidRDefault="002024D4" w:rsidP="000A775D">
      <w:pPr>
        <w:shd w:val="clear" w:color="auto" w:fill="FFFFFF"/>
        <w:spacing w:line="278" w:lineRule="exact"/>
        <w:ind w:left="14" w:right="19" w:firstLine="720"/>
        <w:jc w:val="both"/>
        <w:rPr>
          <w:rFonts w:ascii="Arial" w:hAnsi="Arial" w:cs="Arial"/>
          <w:sz w:val="24"/>
          <w:szCs w:val="24"/>
        </w:rPr>
      </w:pPr>
      <w:r w:rsidRPr="005B7C6F">
        <w:rPr>
          <w:rFonts w:ascii="Arial" w:hAnsi="Arial" w:cs="Arial"/>
          <w:spacing w:val="-7"/>
          <w:sz w:val="24"/>
          <w:szCs w:val="24"/>
        </w:rPr>
        <w:t>3.3.</w:t>
      </w:r>
      <w:r w:rsidRPr="005B7C6F">
        <w:rPr>
          <w:rFonts w:ascii="Arial" w:hAnsi="Arial" w:cs="Arial"/>
          <w:sz w:val="24"/>
          <w:szCs w:val="24"/>
        </w:rPr>
        <w:tab/>
        <w:t>Для категории налогоплательщиков</w:t>
      </w:r>
      <w:r w:rsidR="000A775D" w:rsidRPr="005B7C6F">
        <w:rPr>
          <w:rFonts w:ascii="Arial" w:hAnsi="Arial" w:cs="Arial"/>
          <w:sz w:val="24"/>
          <w:szCs w:val="24"/>
        </w:rPr>
        <w:t xml:space="preserve"> - организаций, полностью освобожденных от </w:t>
      </w:r>
      <w:r w:rsidRPr="005B7C6F">
        <w:rPr>
          <w:rFonts w:ascii="Arial" w:hAnsi="Arial" w:cs="Arial"/>
          <w:sz w:val="24"/>
          <w:szCs w:val="24"/>
        </w:rPr>
        <w:t>уплаты земельного налога , предоставляется пра</w:t>
      </w:r>
      <w:r w:rsidR="000A775D" w:rsidRPr="005B7C6F">
        <w:rPr>
          <w:rFonts w:ascii="Arial" w:hAnsi="Arial" w:cs="Arial"/>
          <w:sz w:val="24"/>
          <w:szCs w:val="24"/>
        </w:rPr>
        <w:t xml:space="preserve">во не исчислять и не уплачивать </w:t>
      </w:r>
      <w:r w:rsidRPr="005B7C6F">
        <w:rPr>
          <w:rFonts w:ascii="Arial" w:hAnsi="Arial" w:cs="Arial"/>
          <w:sz w:val="24"/>
          <w:szCs w:val="24"/>
        </w:rPr>
        <w:t>авансовые платежи по земельному налогу в течени</w:t>
      </w:r>
      <w:proofErr w:type="gramStart"/>
      <w:r w:rsidRPr="005B7C6F">
        <w:rPr>
          <w:rFonts w:ascii="Arial" w:hAnsi="Arial" w:cs="Arial"/>
          <w:sz w:val="24"/>
          <w:szCs w:val="24"/>
        </w:rPr>
        <w:t>и</w:t>
      </w:r>
      <w:proofErr w:type="gramEnd"/>
      <w:r w:rsidRPr="005B7C6F">
        <w:rPr>
          <w:rFonts w:ascii="Arial" w:hAnsi="Arial" w:cs="Arial"/>
          <w:sz w:val="24"/>
          <w:szCs w:val="24"/>
        </w:rPr>
        <w:t xml:space="preserve"> налогового периода.</w:t>
      </w:r>
    </w:p>
    <w:p w:rsidR="005F0B6B" w:rsidRPr="005B7C6F" w:rsidRDefault="005F0B6B" w:rsidP="000A775D">
      <w:pPr>
        <w:shd w:val="clear" w:color="auto" w:fill="FFFFFF"/>
        <w:spacing w:line="278" w:lineRule="exact"/>
        <w:ind w:left="14" w:right="19" w:firstLine="720"/>
        <w:jc w:val="both"/>
        <w:rPr>
          <w:rFonts w:ascii="Arial" w:hAnsi="Arial" w:cs="Arial"/>
          <w:sz w:val="24"/>
          <w:szCs w:val="24"/>
        </w:rPr>
      </w:pPr>
      <w:r w:rsidRPr="005B7C6F">
        <w:rPr>
          <w:rFonts w:ascii="Arial" w:hAnsi="Arial" w:cs="Arial"/>
          <w:sz w:val="24"/>
          <w:szCs w:val="24"/>
        </w:rPr>
        <w:t>3.4 Налог  и авансовые платежи по налогу подлежат уплате в порядке и сроки, установленные пунктом 1 статьи 397 Налогового кодекса Российской Федерации.</w:t>
      </w:r>
    </w:p>
    <w:p w:rsidR="002024D4" w:rsidRPr="005B7C6F" w:rsidRDefault="002024D4" w:rsidP="002024D4">
      <w:pPr>
        <w:shd w:val="clear" w:color="auto" w:fill="FFFFFF"/>
        <w:spacing w:line="278" w:lineRule="exact"/>
        <w:ind w:left="14" w:right="19" w:firstLine="720"/>
        <w:jc w:val="both"/>
        <w:rPr>
          <w:rFonts w:ascii="Arial" w:hAnsi="Arial" w:cs="Arial"/>
          <w:sz w:val="24"/>
          <w:szCs w:val="24"/>
        </w:rPr>
      </w:pPr>
      <w:r w:rsidRPr="005B7C6F">
        <w:rPr>
          <w:rFonts w:ascii="Arial" w:hAnsi="Arial" w:cs="Arial"/>
          <w:sz w:val="24"/>
          <w:szCs w:val="24"/>
        </w:rPr>
        <w:t>4.</w:t>
      </w:r>
      <w:r w:rsidR="003A5E04" w:rsidRPr="005B7C6F">
        <w:rPr>
          <w:rFonts w:ascii="Arial" w:hAnsi="Arial" w:cs="Arial"/>
          <w:sz w:val="24"/>
          <w:szCs w:val="24"/>
        </w:rPr>
        <w:t xml:space="preserve"> </w:t>
      </w:r>
      <w:r w:rsidR="0081047D" w:rsidRPr="005B7C6F">
        <w:rPr>
          <w:rFonts w:ascii="Arial" w:hAnsi="Arial" w:cs="Arial"/>
          <w:sz w:val="24"/>
          <w:szCs w:val="24"/>
        </w:rPr>
        <w:t>-</w:t>
      </w:r>
      <w:r w:rsidR="003A5E04" w:rsidRPr="005B7C6F">
        <w:rPr>
          <w:rFonts w:ascii="Arial" w:hAnsi="Arial" w:cs="Arial"/>
          <w:sz w:val="24"/>
          <w:szCs w:val="24"/>
        </w:rPr>
        <w:t xml:space="preserve"> </w:t>
      </w:r>
      <w:r w:rsidR="0081047D" w:rsidRPr="005B7C6F">
        <w:rPr>
          <w:rFonts w:ascii="Arial" w:hAnsi="Arial" w:cs="Arial"/>
          <w:sz w:val="24"/>
          <w:szCs w:val="24"/>
        </w:rPr>
        <w:t>исключен решением № 73-рс от 22.12.2017</w:t>
      </w:r>
      <w:r w:rsidR="003A5E04" w:rsidRPr="005B7C6F">
        <w:rPr>
          <w:rFonts w:ascii="Arial" w:hAnsi="Arial" w:cs="Arial"/>
          <w:sz w:val="24"/>
          <w:szCs w:val="24"/>
        </w:rPr>
        <w:t xml:space="preserve"> </w:t>
      </w:r>
      <w:r w:rsidR="0081047D" w:rsidRPr="005B7C6F">
        <w:rPr>
          <w:rFonts w:ascii="Arial" w:hAnsi="Arial" w:cs="Arial"/>
          <w:sz w:val="24"/>
          <w:szCs w:val="24"/>
        </w:rPr>
        <w:t>г.</w:t>
      </w:r>
    </w:p>
    <w:p w:rsidR="002024D4" w:rsidRPr="005B7C6F" w:rsidRDefault="002024D4" w:rsidP="002024D4">
      <w:pPr>
        <w:shd w:val="clear" w:color="auto" w:fill="FFFFFF"/>
        <w:spacing w:line="278" w:lineRule="exact"/>
        <w:ind w:left="14" w:right="19" w:firstLine="720"/>
        <w:jc w:val="both"/>
        <w:rPr>
          <w:rFonts w:ascii="Arial" w:hAnsi="Arial" w:cs="Arial"/>
          <w:sz w:val="24"/>
          <w:szCs w:val="24"/>
        </w:rPr>
      </w:pPr>
      <w:r w:rsidRPr="005B7C6F">
        <w:rPr>
          <w:rFonts w:ascii="Arial" w:hAnsi="Arial" w:cs="Arial"/>
          <w:spacing w:val="-2"/>
          <w:sz w:val="24"/>
          <w:szCs w:val="24"/>
        </w:rPr>
        <w:t xml:space="preserve">5.Отменить все ране действующие решения Прихолмского </w:t>
      </w:r>
      <w:r w:rsidRPr="005B7C6F">
        <w:rPr>
          <w:rFonts w:ascii="Arial" w:hAnsi="Arial" w:cs="Arial"/>
          <w:spacing w:val="-3"/>
          <w:sz w:val="24"/>
          <w:szCs w:val="24"/>
        </w:rPr>
        <w:t>сельсовета.</w:t>
      </w:r>
      <w:r w:rsidRPr="005B7C6F">
        <w:rPr>
          <w:rFonts w:ascii="Arial" w:hAnsi="Arial" w:cs="Arial"/>
          <w:sz w:val="24"/>
          <w:szCs w:val="24"/>
        </w:rPr>
        <w:t xml:space="preserve">   </w:t>
      </w:r>
    </w:p>
    <w:p w:rsidR="002024D4" w:rsidRPr="005B7C6F" w:rsidRDefault="002024D4" w:rsidP="002024D4">
      <w:pPr>
        <w:shd w:val="clear" w:color="auto" w:fill="FFFFFF"/>
        <w:spacing w:line="278" w:lineRule="exact"/>
        <w:ind w:left="14" w:right="19"/>
        <w:jc w:val="both"/>
        <w:rPr>
          <w:rFonts w:ascii="Arial" w:hAnsi="Arial" w:cs="Arial"/>
          <w:sz w:val="24"/>
          <w:szCs w:val="24"/>
        </w:rPr>
      </w:pPr>
      <w:r w:rsidRPr="005B7C6F">
        <w:rPr>
          <w:rFonts w:ascii="Arial" w:hAnsi="Arial" w:cs="Arial"/>
          <w:sz w:val="24"/>
          <w:szCs w:val="24"/>
        </w:rPr>
        <w:t xml:space="preserve">1.Решение от19.05.2010г№5-рс Прихолмского Совета депутатов признать утратившим силу. </w:t>
      </w:r>
    </w:p>
    <w:p w:rsidR="002024D4" w:rsidRPr="005B7C6F" w:rsidRDefault="002024D4" w:rsidP="002024D4">
      <w:pPr>
        <w:shd w:val="clear" w:color="auto" w:fill="FFFFFF"/>
        <w:spacing w:line="278" w:lineRule="exact"/>
        <w:ind w:left="14" w:right="19"/>
        <w:jc w:val="both"/>
        <w:rPr>
          <w:rFonts w:ascii="Arial" w:hAnsi="Arial" w:cs="Arial"/>
          <w:sz w:val="24"/>
          <w:szCs w:val="24"/>
        </w:rPr>
      </w:pPr>
      <w:r w:rsidRPr="005B7C6F">
        <w:rPr>
          <w:rFonts w:ascii="Arial" w:hAnsi="Arial" w:cs="Arial"/>
          <w:spacing w:val="-1"/>
          <w:sz w:val="24"/>
          <w:szCs w:val="24"/>
        </w:rPr>
        <w:t>2.Решение от21.12.2009г.</w:t>
      </w:r>
      <w:r w:rsidRPr="005B7C6F">
        <w:rPr>
          <w:rFonts w:ascii="Arial" w:hAnsi="Arial" w:cs="Arial"/>
          <w:sz w:val="24"/>
          <w:szCs w:val="24"/>
        </w:rPr>
        <w:t>№105-рс Прихолмского Совета депутатов признать утратившим силу.</w:t>
      </w:r>
    </w:p>
    <w:p w:rsidR="002024D4" w:rsidRPr="005B7C6F" w:rsidRDefault="002024D4" w:rsidP="002024D4">
      <w:pPr>
        <w:shd w:val="clear" w:color="auto" w:fill="FFFFFF"/>
        <w:spacing w:line="278" w:lineRule="exact"/>
        <w:ind w:left="14" w:right="19"/>
        <w:jc w:val="both"/>
        <w:rPr>
          <w:rFonts w:ascii="Arial" w:hAnsi="Arial" w:cs="Arial"/>
          <w:sz w:val="24"/>
          <w:szCs w:val="24"/>
        </w:rPr>
      </w:pPr>
      <w:r w:rsidRPr="005B7C6F">
        <w:rPr>
          <w:rFonts w:ascii="Arial" w:hAnsi="Arial" w:cs="Arial"/>
          <w:sz w:val="24"/>
          <w:szCs w:val="24"/>
        </w:rPr>
        <w:t>3.Решение  от21.12.2009г.№104-рс Прихолмского   Совета       депутатов       признать   утратившим     силу.</w:t>
      </w:r>
    </w:p>
    <w:p w:rsidR="002024D4" w:rsidRPr="005B7C6F" w:rsidRDefault="002024D4" w:rsidP="002024D4">
      <w:pPr>
        <w:shd w:val="clear" w:color="auto" w:fill="FFFFFF"/>
        <w:spacing w:line="278" w:lineRule="exact"/>
        <w:ind w:left="14" w:right="19"/>
        <w:jc w:val="both"/>
        <w:rPr>
          <w:rFonts w:ascii="Arial" w:hAnsi="Arial" w:cs="Arial"/>
          <w:spacing w:val="-1"/>
          <w:sz w:val="24"/>
          <w:szCs w:val="24"/>
        </w:rPr>
      </w:pPr>
      <w:r w:rsidRPr="005B7C6F">
        <w:rPr>
          <w:rFonts w:ascii="Arial" w:hAnsi="Arial" w:cs="Arial"/>
          <w:spacing w:val="-1"/>
          <w:sz w:val="24"/>
          <w:szCs w:val="24"/>
        </w:rPr>
        <w:t>4.Решение от 02.12.2009г.</w:t>
      </w:r>
      <w:r w:rsidRPr="005B7C6F">
        <w:rPr>
          <w:rFonts w:ascii="Arial" w:hAnsi="Arial" w:cs="Arial"/>
          <w:sz w:val="24"/>
          <w:szCs w:val="24"/>
        </w:rPr>
        <w:t>№102-рс Прихолмского Совета депутатов признать утратившим силу.</w:t>
      </w:r>
      <w:r w:rsidRPr="005B7C6F">
        <w:rPr>
          <w:rFonts w:ascii="Arial" w:hAnsi="Arial" w:cs="Arial"/>
          <w:spacing w:val="-1"/>
          <w:sz w:val="24"/>
          <w:szCs w:val="24"/>
        </w:rPr>
        <w:t xml:space="preserve">                             </w:t>
      </w:r>
    </w:p>
    <w:p w:rsidR="002024D4" w:rsidRPr="005B7C6F" w:rsidRDefault="002024D4" w:rsidP="002024D4">
      <w:pPr>
        <w:shd w:val="clear" w:color="auto" w:fill="FFFFFF"/>
        <w:spacing w:line="278" w:lineRule="exact"/>
        <w:ind w:left="14" w:right="19"/>
        <w:jc w:val="both"/>
        <w:rPr>
          <w:rFonts w:ascii="Arial" w:hAnsi="Arial" w:cs="Arial"/>
          <w:sz w:val="24"/>
          <w:szCs w:val="24"/>
        </w:rPr>
      </w:pPr>
      <w:r w:rsidRPr="005B7C6F">
        <w:rPr>
          <w:rFonts w:ascii="Arial" w:hAnsi="Arial" w:cs="Arial"/>
          <w:spacing w:val="-1"/>
          <w:sz w:val="24"/>
          <w:szCs w:val="24"/>
        </w:rPr>
        <w:t>5.Решение от 06.05.2009г.</w:t>
      </w:r>
      <w:r w:rsidRPr="005B7C6F">
        <w:rPr>
          <w:rFonts w:ascii="Arial" w:hAnsi="Arial" w:cs="Arial"/>
          <w:sz w:val="24"/>
          <w:szCs w:val="24"/>
        </w:rPr>
        <w:t xml:space="preserve">№89-рс Прихолмского Совета депутатов признать утратившим силу.                                       </w:t>
      </w:r>
    </w:p>
    <w:p w:rsidR="002024D4" w:rsidRPr="005B7C6F" w:rsidRDefault="002024D4" w:rsidP="002024D4">
      <w:pPr>
        <w:shd w:val="clear" w:color="auto" w:fill="FFFFFF"/>
        <w:spacing w:line="278" w:lineRule="exact"/>
        <w:ind w:left="14" w:right="19"/>
        <w:jc w:val="both"/>
        <w:rPr>
          <w:rFonts w:ascii="Arial" w:hAnsi="Arial" w:cs="Arial"/>
          <w:sz w:val="24"/>
          <w:szCs w:val="24"/>
        </w:rPr>
      </w:pPr>
      <w:r w:rsidRPr="005B7C6F">
        <w:rPr>
          <w:rFonts w:ascii="Arial" w:hAnsi="Arial" w:cs="Arial"/>
          <w:spacing w:val="-1"/>
          <w:sz w:val="24"/>
          <w:szCs w:val="24"/>
        </w:rPr>
        <w:t>6.Решение от 06.05.2009г.</w:t>
      </w:r>
      <w:r w:rsidRPr="005B7C6F">
        <w:rPr>
          <w:rFonts w:ascii="Arial" w:hAnsi="Arial" w:cs="Arial"/>
          <w:sz w:val="24"/>
          <w:szCs w:val="24"/>
        </w:rPr>
        <w:t xml:space="preserve">№88-рс Прихолмского Совета депутатов признать утратившим силу.                               </w:t>
      </w:r>
    </w:p>
    <w:p w:rsidR="002024D4" w:rsidRPr="005B7C6F" w:rsidRDefault="002024D4" w:rsidP="002024D4">
      <w:pPr>
        <w:shd w:val="clear" w:color="auto" w:fill="FFFFFF"/>
        <w:spacing w:line="278" w:lineRule="exact"/>
        <w:ind w:left="14" w:right="19"/>
        <w:jc w:val="both"/>
        <w:rPr>
          <w:rFonts w:ascii="Arial" w:hAnsi="Arial" w:cs="Arial"/>
          <w:sz w:val="24"/>
          <w:szCs w:val="24"/>
        </w:rPr>
      </w:pPr>
      <w:r w:rsidRPr="005B7C6F">
        <w:rPr>
          <w:rFonts w:ascii="Arial" w:hAnsi="Arial" w:cs="Arial"/>
          <w:sz w:val="24"/>
          <w:szCs w:val="24"/>
        </w:rPr>
        <w:t xml:space="preserve">7.Решение от 07.11.2008г.№79-рс Прихолмского Совета депутатов признать утратившим силу                                            </w:t>
      </w:r>
    </w:p>
    <w:p w:rsidR="002024D4" w:rsidRPr="005B7C6F" w:rsidRDefault="002024D4" w:rsidP="002024D4">
      <w:pPr>
        <w:shd w:val="clear" w:color="auto" w:fill="FFFFFF"/>
        <w:spacing w:line="278" w:lineRule="exact"/>
        <w:ind w:left="14" w:right="19"/>
        <w:jc w:val="both"/>
        <w:rPr>
          <w:rFonts w:ascii="Arial" w:hAnsi="Arial" w:cs="Arial"/>
          <w:sz w:val="24"/>
          <w:szCs w:val="24"/>
        </w:rPr>
      </w:pPr>
      <w:r w:rsidRPr="005B7C6F">
        <w:rPr>
          <w:rFonts w:ascii="Arial" w:hAnsi="Arial" w:cs="Arial"/>
          <w:sz w:val="24"/>
          <w:szCs w:val="24"/>
        </w:rPr>
        <w:t xml:space="preserve">8.Решение от 06.07.2006г. №38-рс Прихолмского Совета депутатов признать утратившим силу.                                        </w:t>
      </w:r>
    </w:p>
    <w:p w:rsidR="002024D4" w:rsidRPr="005B7C6F" w:rsidRDefault="002024D4" w:rsidP="002024D4">
      <w:pPr>
        <w:shd w:val="clear" w:color="auto" w:fill="FFFFFF"/>
        <w:spacing w:line="278" w:lineRule="exact"/>
        <w:ind w:left="14" w:right="19"/>
        <w:jc w:val="both"/>
        <w:rPr>
          <w:rFonts w:ascii="Arial" w:hAnsi="Arial" w:cs="Arial"/>
          <w:sz w:val="24"/>
          <w:szCs w:val="24"/>
        </w:rPr>
      </w:pPr>
      <w:r w:rsidRPr="005B7C6F">
        <w:rPr>
          <w:rFonts w:ascii="Arial" w:hAnsi="Arial" w:cs="Arial"/>
          <w:sz w:val="24"/>
          <w:szCs w:val="24"/>
        </w:rPr>
        <w:lastRenderedPageBreak/>
        <w:t>9.Решение от28.12.2005г. №20-рсПрихолмского  Совета депутатов      признать      утратившим     силу.</w:t>
      </w:r>
    </w:p>
    <w:p w:rsidR="002024D4" w:rsidRPr="005B7C6F" w:rsidRDefault="002024D4" w:rsidP="002024D4">
      <w:pPr>
        <w:shd w:val="clear" w:color="auto" w:fill="FFFFFF"/>
        <w:tabs>
          <w:tab w:val="left" w:leader="underscore" w:pos="2261"/>
          <w:tab w:val="left" w:leader="underscore" w:pos="4066"/>
        </w:tabs>
        <w:spacing w:line="230" w:lineRule="exact"/>
        <w:jc w:val="both"/>
        <w:rPr>
          <w:rFonts w:ascii="Arial" w:hAnsi="Arial" w:cs="Arial"/>
          <w:sz w:val="24"/>
          <w:szCs w:val="24"/>
        </w:rPr>
      </w:pPr>
      <w:r w:rsidRPr="005B7C6F">
        <w:rPr>
          <w:rFonts w:ascii="Arial" w:hAnsi="Arial" w:cs="Arial"/>
          <w:sz w:val="24"/>
          <w:szCs w:val="24"/>
        </w:rPr>
        <w:t xml:space="preserve">10.Решение от 19.09.2005г. №10-рс Прихолмского Совета депутатов  признать утратившим   силу.                                 </w:t>
      </w:r>
    </w:p>
    <w:p w:rsidR="002024D4" w:rsidRPr="005B7C6F" w:rsidRDefault="002024D4" w:rsidP="002024D4">
      <w:pPr>
        <w:shd w:val="clear" w:color="auto" w:fill="FFFFFF"/>
        <w:tabs>
          <w:tab w:val="left" w:leader="underscore" w:pos="2261"/>
          <w:tab w:val="left" w:leader="underscore" w:pos="4066"/>
        </w:tabs>
        <w:spacing w:line="230" w:lineRule="exact"/>
        <w:jc w:val="both"/>
        <w:rPr>
          <w:rFonts w:ascii="Arial" w:hAnsi="Arial" w:cs="Arial"/>
          <w:sz w:val="24"/>
          <w:szCs w:val="24"/>
        </w:rPr>
      </w:pPr>
      <w:r w:rsidRPr="005B7C6F">
        <w:rPr>
          <w:rFonts w:ascii="Arial" w:hAnsi="Arial" w:cs="Arial"/>
          <w:sz w:val="24"/>
          <w:szCs w:val="24"/>
        </w:rPr>
        <w:t>11.Решение    от     19.09.2005г       .№7-рс       Прихолмского      Совета       депутатов      признать      утратившим    силу.</w:t>
      </w:r>
    </w:p>
    <w:p w:rsidR="002024D4" w:rsidRPr="005B7C6F" w:rsidRDefault="002024D4" w:rsidP="002024D4">
      <w:pPr>
        <w:shd w:val="clear" w:color="auto" w:fill="FFFFFF"/>
        <w:tabs>
          <w:tab w:val="left" w:leader="underscore" w:pos="2285"/>
          <w:tab w:val="left" w:leader="underscore" w:pos="4085"/>
        </w:tabs>
        <w:spacing w:line="230" w:lineRule="exact"/>
        <w:jc w:val="both"/>
        <w:rPr>
          <w:rFonts w:ascii="Arial" w:hAnsi="Arial" w:cs="Arial"/>
          <w:sz w:val="24"/>
          <w:szCs w:val="24"/>
        </w:rPr>
      </w:pPr>
      <w:r w:rsidRPr="005B7C6F">
        <w:rPr>
          <w:rFonts w:ascii="Arial" w:hAnsi="Arial" w:cs="Arial"/>
          <w:spacing w:val="-1"/>
          <w:sz w:val="24"/>
          <w:szCs w:val="24"/>
        </w:rPr>
        <w:t xml:space="preserve">12.Решение     от     01.02.2005г.       </w:t>
      </w:r>
      <w:r w:rsidRPr="005B7C6F">
        <w:rPr>
          <w:rFonts w:ascii="Arial" w:hAnsi="Arial" w:cs="Arial"/>
          <w:sz w:val="24"/>
          <w:szCs w:val="24"/>
        </w:rPr>
        <w:t>№63-рс     Прихолмского      Совета       депутатов      признать      утратившим    силу.</w:t>
      </w:r>
    </w:p>
    <w:p w:rsidR="002024D4" w:rsidRPr="005B7C6F" w:rsidRDefault="00475D24" w:rsidP="002024D4">
      <w:pPr>
        <w:shd w:val="clear" w:color="auto" w:fill="FFFFFF"/>
        <w:tabs>
          <w:tab w:val="left" w:leader="underscore" w:pos="2285"/>
          <w:tab w:val="left" w:leader="underscore" w:pos="4085"/>
        </w:tabs>
        <w:spacing w:line="230" w:lineRule="exact"/>
        <w:jc w:val="both"/>
        <w:rPr>
          <w:rFonts w:ascii="Arial" w:hAnsi="Arial" w:cs="Arial"/>
          <w:sz w:val="24"/>
          <w:szCs w:val="24"/>
        </w:rPr>
      </w:pPr>
      <w:r w:rsidRPr="005B7C6F">
        <w:rPr>
          <w:rFonts w:ascii="Arial" w:hAnsi="Arial" w:cs="Arial"/>
          <w:sz w:val="24"/>
          <w:szCs w:val="24"/>
        </w:rPr>
        <w:t xml:space="preserve">         </w:t>
      </w:r>
      <w:r w:rsidR="002024D4" w:rsidRPr="005B7C6F">
        <w:rPr>
          <w:rFonts w:ascii="Arial" w:hAnsi="Arial" w:cs="Arial"/>
          <w:sz w:val="24"/>
          <w:szCs w:val="24"/>
        </w:rPr>
        <w:t xml:space="preserve">6. </w:t>
      </w:r>
      <w:proofErr w:type="gramStart"/>
      <w:r w:rsidR="002024D4" w:rsidRPr="005B7C6F">
        <w:rPr>
          <w:rFonts w:ascii="Arial" w:hAnsi="Arial" w:cs="Arial"/>
          <w:sz w:val="24"/>
          <w:szCs w:val="24"/>
        </w:rPr>
        <w:t>Контроль за</w:t>
      </w:r>
      <w:proofErr w:type="gramEnd"/>
      <w:r w:rsidR="002024D4" w:rsidRPr="005B7C6F">
        <w:rPr>
          <w:rFonts w:ascii="Arial" w:hAnsi="Arial" w:cs="Arial"/>
          <w:sz w:val="24"/>
          <w:szCs w:val="24"/>
        </w:rPr>
        <w:t xml:space="preserve"> исполнением  настоящего решения возложить на комиссию по экономике и финансам.</w:t>
      </w:r>
    </w:p>
    <w:p w:rsidR="002024D4" w:rsidRPr="005B7C6F" w:rsidRDefault="002024D4" w:rsidP="007615CE">
      <w:pPr>
        <w:shd w:val="clear" w:color="auto" w:fill="FFFFFF"/>
        <w:tabs>
          <w:tab w:val="left" w:leader="underscore" w:pos="2285"/>
          <w:tab w:val="left" w:leader="underscore" w:pos="4085"/>
        </w:tabs>
        <w:spacing w:line="230" w:lineRule="exact"/>
        <w:jc w:val="both"/>
        <w:rPr>
          <w:rFonts w:ascii="Arial" w:hAnsi="Arial" w:cs="Arial"/>
          <w:spacing w:val="-3"/>
          <w:sz w:val="24"/>
          <w:szCs w:val="24"/>
        </w:rPr>
      </w:pPr>
      <w:r w:rsidRPr="005B7C6F">
        <w:rPr>
          <w:rFonts w:ascii="Arial" w:hAnsi="Arial" w:cs="Arial"/>
          <w:sz w:val="24"/>
          <w:szCs w:val="24"/>
        </w:rPr>
        <w:t xml:space="preserve">         </w:t>
      </w:r>
      <w:r w:rsidR="00475D24" w:rsidRPr="005B7C6F">
        <w:rPr>
          <w:rFonts w:ascii="Arial" w:hAnsi="Arial" w:cs="Arial"/>
          <w:sz w:val="24"/>
          <w:szCs w:val="24"/>
        </w:rPr>
        <w:t xml:space="preserve"> </w:t>
      </w:r>
      <w:r w:rsidRPr="005B7C6F">
        <w:rPr>
          <w:rFonts w:ascii="Arial" w:hAnsi="Arial" w:cs="Arial"/>
          <w:sz w:val="24"/>
          <w:szCs w:val="24"/>
        </w:rPr>
        <w:t>7. Настоящее решение вступает в силу с 1 января 2011 года, но не ранее чем по</w:t>
      </w:r>
      <w:r w:rsidR="007615CE" w:rsidRPr="005B7C6F">
        <w:rPr>
          <w:rFonts w:ascii="Arial" w:hAnsi="Arial" w:cs="Arial"/>
          <w:sz w:val="24"/>
          <w:szCs w:val="24"/>
        </w:rPr>
        <w:t xml:space="preserve"> </w:t>
      </w:r>
      <w:r w:rsidRPr="005B7C6F">
        <w:rPr>
          <w:rFonts w:ascii="Arial" w:hAnsi="Arial" w:cs="Arial"/>
          <w:sz w:val="24"/>
          <w:szCs w:val="24"/>
        </w:rPr>
        <w:t>истечении одного месяца со дня его официального опубликования в газете « Власть</w:t>
      </w:r>
      <w:r w:rsidR="007615CE" w:rsidRPr="005B7C6F">
        <w:rPr>
          <w:rFonts w:ascii="Arial" w:hAnsi="Arial" w:cs="Arial"/>
          <w:sz w:val="24"/>
          <w:szCs w:val="24"/>
        </w:rPr>
        <w:t xml:space="preserve"> </w:t>
      </w:r>
      <w:r w:rsidRPr="005B7C6F">
        <w:rPr>
          <w:rFonts w:ascii="Arial" w:hAnsi="Arial" w:cs="Arial"/>
          <w:spacing w:val="-3"/>
          <w:sz w:val="24"/>
          <w:szCs w:val="24"/>
        </w:rPr>
        <w:t>труда».</w:t>
      </w:r>
    </w:p>
    <w:p w:rsidR="007615CE" w:rsidRPr="005B7C6F" w:rsidRDefault="007615CE" w:rsidP="007615CE">
      <w:pPr>
        <w:shd w:val="clear" w:color="auto" w:fill="FFFFFF"/>
        <w:tabs>
          <w:tab w:val="left" w:leader="underscore" w:pos="2285"/>
          <w:tab w:val="left" w:leader="underscore" w:pos="4085"/>
        </w:tabs>
        <w:spacing w:line="230" w:lineRule="exact"/>
        <w:jc w:val="both"/>
        <w:rPr>
          <w:rFonts w:ascii="Arial" w:hAnsi="Arial" w:cs="Arial"/>
          <w:spacing w:val="-3"/>
          <w:sz w:val="24"/>
          <w:szCs w:val="24"/>
        </w:rPr>
      </w:pPr>
    </w:p>
    <w:p w:rsidR="007615CE" w:rsidRPr="005B7C6F" w:rsidRDefault="007615CE" w:rsidP="007615CE">
      <w:pPr>
        <w:shd w:val="clear" w:color="auto" w:fill="FFFFFF"/>
        <w:tabs>
          <w:tab w:val="left" w:leader="underscore" w:pos="2285"/>
          <w:tab w:val="left" w:leader="underscore" w:pos="4085"/>
        </w:tabs>
        <w:spacing w:line="230" w:lineRule="exact"/>
        <w:jc w:val="both"/>
        <w:rPr>
          <w:rFonts w:ascii="Arial" w:hAnsi="Arial" w:cs="Arial"/>
          <w:sz w:val="24"/>
          <w:szCs w:val="24"/>
        </w:rPr>
      </w:pPr>
    </w:p>
    <w:p w:rsidR="00AF73F4" w:rsidRPr="005B7C6F" w:rsidRDefault="002024D4" w:rsidP="00AB78B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5B7C6F">
        <w:rPr>
          <w:rFonts w:ascii="Arial" w:hAnsi="Arial" w:cs="Arial"/>
          <w:spacing w:val="-2"/>
          <w:sz w:val="24"/>
          <w:szCs w:val="24"/>
        </w:rPr>
        <w:t>Глава сельсовета:</w:t>
      </w:r>
      <w:r w:rsidRPr="005B7C6F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3211C5" w:rsidRPr="005B7C6F">
        <w:rPr>
          <w:rFonts w:ascii="Arial" w:hAnsi="Arial" w:cs="Arial"/>
          <w:sz w:val="24"/>
          <w:szCs w:val="24"/>
        </w:rPr>
        <w:t xml:space="preserve">                        </w:t>
      </w:r>
      <w:r w:rsidRPr="005B7C6F">
        <w:rPr>
          <w:rFonts w:ascii="Arial" w:hAnsi="Arial" w:cs="Arial"/>
          <w:sz w:val="24"/>
          <w:szCs w:val="24"/>
        </w:rPr>
        <w:t xml:space="preserve">  </w:t>
      </w:r>
      <w:r w:rsidRPr="005B7C6F">
        <w:rPr>
          <w:rFonts w:ascii="Arial" w:hAnsi="Arial" w:cs="Arial"/>
          <w:spacing w:val="-8"/>
          <w:sz w:val="24"/>
          <w:szCs w:val="24"/>
        </w:rPr>
        <w:t>К.Г. Форсел</w:t>
      </w:r>
      <w:bookmarkEnd w:id="0"/>
    </w:p>
    <w:sectPr w:rsidR="00AF73F4" w:rsidRPr="005B7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48F8D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A9"/>
    <w:rsid w:val="00006E00"/>
    <w:rsid w:val="00007F85"/>
    <w:rsid w:val="000106B3"/>
    <w:rsid w:val="00036E5B"/>
    <w:rsid w:val="00041D89"/>
    <w:rsid w:val="00066AF8"/>
    <w:rsid w:val="00086723"/>
    <w:rsid w:val="000A775D"/>
    <w:rsid w:val="000D11A0"/>
    <w:rsid w:val="000E1C0A"/>
    <w:rsid w:val="00174872"/>
    <w:rsid w:val="001941DA"/>
    <w:rsid w:val="001D2B7D"/>
    <w:rsid w:val="001E2ABA"/>
    <w:rsid w:val="001E56D0"/>
    <w:rsid w:val="002024D4"/>
    <w:rsid w:val="00214F79"/>
    <w:rsid w:val="00231A86"/>
    <w:rsid w:val="002835EA"/>
    <w:rsid w:val="002B5501"/>
    <w:rsid w:val="002E003C"/>
    <w:rsid w:val="002E3933"/>
    <w:rsid w:val="002E6935"/>
    <w:rsid w:val="00307FA7"/>
    <w:rsid w:val="003211C5"/>
    <w:rsid w:val="003338FA"/>
    <w:rsid w:val="003362B9"/>
    <w:rsid w:val="00344304"/>
    <w:rsid w:val="00394DBE"/>
    <w:rsid w:val="003A5E04"/>
    <w:rsid w:val="00442E7A"/>
    <w:rsid w:val="0044751C"/>
    <w:rsid w:val="0045243F"/>
    <w:rsid w:val="00475D24"/>
    <w:rsid w:val="0047790E"/>
    <w:rsid w:val="00491BEC"/>
    <w:rsid w:val="004A4FA9"/>
    <w:rsid w:val="004B4ADF"/>
    <w:rsid w:val="004E58F8"/>
    <w:rsid w:val="004F2113"/>
    <w:rsid w:val="004F49DE"/>
    <w:rsid w:val="00513E12"/>
    <w:rsid w:val="005430C8"/>
    <w:rsid w:val="00552644"/>
    <w:rsid w:val="00560FDB"/>
    <w:rsid w:val="0057590A"/>
    <w:rsid w:val="005936B4"/>
    <w:rsid w:val="005B7C6F"/>
    <w:rsid w:val="005C14C6"/>
    <w:rsid w:val="005C4E28"/>
    <w:rsid w:val="005C6FD1"/>
    <w:rsid w:val="005F0B6B"/>
    <w:rsid w:val="00602AD5"/>
    <w:rsid w:val="006123AD"/>
    <w:rsid w:val="006447C7"/>
    <w:rsid w:val="006454B6"/>
    <w:rsid w:val="00713FB9"/>
    <w:rsid w:val="00740ABD"/>
    <w:rsid w:val="00741BC4"/>
    <w:rsid w:val="00760A2A"/>
    <w:rsid w:val="007615CE"/>
    <w:rsid w:val="00763A15"/>
    <w:rsid w:val="007708F2"/>
    <w:rsid w:val="00796D17"/>
    <w:rsid w:val="007A2E68"/>
    <w:rsid w:val="007B195F"/>
    <w:rsid w:val="0081047D"/>
    <w:rsid w:val="0090153D"/>
    <w:rsid w:val="00901ABB"/>
    <w:rsid w:val="009508E8"/>
    <w:rsid w:val="00953CE4"/>
    <w:rsid w:val="00960009"/>
    <w:rsid w:val="00974888"/>
    <w:rsid w:val="00983555"/>
    <w:rsid w:val="0098516E"/>
    <w:rsid w:val="00987ECE"/>
    <w:rsid w:val="009A0E75"/>
    <w:rsid w:val="009B545E"/>
    <w:rsid w:val="009C675E"/>
    <w:rsid w:val="009D647C"/>
    <w:rsid w:val="00A92A73"/>
    <w:rsid w:val="00AB78BC"/>
    <w:rsid w:val="00AC1A8C"/>
    <w:rsid w:val="00AF06C3"/>
    <w:rsid w:val="00AF19AF"/>
    <w:rsid w:val="00AF73F4"/>
    <w:rsid w:val="00B15B24"/>
    <w:rsid w:val="00B33BD6"/>
    <w:rsid w:val="00B915C0"/>
    <w:rsid w:val="00BA1652"/>
    <w:rsid w:val="00BA70CD"/>
    <w:rsid w:val="00C10AB5"/>
    <w:rsid w:val="00C1478E"/>
    <w:rsid w:val="00C262B0"/>
    <w:rsid w:val="00CA1D29"/>
    <w:rsid w:val="00CA5678"/>
    <w:rsid w:val="00D05494"/>
    <w:rsid w:val="00D067D3"/>
    <w:rsid w:val="00D26A64"/>
    <w:rsid w:val="00D759DC"/>
    <w:rsid w:val="00D81B1B"/>
    <w:rsid w:val="00DB6C59"/>
    <w:rsid w:val="00E105D9"/>
    <w:rsid w:val="00E66368"/>
    <w:rsid w:val="00F22832"/>
    <w:rsid w:val="00F65B34"/>
    <w:rsid w:val="00F90CD5"/>
    <w:rsid w:val="00F94A01"/>
    <w:rsid w:val="00FA2470"/>
    <w:rsid w:val="00FD0076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4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4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4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4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1031</Words>
  <Characters>5882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55555</cp:lastModifiedBy>
  <cp:revision>53</cp:revision>
  <dcterms:created xsi:type="dcterms:W3CDTF">2015-05-28T08:17:00Z</dcterms:created>
  <dcterms:modified xsi:type="dcterms:W3CDTF">2021-03-28T07:40:00Z</dcterms:modified>
</cp:coreProperties>
</file>