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D2" w:rsidRPr="00FE50AE" w:rsidRDefault="003E31D2" w:rsidP="00FE50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p w:rsidR="003E31D2" w:rsidRPr="00FE50AE" w:rsidRDefault="003E31D2" w:rsidP="003E31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</w:rPr>
        <w:t>КРАСНОЯРСКИЙ КРАЙ</w:t>
      </w:r>
    </w:p>
    <w:p w:rsidR="003E31D2" w:rsidRPr="00FE50AE" w:rsidRDefault="003E31D2" w:rsidP="003E31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</w:rPr>
        <w:t>МИНУСИНСКИЙ РАЙОН</w:t>
      </w:r>
    </w:p>
    <w:p w:rsidR="003E31D2" w:rsidRPr="00FE50AE" w:rsidRDefault="003E31D2" w:rsidP="003E3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50AE">
        <w:rPr>
          <w:rFonts w:ascii="Arial" w:eastAsia="Times New Roman" w:hAnsi="Arial" w:cs="Arial"/>
          <w:sz w:val="24"/>
          <w:szCs w:val="24"/>
        </w:rPr>
        <w:t>ПРИХОЛМСКИЙ СЕЛЬСКИЙ СОВЕТ ДЕПУТАТОВ</w:t>
      </w:r>
    </w:p>
    <w:p w:rsidR="003E31D2" w:rsidRPr="00FE50AE" w:rsidRDefault="003E31D2" w:rsidP="003E31D2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3E31D2" w:rsidRPr="00FE50AE" w:rsidRDefault="00FD2C11" w:rsidP="003E31D2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</w:pPr>
      <w:proofErr w:type="gramStart"/>
      <w:r w:rsidRPr="00FE50AE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>Р</w:t>
      </w:r>
      <w:proofErr w:type="gramEnd"/>
      <w:r w:rsidRPr="00FE50AE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 xml:space="preserve"> Е Ш Е Н И Е</w:t>
      </w:r>
    </w:p>
    <w:p w:rsidR="003E31D2" w:rsidRPr="00FE50AE" w:rsidRDefault="003E31D2" w:rsidP="003E31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3E31D2" w:rsidRPr="00FE50AE" w:rsidRDefault="003E31D2" w:rsidP="003E31D2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E50A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02.09.2020                             п. Прихолмье                                   № 157-рс</w:t>
      </w:r>
    </w:p>
    <w:p w:rsidR="003E31D2" w:rsidRPr="00FE50AE" w:rsidRDefault="003E31D2" w:rsidP="003E31D2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C51118" w:rsidRPr="00FE50AE" w:rsidRDefault="00C51118" w:rsidP="00C51118">
      <w:pPr>
        <w:pStyle w:val="20"/>
        <w:shd w:val="clear" w:color="auto" w:fill="auto"/>
        <w:spacing w:before="0" w:after="300" w:line="317" w:lineRule="exact"/>
        <w:rPr>
          <w:rFonts w:ascii="Arial" w:hAnsi="Arial" w:cs="Arial"/>
          <w:sz w:val="24"/>
          <w:szCs w:val="24"/>
        </w:rPr>
      </w:pP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ОБ УТВЕРЖДЕНИИ ПОЛОЖЕНИЯ О МУНИЦИПАЛЬНОЙ</w:t>
      </w: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ПОДДЕРЖКЕ ИНВЕСТИЦИОННОЙ ДЕЯТЕЛЬНОСТИ В</w:t>
      </w: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МУНИЦИПАЛЬНОМ ОБРАЗОВАНИИ </w:t>
      </w:r>
      <w:r w:rsidR="00845A13" w:rsidRPr="00FE50AE">
        <w:rPr>
          <w:rStyle w:val="213pt"/>
          <w:rFonts w:ascii="Arial" w:hAnsi="Arial" w:cs="Arial"/>
          <w:i w:val="0"/>
          <w:sz w:val="24"/>
          <w:szCs w:val="24"/>
        </w:rPr>
        <w:t>ПРИХОЛМСКИЙ СЕЛЬСОВЕТ МИНУСИНСКОГО РАЙОНА КРАСНОЯРСКОГО КРАЯ</w:t>
      </w:r>
    </w:p>
    <w:p w:rsidR="00845A13" w:rsidRPr="00FE50AE" w:rsidRDefault="00C51118" w:rsidP="00845A1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E50AE">
        <w:rPr>
          <w:color w:val="000000"/>
          <w:sz w:val="24"/>
          <w:szCs w:val="24"/>
          <w:lang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иными </w:t>
      </w:r>
      <w:r w:rsidR="00845A13" w:rsidRPr="00FE50AE">
        <w:rPr>
          <w:color w:val="000000"/>
          <w:sz w:val="24"/>
          <w:szCs w:val="24"/>
          <w:lang w:bidi="ru-RU"/>
        </w:rPr>
        <w:t xml:space="preserve">федеральными законами, в </w:t>
      </w:r>
      <w:r w:rsidRPr="00FE50AE">
        <w:rPr>
          <w:color w:val="000000"/>
          <w:sz w:val="24"/>
          <w:szCs w:val="24"/>
          <w:lang w:bidi="ru-RU"/>
        </w:rPr>
        <w:t xml:space="preserve">целях улучшения инвестиционного климата и повышения инвестиционной привлекательности муниципального образования </w:t>
      </w:r>
      <w:r w:rsidR="00845A13" w:rsidRPr="00FE50AE">
        <w:rPr>
          <w:rStyle w:val="213pt"/>
          <w:rFonts w:ascii="Arial" w:hAnsi="Arial" w:cs="Arial"/>
          <w:i w:val="0"/>
          <w:sz w:val="24"/>
          <w:szCs w:val="24"/>
        </w:rPr>
        <w:t>Прихолмский сельсовет Минусинского района Красноярского края</w:t>
      </w:r>
      <w:r w:rsidRPr="00FE50AE">
        <w:rPr>
          <w:rStyle w:val="213pt"/>
          <w:rFonts w:ascii="Arial" w:hAnsi="Arial" w:cs="Arial"/>
          <w:i w:val="0"/>
          <w:sz w:val="24"/>
          <w:szCs w:val="24"/>
        </w:rPr>
        <w:t>,</w:t>
      </w:r>
      <w:r w:rsidRPr="00FE50AE">
        <w:rPr>
          <w:color w:val="000000"/>
          <w:sz w:val="24"/>
          <w:szCs w:val="24"/>
          <w:lang w:bidi="ru-RU"/>
        </w:rPr>
        <w:t xml:space="preserve"> обеспечения</w:t>
      </w:r>
      <w:proofErr w:type="gramEnd"/>
      <w:r w:rsidRPr="00FE50AE">
        <w:rPr>
          <w:color w:val="000000"/>
          <w:sz w:val="24"/>
          <w:szCs w:val="24"/>
          <w:lang w:bidi="ru-RU"/>
        </w:rPr>
        <w:t xml:space="preserve"> стабил</w:t>
      </w:r>
      <w:r w:rsidR="00845A13" w:rsidRPr="00FE50AE">
        <w:rPr>
          <w:color w:val="000000"/>
          <w:sz w:val="24"/>
          <w:szCs w:val="24"/>
          <w:lang w:bidi="ru-RU"/>
        </w:rPr>
        <w:t xml:space="preserve">ьных условий деятельности </w:t>
      </w:r>
      <w:r w:rsidRPr="00FE50AE">
        <w:rPr>
          <w:color w:val="000000"/>
          <w:sz w:val="24"/>
          <w:szCs w:val="24"/>
          <w:lang w:bidi="ru-RU"/>
        </w:rPr>
        <w:t xml:space="preserve">инвесторов в муниципальном образовании </w:t>
      </w:r>
      <w:r w:rsidR="00845A13" w:rsidRPr="00FE50AE">
        <w:rPr>
          <w:rStyle w:val="213pt"/>
          <w:rFonts w:ascii="Arial" w:hAnsi="Arial" w:cs="Arial"/>
          <w:i w:val="0"/>
          <w:sz w:val="24"/>
          <w:szCs w:val="24"/>
        </w:rPr>
        <w:t>Прихолмский сельсовет Минусинского района Красноярского края</w:t>
      </w:r>
      <w:r w:rsidRPr="00FE50AE">
        <w:rPr>
          <w:rStyle w:val="213pt"/>
          <w:rFonts w:ascii="Arial" w:hAnsi="Arial" w:cs="Arial"/>
          <w:i w:val="0"/>
          <w:sz w:val="24"/>
          <w:szCs w:val="24"/>
        </w:rPr>
        <w:t>,</w:t>
      </w:r>
      <w:r w:rsidRPr="00FE50AE">
        <w:rPr>
          <w:i/>
          <w:color w:val="000000"/>
          <w:sz w:val="24"/>
          <w:szCs w:val="24"/>
          <w:lang w:bidi="ru-RU"/>
        </w:rPr>
        <w:t xml:space="preserve"> </w:t>
      </w:r>
      <w:r w:rsidR="00444841" w:rsidRPr="00FE50AE">
        <w:rPr>
          <w:color w:val="000000"/>
          <w:sz w:val="24"/>
          <w:szCs w:val="24"/>
          <w:lang w:bidi="ru-RU"/>
        </w:rPr>
        <w:t xml:space="preserve">руководствуясь </w:t>
      </w:r>
      <w:r w:rsidR="00845A13" w:rsidRPr="00FE50AE">
        <w:rPr>
          <w:sz w:val="24"/>
          <w:szCs w:val="24"/>
        </w:rPr>
        <w:t>Уставом Прихолмского сельсовета,</w:t>
      </w:r>
      <w:r w:rsidR="00845A13" w:rsidRPr="00FE50AE">
        <w:rPr>
          <w:i/>
          <w:sz w:val="24"/>
          <w:szCs w:val="24"/>
        </w:rPr>
        <w:t xml:space="preserve"> </w:t>
      </w:r>
      <w:r w:rsidR="00845A13" w:rsidRPr="00FE50AE">
        <w:rPr>
          <w:sz w:val="24"/>
          <w:szCs w:val="24"/>
        </w:rPr>
        <w:t>Прихолмский сельский Совет депутатов</w:t>
      </w:r>
      <w:r w:rsidR="00845A13" w:rsidRPr="00FE50AE">
        <w:rPr>
          <w:i/>
          <w:sz w:val="24"/>
          <w:szCs w:val="24"/>
        </w:rPr>
        <w:t xml:space="preserve"> </w:t>
      </w:r>
      <w:r w:rsidR="00845A13" w:rsidRPr="00FE50AE">
        <w:rPr>
          <w:sz w:val="24"/>
          <w:szCs w:val="24"/>
        </w:rPr>
        <w:t>РЕШИЛ:</w:t>
      </w:r>
    </w:p>
    <w:p w:rsidR="00C51118" w:rsidRPr="00FE50AE" w:rsidRDefault="00444841" w:rsidP="00845A13">
      <w:pPr>
        <w:pStyle w:val="20"/>
        <w:shd w:val="clear" w:color="auto" w:fill="auto"/>
        <w:spacing w:before="0" w:line="317" w:lineRule="exact"/>
        <w:ind w:firstLine="860"/>
        <w:jc w:val="both"/>
        <w:rPr>
          <w:rFonts w:ascii="Arial" w:hAnsi="Arial" w:cs="Arial"/>
          <w:sz w:val="24"/>
          <w:szCs w:val="24"/>
        </w:rPr>
      </w:pP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C51118"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Положение о муниципальн</w:t>
      </w: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ой </w:t>
      </w:r>
      <w:r w:rsidR="00C51118"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оддержке</w:t>
      </w:r>
      <w:r w:rsidR="00C51118"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инвестиционной деятельности в муниципальном образовании </w:t>
      </w:r>
      <w:r w:rsidRPr="00FE50AE">
        <w:rPr>
          <w:rStyle w:val="213pt"/>
          <w:rFonts w:ascii="Arial" w:hAnsi="Arial" w:cs="Arial"/>
          <w:i w:val="0"/>
          <w:sz w:val="24"/>
          <w:szCs w:val="24"/>
        </w:rPr>
        <w:t>Прихолмский сельсовет Минусинского района Красноярского края</w:t>
      </w:r>
      <w:r w:rsidR="00C51118" w:rsidRPr="00FE50AE">
        <w:rPr>
          <w:rStyle w:val="213pt"/>
          <w:rFonts w:ascii="Arial" w:hAnsi="Arial" w:cs="Arial"/>
          <w:sz w:val="24"/>
          <w:szCs w:val="24"/>
        </w:rPr>
        <w:t xml:space="preserve"> </w:t>
      </w:r>
      <w:r w:rsidR="00C51118"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(прилагается).</w:t>
      </w:r>
    </w:p>
    <w:p w:rsidR="00444841" w:rsidRPr="00FE50AE" w:rsidRDefault="00894E91" w:rsidP="004448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C51118"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444841" w:rsidRPr="00FE50AE">
        <w:rPr>
          <w:rFonts w:ascii="Arial" w:eastAsia="Calibri" w:hAnsi="Arial" w:cs="Arial"/>
          <w:sz w:val="24"/>
          <w:szCs w:val="24"/>
        </w:rPr>
        <w:t>Настоящее Решение вступает в силу после его официального опубликования в официальном печатном издании «Прихолмские вести».</w:t>
      </w:r>
    </w:p>
    <w:p w:rsidR="00444841" w:rsidRPr="00FE50AE" w:rsidRDefault="00444841" w:rsidP="00444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444841" w:rsidRPr="00FE50AE" w:rsidRDefault="00444841" w:rsidP="00444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444841" w:rsidRPr="00FE50AE" w:rsidRDefault="00444841" w:rsidP="00444841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E50AE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депутатов                                   Ю.В. Гусева</w:t>
      </w:r>
    </w:p>
    <w:p w:rsidR="00444841" w:rsidRPr="00FE50AE" w:rsidRDefault="00444841" w:rsidP="00444841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118" w:rsidRPr="00FE50AE" w:rsidRDefault="00444841" w:rsidP="00444841">
      <w:pPr>
        <w:pStyle w:val="20"/>
        <w:shd w:val="clear" w:color="auto" w:fill="auto"/>
        <w:spacing w:before="0" w:after="230" w:line="322" w:lineRule="exact"/>
        <w:jc w:val="both"/>
        <w:rPr>
          <w:rFonts w:ascii="Arial" w:hAnsi="Arial" w:cs="Arial"/>
          <w:sz w:val="24"/>
          <w:szCs w:val="24"/>
        </w:rPr>
      </w:pPr>
      <w:r w:rsidRPr="00FE50AE">
        <w:rPr>
          <w:rFonts w:ascii="Arial" w:hAnsi="Arial" w:cs="Arial"/>
          <w:sz w:val="24"/>
          <w:szCs w:val="24"/>
          <w:lang w:eastAsia="ru-RU"/>
        </w:rPr>
        <w:t xml:space="preserve">Глава Прихолмского сельсовета                                               </w:t>
      </w:r>
      <w:r w:rsidR="00210109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FE50AE">
        <w:rPr>
          <w:rFonts w:ascii="Arial" w:hAnsi="Arial" w:cs="Arial"/>
          <w:sz w:val="24"/>
          <w:szCs w:val="24"/>
          <w:lang w:eastAsia="ru-RU"/>
        </w:rPr>
        <w:t>А.В. Смирнов</w:t>
      </w:r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p w:rsidR="00C51118" w:rsidRDefault="00C51118">
      <w:pPr>
        <w:rPr>
          <w:rFonts w:ascii="Arial" w:hAnsi="Arial" w:cs="Arial"/>
          <w:sz w:val="24"/>
          <w:szCs w:val="24"/>
        </w:rPr>
      </w:pPr>
    </w:p>
    <w:p w:rsidR="00210109" w:rsidRDefault="00210109">
      <w:pPr>
        <w:rPr>
          <w:rFonts w:ascii="Arial" w:hAnsi="Arial" w:cs="Arial"/>
          <w:sz w:val="24"/>
          <w:szCs w:val="24"/>
        </w:rPr>
      </w:pPr>
    </w:p>
    <w:p w:rsidR="00210109" w:rsidRDefault="00210109">
      <w:pPr>
        <w:rPr>
          <w:rFonts w:ascii="Arial" w:hAnsi="Arial" w:cs="Arial"/>
          <w:sz w:val="24"/>
          <w:szCs w:val="24"/>
        </w:rPr>
      </w:pPr>
    </w:p>
    <w:p w:rsidR="00210109" w:rsidRDefault="00210109">
      <w:pPr>
        <w:rPr>
          <w:rFonts w:ascii="Arial" w:hAnsi="Arial" w:cs="Arial"/>
          <w:sz w:val="24"/>
          <w:szCs w:val="24"/>
        </w:rPr>
      </w:pPr>
    </w:p>
    <w:p w:rsidR="00210109" w:rsidRDefault="00210109">
      <w:pPr>
        <w:rPr>
          <w:rFonts w:ascii="Arial" w:hAnsi="Arial" w:cs="Arial"/>
          <w:sz w:val="24"/>
          <w:szCs w:val="24"/>
        </w:rPr>
      </w:pPr>
    </w:p>
    <w:p w:rsidR="0073320D" w:rsidRDefault="0073320D">
      <w:pPr>
        <w:rPr>
          <w:rFonts w:ascii="Arial" w:hAnsi="Arial" w:cs="Arial"/>
          <w:sz w:val="24"/>
          <w:szCs w:val="24"/>
        </w:rPr>
      </w:pPr>
    </w:p>
    <w:p w:rsidR="00210109" w:rsidRPr="00FE50AE" w:rsidRDefault="00210109">
      <w:pPr>
        <w:rPr>
          <w:rFonts w:ascii="Arial" w:hAnsi="Arial" w:cs="Arial"/>
          <w:sz w:val="24"/>
          <w:szCs w:val="24"/>
        </w:rPr>
      </w:pPr>
    </w:p>
    <w:p w:rsidR="00C51118" w:rsidRPr="00FE50AE" w:rsidRDefault="00C51118" w:rsidP="0073320D">
      <w:pPr>
        <w:widowControl w:val="0"/>
        <w:spacing w:after="0" w:line="317" w:lineRule="exact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0" w:name="bookmark0"/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УТВЕРЖДЕНО</w:t>
      </w:r>
      <w:bookmarkEnd w:id="0"/>
    </w:p>
    <w:p w:rsidR="00C51118" w:rsidRPr="00FE50AE" w:rsidRDefault="00C51118" w:rsidP="0073320D">
      <w:pPr>
        <w:widowControl w:val="0"/>
        <w:tabs>
          <w:tab w:val="left" w:pos="7490"/>
        </w:tabs>
        <w:spacing w:after="0" w:line="317" w:lineRule="exact"/>
        <w:ind w:left="5952" w:firstLine="48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решением </w:t>
      </w:r>
      <w:r w:rsidR="0073320D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сельского Совета депутатов</w:t>
      </w:r>
      <w:r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br/>
      </w:r>
      <w:r w:rsidR="0073320D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02.09.2020 г.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="0073320D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157-рс</w:t>
      </w:r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p w:rsidR="0038069B" w:rsidRPr="00FE50AE" w:rsidRDefault="00C51118" w:rsidP="0038069B">
      <w:pPr>
        <w:pStyle w:val="70"/>
        <w:shd w:val="clear" w:color="auto" w:fill="auto"/>
        <w:spacing w:before="0"/>
        <w:ind w:right="20"/>
        <w:rPr>
          <w:rStyle w:val="71"/>
          <w:rFonts w:ascii="Arial" w:hAnsi="Arial" w:cs="Arial"/>
          <w:i w:val="0"/>
        </w:rPr>
      </w:pP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 О МУНИЦИПАЛЬНОЙ ПОДДЕРЖКЕ ИНВЕСТИЦИОННОЙ</w:t>
      </w: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ДЕЯТЕЛЬНОСТИ В МУНИЦИПАЛЬНОМ ОБРАЗОВАНИИ </w:t>
      </w:r>
      <w:r w:rsidR="0038069B" w:rsidRPr="00FE50AE">
        <w:rPr>
          <w:rStyle w:val="71"/>
          <w:rFonts w:ascii="Arial" w:hAnsi="Arial" w:cs="Arial"/>
          <w:i w:val="0"/>
        </w:rPr>
        <w:t>ПРИХОЛМСКИЙ СЕЛЬСОВЕТ МИНУСИНСКОГО РАЙОНА КРАСНОЯРСКОГО КРАЯ</w:t>
      </w:r>
    </w:p>
    <w:p w:rsidR="0038069B" w:rsidRPr="00FE50AE" w:rsidRDefault="0038069B" w:rsidP="0038069B">
      <w:pPr>
        <w:pStyle w:val="70"/>
        <w:shd w:val="clear" w:color="auto" w:fill="auto"/>
        <w:spacing w:before="0"/>
        <w:ind w:right="20"/>
        <w:rPr>
          <w:rStyle w:val="71"/>
          <w:rFonts w:ascii="Arial" w:hAnsi="Arial" w:cs="Arial"/>
        </w:rPr>
      </w:pPr>
    </w:p>
    <w:p w:rsidR="00C51118" w:rsidRPr="00FE50AE" w:rsidRDefault="00C51118" w:rsidP="0038069B">
      <w:pPr>
        <w:pStyle w:val="70"/>
        <w:shd w:val="clear" w:color="auto" w:fill="auto"/>
        <w:spacing w:before="0"/>
        <w:ind w:right="2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Глава 1. Общие положения</w:t>
      </w:r>
    </w:p>
    <w:p w:rsidR="00DC7F29" w:rsidRPr="00FE50AE" w:rsidRDefault="00DC7F29" w:rsidP="0038069B">
      <w:pPr>
        <w:pStyle w:val="7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C51118" w:rsidRPr="00FE50AE" w:rsidRDefault="007F41C1" w:rsidP="007F41C1">
      <w:pPr>
        <w:widowControl w:val="0"/>
        <w:tabs>
          <w:tab w:val="left" w:pos="1141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Положение регулирует отношения, возникающие в связи с оказанием</w:t>
      </w:r>
      <w:r w:rsidR="00DC7F29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органами местного самоуправления муниципального образования </w:t>
      </w:r>
      <w:r w:rsidR="00DC7F29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C51118"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мер муниципальной поддержки инвесторам на территории муниципального образования </w:t>
      </w:r>
      <w:r w:rsidR="00871F80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края.</w:t>
      </w:r>
    </w:p>
    <w:p w:rsidR="00C770F4" w:rsidRPr="00FE50AE" w:rsidRDefault="007F41C1" w:rsidP="00C77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0AE">
        <w:rPr>
          <w:rFonts w:ascii="Arial" w:hAnsi="Arial" w:cs="Arial"/>
          <w:sz w:val="24"/>
          <w:szCs w:val="24"/>
        </w:rPr>
        <w:t xml:space="preserve">2. </w:t>
      </w:r>
      <w:r w:rsidR="00C51118" w:rsidRPr="00FE50AE">
        <w:rPr>
          <w:rFonts w:ascii="Arial" w:hAnsi="Arial" w:cs="Arial"/>
          <w:sz w:val="24"/>
          <w:szCs w:val="24"/>
        </w:rPr>
        <w:t>Основными принципами м</w:t>
      </w:r>
      <w:r w:rsidR="00C770F4" w:rsidRPr="00FE50AE">
        <w:rPr>
          <w:rFonts w:ascii="Arial" w:hAnsi="Arial" w:cs="Arial"/>
          <w:sz w:val="24"/>
          <w:szCs w:val="24"/>
        </w:rPr>
        <w:t>униципальной поддержки являются:</w:t>
      </w:r>
    </w:p>
    <w:p w:rsidR="00C51118" w:rsidRPr="00FE50AE" w:rsidRDefault="00C770F4" w:rsidP="00C77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0AE">
        <w:rPr>
          <w:rFonts w:ascii="Arial" w:hAnsi="Arial" w:cs="Arial"/>
          <w:sz w:val="24"/>
          <w:szCs w:val="24"/>
        </w:rPr>
        <w:t xml:space="preserve">1) </w:t>
      </w:r>
      <w:r w:rsidR="00C51118" w:rsidRPr="00FE50AE">
        <w:rPr>
          <w:rFonts w:ascii="Arial" w:hAnsi="Arial" w:cs="Arial"/>
          <w:sz w:val="24"/>
          <w:szCs w:val="24"/>
        </w:rPr>
        <w:t>равенство прав инвесторов на муниципальную под</w:t>
      </w:r>
      <w:r w:rsidRPr="00FE50AE">
        <w:rPr>
          <w:rFonts w:ascii="Arial" w:hAnsi="Arial" w:cs="Arial"/>
          <w:sz w:val="24"/>
          <w:szCs w:val="24"/>
        </w:rPr>
        <w:t>держку, оказываемую в</w:t>
      </w:r>
      <w:r w:rsidR="00C51118" w:rsidRPr="00FE50AE">
        <w:rPr>
          <w:rFonts w:ascii="Arial" w:hAnsi="Arial" w:cs="Arial"/>
          <w:sz w:val="24"/>
          <w:szCs w:val="24"/>
        </w:rPr>
        <w:t xml:space="preserve"> соответствии с настоящим Положением;</w:t>
      </w:r>
    </w:p>
    <w:p w:rsidR="00C51118" w:rsidRPr="00FE50AE" w:rsidRDefault="00C770F4" w:rsidP="00C770F4">
      <w:pPr>
        <w:widowControl w:val="0"/>
        <w:tabs>
          <w:tab w:val="left" w:pos="1094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2)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открытости, гласности пу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бличных процедур по предо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ставлению муниципальной поддержки инвесторам в формах и на условиях, предусмотренных настоящим Положением;</w:t>
      </w:r>
    </w:p>
    <w:p w:rsidR="00C51118" w:rsidRPr="00FE50AE" w:rsidRDefault="00C770F4" w:rsidP="00C770F4">
      <w:pPr>
        <w:widowControl w:val="0"/>
        <w:tabs>
          <w:tab w:val="left" w:pos="1198"/>
        </w:tabs>
        <w:spacing w:after="0" w:line="274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3)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невме</w:t>
      </w:r>
      <w:r w:rsidR="00004F8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ш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ательства в деятельность инвесто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ров, за исключением случаев защ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иты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законных прав и интересов 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иных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ли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ц; </w:t>
      </w:r>
    </w:p>
    <w:p w:rsidR="00C51118" w:rsidRPr="00FE50AE" w:rsidRDefault="00C770F4" w:rsidP="00C770F4">
      <w:pPr>
        <w:widowControl w:val="0"/>
        <w:tabs>
          <w:tab w:val="left" w:pos="1198"/>
        </w:tabs>
        <w:spacing w:after="0" w:line="274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4)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сотрудничество органов местного самоуправления муниципального образования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и инвесторов 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-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получателей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муниципальной поддержки при 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выполнении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принятых на себя 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обязательств;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C51118" w:rsidRPr="00FE50AE" w:rsidRDefault="001E2BC2" w:rsidP="001E2BC2">
      <w:pPr>
        <w:widowControl w:val="0"/>
        <w:tabs>
          <w:tab w:val="left" w:pos="1098"/>
        </w:tabs>
        <w:spacing w:after="0" w:line="274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5)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подотчетность получателей муниципальной поддержки органам местного самоуправления муниципального образования </w:t>
      </w:r>
      <w:r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C51118" w:rsidRPr="00FE50AE">
        <w:rPr>
          <w:rFonts w:ascii="Arial" w:eastAsia="Arial Unicode MS" w:hAnsi="Arial" w:cs="Arial"/>
          <w:iCs/>
          <w:color w:val="000000"/>
          <w:sz w:val="24"/>
          <w:szCs w:val="24"/>
          <w:lang w:eastAsia="ru-RU" w:bidi="ru-RU"/>
        </w:rPr>
        <w:t>,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в части целевого и эффективного использования предоставленной финансовой поддержки.</w:t>
      </w:r>
    </w:p>
    <w:p w:rsidR="00C51118" w:rsidRPr="00FE50AE" w:rsidRDefault="00004F88" w:rsidP="00004F88">
      <w:pPr>
        <w:widowControl w:val="0"/>
        <w:tabs>
          <w:tab w:val="left" w:pos="1078"/>
        </w:tabs>
        <w:spacing w:after="0" w:line="274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3.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Приоритетными направлениями инвестиционной деятельности на территории муниципального образования </w:t>
      </w:r>
      <w:r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являются:</w:t>
      </w:r>
    </w:p>
    <w:p w:rsidR="00C51118" w:rsidRPr="00FE50AE" w:rsidRDefault="00C51118" w:rsidP="00C51118">
      <w:pPr>
        <w:widowControl w:val="0"/>
        <w:numPr>
          <w:ilvl w:val="0"/>
          <w:numId w:val="3"/>
        </w:numPr>
        <w:tabs>
          <w:tab w:val="left" w:pos="1170"/>
        </w:tabs>
        <w:spacing w:after="0" w:line="274" w:lineRule="exact"/>
        <w:ind w:firstLine="8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создание новых рабочих мест;</w:t>
      </w:r>
    </w:p>
    <w:p w:rsidR="00C51118" w:rsidRPr="00FE50AE" w:rsidRDefault="00C51118" w:rsidP="00C51118">
      <w:pPr>
        <w:widowControl w:val="0"/>
        <w:numPr>
          <w:ilvl w:val="0"/>
          <w:numId w:val="3"/>
        </w:numPr>
        <w:tabs>
          <w:tab w:val="left" w:pos="1189"/>
        </w:tabs>
        <w:spacing w:after="0" w:line="274" w:lineRule="exact"/>
        <w:ind w:firstLine="8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производство социально значимой продукции (работ, услуг);</w:t>
      </w:r>
    </w:p>
    <w:p w:rsidR="00C51118" w:rsidRPr="00FE50AE" w:rsidRDefault="00C51118" w:rsidP="00C51118">
      <w:pPr>
        <w:widowControl w:val="0"/>
        <w:numPr>
          <w:ilvl w:val="0"/>
          <w:numId w:val="3"/>
        </w:numPr>
        <w:tabs>
          <w:tab w:val="left" w:pos="1189"/>
        </w:tabs>
        <w:spacing w:after="0" w:line="274" w:lineRule="exact"/>
        <w:ind w:firstLine="8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развитие инновационного производства;</w:t>
      </w:r>
    </w:p>
    <w:p w:rsidR="00C51118" w:rsidRPr="00FE50AE" w:rsidRDefault="00C51118" w:rsidP="00C51118">
      <w:pPr>
        <w:widowControl w:val="0"/>
        <w:numPr>
          <w:ilvl w:val="0"/>
          <w:numId w:val="3"/>
        </w:numPr>
        <w:tabs>
          <w:tab w:val="left" w:pos="1194"/>
        </w:tabs>
        <w:spacing w:after="0" w:line="274" w:lineRule="exact"/>
        <w:ind w:firstLine="8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техническое перевооружение и модернизация производства;</w:t>
      </w:r>
    </w:p>
    <w:p w:rsidR="00C51118" w:rsidRPr="00FE50AE" w:rsidRDefault="00C51118" w:rsidP="00C51118">
      <w:pPr>
        <w:widowControl w:val="0"/>
        <w:numPr>
          <w:ilvl w:val="0"/>
          <w:numId w:val="3"/>
        </w:numPr>
        <w:tabs>
          <w:tab w:val="left" w:pos="1194"/>
        </w:tabs>
        <w:spacing w:after="0" w:line="274" w:lineRule="exact"/>
        <w:ind w:firstLine="8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формировани</w:t>
      </w:r>
      <w:r w:rsidR="00004F8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е высокотехнологичного агропромыш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ленного производства;</w:t>
      </w:r>
    </w:p>
    <w:p w:rsidR="00C51118" w:rsidRPr="00FE50AE" w:rsidRDefault="00C51118" w:rsidP="00C51118">
      <w:pPr>
        <w:widowControl w:val="0"/>
        <w:numPr>
          <w:ilvl w:val="0"/>
          <w:numId w:val="3"/>
        </w:numPr>
        <w:tabs>
          <w:tab w:val="left" w:pos="1089"/>
        </w:tabs>
        <w:spacing w:after="0" w:line="274" w:lineRule="exact"/>
        <w:ind w:firstLine="820"/>
        <w:jc w:val="both"/>
        <w:rPr>
          <w:rFonts w:ascii="Arial" w:eastAsia="Times New Roman" w:hAnsi="Arial" w:cs="Arial"/>
          <w:iCs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реализация муниципальных программ муниципального образования </w:t>
      </w:r>
      <w:r w:rsidR="00004F88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;</w:t>
      </w:r>
    </w:p>
    <w:p w:rsidR="00C51118" w:rsidRPr="00FE50AE" w:rsidRDefault="00004F88" w:rsidP="00004F88">
      <w:pPr>
        <w:widowControl w:val="0"/>
        <w:tabs>
          <w:tab w:val="left" w:pos="1538"/>
        </w:tabs>
        <w:spacing w:after="0" w:line="274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     7)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производство импортозамещающей продукции и внедрение</w:t>
      </w:r>
      <w:r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="00C51118" w:rsidRPr="00FE50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импортозамещающих технологий;</w:t>
      </w:r>
    </w:p>
    <w:p w:rsidR="00C51118" w:rsidRPr="00FE50AE" w:rsidRDefault="00C51118" w:rsidP="00C51118">
      <w:pPr>
        <w:widowControl w:val="0"/>
        <w:numPr>
          <w:ilvl w:val="0"/>
          <w:numId w:val="4"/>
        </w:numPr>
        <w:tabs>
          <w:tab w:val="left" w:pos="1060"/>
        </w:tabs>
        <w:spacing w:after="0" w:line="274" w:lineRule="exact"/>
        <w:ind w:firstLine="84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улучшение экологических показат</w:t>
      </w:r>
      <w:r w:rsidR="00004F8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елей муниципального образования </w:t>
      </w:r>
      <w:r w:rsidR="00004F88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края;</w:t>
      </w:r>
    </w:p>
    <w:p w:rsidR="00C51118" w:rsidRPr="00FE50AE" w:rsidRDefault="00C51118" w:rsidP="00C51118">
      <w:pPr>
        <w:widowControl w:val="0"/>
        <w:numPr>
          <w:ilvl w:val="0"/>
          <w:numId w:val="4"/>
        </w:numPr>
        <w:tabs>
          <w:tab w:val="left" w:pos="1179"/>
        </w:tabs>
        <w:spacing w:after="240" w:line="274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внедрение энерго- и ресурсос</w:t>
      </w:r>
      <w:r w:rsidR="00004F8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берегающих технологий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C51118" w:rsidRPr="00FE50AE" w:rsidRDefault="00C51118" w:rsidP="00C51118">
      <w:pPr>
        <w:widowControl w:val="0"/>
        <w:spacing w:after="236" w:line="274" w:lineRule="exact"/>
        <w:ind w:left="1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Глава 2. Формы муниципальной поддержки инвестиционной деятельности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 xml:space="preserve">на территории муниципального образования </w:t>
      </w:r>
      <w:r w:rsidR="00B75A9A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Прихолмский сельсовет </w:t>
      </w:r>
      <w:r w:rsidR="00B75A9A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lastRenderedPageBreak/>
        <w:t>Минусинского района Красноярского края</w:t>
      </w:r>
    </w:p>
    <w:p w:rsidR="00C51118" w:rsidRPr="00FE50AE" w:rsidRDefault="00C51118" w:rsidP="009320FD">
      <w:pPr>
        <w:widowControl w:val="0"/>
        <w:numPr>
          <w:ilvl w:val="0"/>
          <w:numId w:val="5"/>
        </w:numPr>
        <w:tabs>
          <w:tab w:val="left" w:pos="1060"/>
        </w:tabs>
        <w:spacing w:after="0" w:line="278" w:lineRule="exact"/>
        <w:ind w:right="-1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C51118" w:rsidRPr="00FE50AE" w:rsidRDefault="00C51118" w:rsidP="009320FD">
      <w:pPr>
        <w:widowControl w:val="0"/>
        <w:numPr>
          <w:ilvl w:val="0"/>
          <w:numId w:val="5"/>
        </w:numPr>
        <w:tabs>
          <w:tab w:val="left" w:pos="1150"/>
        </w:tabs>
        <w:spacing w:after="0" w:line="274" w:lineRule="exact"/>
        <w:ind w:right="-1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Организационная поддержка осуществляется посредством:</w:t>
      </w:r>
    </w:p>
    <w:p w:rsidR="00C51118" w:rsidRPr="00FE50AE" w:rsidRDefault="00C51118" w:rsidP="00C51118">
      <w:pPr>
        <w:widowControl w:val="0"/>
        <w:numPr>
          <w:ilvl w:val="0"/>
          <w:numId w:val="6"/>
        </w:numPr>
        <w:tabs>
          <w:tab w:val="left" w:pos="1060"/>
        </w:tabs>
        <w:spacing w:after="0" w:line="274" w:lineRule="exact"/>
        <w:ind w:firstLine="8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C51118" w:rsidRPr="00FE50AE" w:rsidRDefault="00C51118" w:rsidP="00C51118">
      <w:pPr>
        <w:widowControl w:val="0"/>
        <w:numPr>
          <w:ilvl w:val="0"/>
          <w:numId w:val="6"/>
        </w:numPr>
        <w:tabs>
          <w:tab w:val="left" w:pos="1184"/>
        </w:tabs>
        <w:spacing w:after="0" w:line="274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консультаций и участия в подготовке инвестиционных проектов (бизнес-планов);</w:t>
      </w:r>
    </w:p>
    <w:p w:rsidR="00C51118" w:rsidRPr="00FE50AE" w:rsidRDefault="00C51118" w:rsidP="009320FD">
      <w:pPr>
        <w:widowControl w:val="0"/>
        <w:numPr>
          <w:ilvl w:val="0"/>
          <w:numId w:val="6"/>
        </w:numPr>
        <w:tabs>
          <w:tab w:val="left" w:pos="1060"/>
        </w:tabs>
        <w:spacing w:after="0" w:line="274" w:lineRule="exact"/>
        <w:ind w:right="-1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содействия развитию инфрастр</w:t>
      </w:r>
      <w:r w:rsidR="009320FD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уктуры субъектов инвестиционной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деятельности на территории муниципального образования </w:t>
      </w:r>
      <w:r w:rsidR="009320FD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края;</w:t>
      </w:r>
    </w:p>
    <w:p w:rsidR="00C51118" w:rsidRPr="00FE50AE" w:rsidRDefault="00C51118" w:rsidP="00C51118">
      <w:pPr>
        <w:widowControl w:val="0"/>
        <w:numPr>
          <w:ilvl w:val="0"/>
          <w:numId w:val="6"/>
        </w:numPr>
        <w:tabs>
          <w:tab w:val="left" w:pos="1060"/>
        </w:tabs>
        <w:spacing w:after="0" w:line="274" w:lineRule="exact"/>
        <w:ind w:firstLine="8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</w:t>
      </w:r>
      <w:r w:rsidR="000C05E2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ых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средств организационной поддержки, не про</w:t>
      </w:r>
      <w:r w:rsidR="000C05E2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тиворечащих законодательству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Российской Федерации.</w:t>
      </w:r>
    </w:p>
    <w:p w:rsidR="00C51118" w:rsidRPr="00FE50AE" w:rsidRDefault="00C51118" w:rsidP="00C51118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ind w:firstLine="8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Информационная поддержка субъектов 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инвестиционной деятельности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предоставляется путем:</w:t>
      </w:r>
    </w:p>
    <w:p w:rsidR="00C51118" w:rsidRPr="00FE50AE" w:rsidRDefault="00C51118" w:rsidP="00C51118">
      <w:pPr>
        <w:widowControl w:val="0"/>
        <w:numPr>
          <w:ilvl w:val="0"/>
          <w:numId w:val="7"/>
        </w:numPr>
        <w:tabs>
          <w:tab w:val="left" w:pos="1330"/>
        </w:tabs>
        <w:spacing w:after="0" w:line="274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оказания субъектам инвестиционной деятельности методической и</w:t>
      </w:r>
    </w:p>
    <w:p w:rsidR="00C51118" w:rsidRPr="00FE50AE" w:rsidRDefault="00C51118" w:rsidP="00C51118">
      <w:pPr>
        <w:widowControl w:val="0"/>
        <w:tabs>
          <w:tab w:val="left" w:pos="4685"/>
          <w:tab w:val="left" w:pos="5006"/>
          <w:tab w:val="left" w:pos="5434"/>
          <w:tab w:val="left" w:pos="7406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консультационной помощи;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C51118" w:rsidRPr="00FE50AE" w:rsidRDefault="00C51118" w:rsidP="00C51118">
      <w:pPr>
        <w:widowControl w:val="0"/>
        <w:numPr>
          <w:ilvl w:val="0"/>
          <w:numId w:val="7"/>
        </w:numPr>
        <w:tabs>
          <w:tab w:val="left" w:pos="1069"/>
        </w:tabs>
        <w:spacing w:after="0" w:line="274" w:lineRule="exact"/>
        <w:ind w:firstLine="8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щ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ения информации о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 и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нвестиционн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х пр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оектах, являющихся объектами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поддержки, на официальных сайтах органов местного самоуправления муниципального образования </w:t>
      </w:r>
      <w:r w:rsidR="001105DF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информационно-телекоммуникационной сети «Интернет»;</w:t>
      </w:r>
    </w:p>
    <w:p w:rsidR="001105DF" w:rsidRPr="00FE50AE" w:rsidRDefault="00C51118" w:rsidP="001105DF">
      <w:pPr>
        <w:widowControl w:val="0"/>
        <w:tabs>
          <w:tab w:val="left" w:pos="806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3) представления 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инвестиционных проектов,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являющихся объектами поддержки, на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российских и международных форумах, конференциях, презентациях, 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выставках, в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которых участвуют органы 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местного самоуправления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я</w:t>
      </w:r>
      <w:r w:rsidR="001105DF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Прихолмский сельсовет Минусинского района Красноярского края;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C51118" w:rsidRPr="00FE50AE" w:rsidRDefault="001105DF" w:rsidP="001105DF">
      <w:pPr>
        <w:widowControl w:val="0"/>
        <w:tabs>
          <w:tab w:val="left" w:pos="806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4) иных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средств информационной поддержки, не пр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отиворечащих законодательству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Российской Федерации.</w:t>
      </w:r>
    </w:p>
    <w:p w:rsidR="00C51118" w:rsidRPr="00FE50AE" w:rsidRDefault="00C51118" w:rsidP="00C51118">
      <w:pPr>
        <w:widowControl w:val="0"/>
        <w:numPr>
          <w:ilvl w:val="0"/>
          <w:numId w:val="5"/>
        </w:numPr>
        <w:tabs>
          <w:tab w:val="left" w:pos="1150"/>
        </w:tabs>
        <w:spacing w:after="0" w:line="274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Финансовая поддержка осуществляется посредством:</w:t>
      </w:r>
    </w:p>
    <w:p w:rsidR="00C51118" w:rsidRPr="00FE50AE" w:rsidRDefault="00C51118" w:rsidP="00C51118">
      <w:pPr>
        <w:widowControl w:val="0"/>
        <w:numPr>
          <w:ilvl w:val="0"/>
          <w:numId w:val="8"/>
        </w:numPr>
        <w:tabs>
          <w:tab w:val="left" w:pos="1060"/>
        </w:tabs>
        <w:spacing w:after="0" w:line="274" w:lineRule="exact"/>
        <w:ind w:firstLine="8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применения пониженных налоговых ставок, предоставления инвестиционных </w:t>
      </w:r>
      <w:r w:rsidR="001105D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алоговых кредитов в порядке, установленном законодательством Российской Федерации;</w:t>
      </w:r>
    </w:p>
    <w:p w:rsidR="00C51118" w:rsidRPr="00FE50AE" w:rsidRDefault="00C51118" w:rsidP="001105DF">
      <w:pPr>
        <w:widowControl w:val="0"/>
        <w:numPr>
          <w:ilvl w:val="0"/>
          <w:numId w:val="8"/>
        </w:numPr>
        <w:tabs>
          <w:tab w:val="left" w:pos="1064"/>
        </w:tabs>
        <w:spacing w:after="0" w:line="274" w:lineRule="exact"/>
        <w:ind w:right="-1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предоставления на конкурсной основе муниципальных гарантий в соответствии с муниципальным правовым актом муниципального образования </w:t>
      </w:r>
      <w:r w:rsidR="001105DF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настоящим Положением;</w:t>
      </w:r>
    </w:p>
    <w:p w:rsidR="00C51118" w:rsidRPr="00FE50AE" w:rsidRDefault="00C51118" w:rsidP="00C51118">
      <w:pPr>
        <w:widowControl w:val="0"/>
        <w:numPr>
          <w:ilvl w:val="0"/>
          <w:numId w:val="8"/>
        </w:numPr>
        <w:tabs>
          <w:tab w:val="left" w:pos="1074"/>
        </w:tabs>
        <w:spacing w:after="0" w:line="274" w:lineRule="exact"/>
        <w:ind w:right="-1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91109C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края;</w:t>
      </w:r>
    </w:p>
    <w:p w:rsidR="00C51118" w:rsidRPr="00FE50AE" w:rsidRDefault="00C51118" w:rsidP="00D65931">
      <w:pPr>
        <w:widowControl w:val="0"/>
        <w:numPr>
          <w:ilvl w:val="0"/>
          <w:numId w:val="9"/>
        </w:numPr>
        <w:tabs>
          <w:tab w:val="left" w:pos="1071"/>
        </w:tabs>
        <w:spacing w:after="0" w:line="274" w:lineRule="exact"/>
        <w:ind w:right="-1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предоставления на конкурсной основе субсидий за счет средств местного бюджета муниципального образования </w:t>
      </w:r>
      <w:r w:rsidR="00270B06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270B06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  <w:r w:rsidR="001F6C1F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C51118" w:rsidRPr="00FE50AE" w:rsidRDefault="00C51118" w:rsidP="00D65931">
      <w:pPr>
        <w:widowControl w:val="0"/>
        <w:numPr>
          <w:ilvl w:val="0"/>
          <w:numId w:val="9"/>
        </w:numPr>
        <w:tabs>
          <w:tab w:val="left" w:pos="1071"/>
        </w:tabs>
        <w:spacing w:after="267" w:line="274" w:lineRule="exact"/>
        <w:ind w:right="-1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иных средств финансовой поддержки, не противоречащих законодательству Российской Федерации.</w:t>
      </w:r>
    </w:p>
    <w:p w:rsidR="00C51118" w:rsidRPr="00FE50AE" w:rsidRDefault="00C51118" w:rsidP="00C51118">
      <w:pPr>
        <w:widowControl w:val="0"/>
        <w:spacing w:after="206" w:line="240" w:lineRule="exact"/>
        <w:ind w:left="18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Глава 3. Условия предоставления финансовой поддержки</w:t>
      </w:r>
    </w:p>
    <w:p w:rsidR="00C51118" w:rsidRPr="00FE50AE" w:rsidRDefault="00C51118" w:rsidP="00A976A8">
      <w:pPr>
        <w:widowControl w:val="0"/>
        <w:numPr>
          <w:ilvl w:val="0"/>
          <w:numId w:val="10"/>
        </w:numPr>
        <w:tabs>
          <w:tab w:val="left" w:pos="1071"/>
        </w:tabs>
        <w:spacing w:after="0" w:line="274" w:lineRule="exact"/>
        <w:ind w:right="-1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Финансовая поддержка, указанная в пункте 7 настоящего Положения, предоставляется инвесторам на основании заключенного с местной администрацией </w:t>
      </w:r>
      <w:r w:rsidR="00820481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="00820481"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договора о муниципальной поддержке инвестиционной деятельности (далее -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C51118" w:rsidRPr="00FE50AE" w:rsidRDefault="00C51118" w:rsidP="00795543">
      <w:pPr>
        <w:widowControl w:val="0"/>
        <w:numPr>
          <w:ilvl w:val="0"/>
          <w:numId w:val="10"/>
        </w:numPr>
        <w:tabs>
          <w:tab w:val="left" w:pos="1071"/>
        </w:tabs>
        <w:spacing w:after="0" w:line="274" w:lineRule="exact"/>
        <w:ind w:right="-1" w:firstLine="82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Конкурсный отбор проводится местной администрацией </w:t>
      </w:r>
      <w:r w:rsidR="00A41F17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="00A41F17"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 принятия решения </w:t>
      </w:r>
      <w:r w:rsidR="0036104A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Прихолмским сельским Советом депутатов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бюджете муниципального </w:t>
      </w:r>
      <w:r w:rsidR="0036104A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образования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6104A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A761B2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очередной финансовый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 и плановый период в порядке, установленном муниципальными правовыми актами муниципального образования </w:t>
      </w:r>
      <w:r w:rsidR="00A761B2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C51118" w:rsidRPr="00FE50AE" w:rsidRDefault="00C51118" w:rsidP="00C51118">
      <w:pPr>
        <w:widowControl w:val="0"/>
        <w:numPr>
          <w:ilvl w:val="0"/>
          <w:numId w:val="10"/>
        </w:numPr>
        <w:tabs>
          <w:tab w:val="left" w:pos="1219"/>
        </w:tabs>
        <w:spacing w:after="0" w:line="274" w:lineRule="exact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Соискателем финансовой поддержки (далее - соискатель) может быть инвестор,</w:t>
      </w:r>
      <w:r w:rsidR="00C96E97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претендующий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участие в конкурсном отборе и соответствующий следующим требованиям: </w:t>
      </w:r>
    </w:p>
    <w:p w:rsidR="00C51118" w:rsidRPr="00FE50AE" w:rsidRDefault="00C96E97" w:rsidP="00C51118">
      <w:pPr>
        <w:widowControl w:val="0"/>
        <w:numPr>
          <w:ilvl w:val="0"/>
          <w:numId w:val="11"/>
        </w:numPr>
        <w:tabs>
          <w:tab w:val="left" w:pos="1128"/>
        </w:tabs>
        <w:spacing w:after="0" w:line="274" w:lineRule="exact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соискателем обеспечения выполн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ения и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нвестиционного проекта;</w:t>
      </w:r>
    </w:p>
    <w:p w:rsidR="00C51118" w:rsidRPr="00FE50AE" w:rsidRDefault="00C51118" w:rsidP="00795543">
      <w:pPr>
        <w:widowControl w:val="0"/>
        <w:numPr>
          <w:ilvl w:val="0"/>
          <w:numId w:val="11"/>
        </w:numPr>
        <w:tabs>
          <w:tab w:val="left" w:pos="1071"/>
          <w:tab w:val="left" w:pos="9356"/>
        </w:tabs>
        <w:spacing w:after="0" w:line="274" w:lineRule="exact"/>
        <w:ind w:right="-1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отсутствие у соискателя и поручителей (гарантов) просроченной задолженности </w:t>
      </w:r>
      <w:r w:rsidR="00C96E97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налоговым и арендным платежам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бюджетную </w:t>
      </w:r>
      <w:r w:rsidR="00C96E97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систему Российской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Федерации, по ранее </w:t>
      </w:r>
      <w:r w:rsidR="00C96E97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предоставленным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сре</w:t>
      </w:r>
      <w:r w:rsidR="00C96E97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дствам на возвратной основе из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бюд</w:t>
      </w:r>
      <w:r w:rsidR="00C96E97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жета муниципального образования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96E97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,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 </w:t>
      </w:r>
      <w:r w:rsidR="0092002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также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неурегулированных обязательств по ранее предоставленным муниципальным гарантиям;</w:t>
      </w:r>
    </w:p>
    <w:p w:rsidR="00C51118" w:rsidRPr="00FE50AE" w:rsidRDefault="00C51118" w:rsidP="00795543">
      <w:pPr>
        <w:widowControl w:val="0"/>
        <w:numPr>
          <w:ilvl w:val="0"/>
          <w:numId w:val="11"/>
        </w:numPr>
        <w:tabs>
          <w:tab w:val="left" w:pos="1071"/>
          <w:tab w:val="left" w:pos="9356"/>
        </w:tabs>
        <w:spacing w:after="0" w:line="274" w:lineRule="exact"/>
        <w:ind w:right="-1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отсутствие у соискателя ареста или обращения взыскания на имущество в установленном законом порядке;</w:t>
      </w:r>
    </w:p>
    <w:p w:rsidR="00C51118" w:rsidRPr="00FE50AE" w:rsidRDefault="00C51118" w:rsidP="00795543">
      <w:pPr>
        <w:widowControl w:val="0"/>
        <w:numPr>
          <w:ilvl w:val="0"/>
          <w:numId w:val="11"/>
        </w:numPr>
        <w:tabs>
          <w:tab w:val="left" w:pos="1071"/>
          <w:tab w:val="left" w:pos="9356"/>
        </w:tabs>
        <w:spacing w:after="0" w:line="274" w:lineRule="exact"/>
        <w:ind w:right="-1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C51118" w:rsidRPr="00FE50AE" w:rsidRDefault="00D12D10" w:rsidP="00D12D10">
      <w:pPr>
        <w:widowControl w:val="0"/>
        <w:tabs>
          <w:tab w:val="left" w:pos="1134"/>
          <w:tab w:val="left" w:pos="9356"/>
        </w:tabs>
        <w:spacing w:after="0" w:line="274" w:lineRule="exact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11. </w:t>
      </w:r>
      <w:r w:rsidR="00651D8D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Обязатель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3 настоящего Положения.</w:t>
      </w:r>
    </w:p>
    <w:p w:rsidR="00EF75D1" w:rsidRPr="00FE50AE" w:rsidRDefault="00C51118" w:rsidP="006B2560">
      <w:pPr>
        <w:widowControl w:val="0"/>
        <w:tabs>
          <w:tab w:val="left" w:pos="9356"/>
        </w:tabs>
        <w:spacing w:after="0" w:line="240" w:lineRule="auto"/>
        <w:ind w:right="-1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обращения в местную администрацию </w:t>
      </w:r>
      <w:r w:rsidR="00E11970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FC2085" w:rsidRPr="00FE50AE" w:rsidRDefault="00C51118" w:rsidP="00795543">
      <w:pPr>
        <w:widowControl w:val="0"/>
        <w:numPr>
          <w:ilvl w:val="0"/>
          <w:numId w:val="12"/>
        </w:numPr>
        <w:tabs>
          <w:tab w:val="left" w:pos="1302"/>
          <w:tab w:val="left" w:pos="9355"/>
        </w:tabs>
        <w:spacing w:after="0" w:line="274" w:lineRule="exact"/>
        <w:ind w:left="140" w:right="-1" w:firstLine="7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Оценка инвестиционного проекта на предмет соответствия его приоритетным направлениям инвестиционной деятельности, </w:t>
      </w:r>
      <w:proofErr w:type="gramStart"/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указанных</w:t>
      </w:r>
      <w:proofErr w:type="gramEnd"/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пункте 3 настоящего Положения, осуществляется при участии Инвестиционного совета муниципального образования </w:t>
      </w:r>
      <w:r w:rsidR="00FC2085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края.</w:t>
      </w:r>
      <w:r w:rsidR="00FC2085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C51118" w:rsidRPr="00FE50AE" w:rsidRDefault="00FC2085" w:rsidP="00FC2085">
      <w:pPr>
        <w:widowControl w:val="0"/>
        <w:tabs>
          <w:tab w:val="left" w:pos="1302"/>
          <w:tab w:val="left" w:pos="9355"/>
        </w:tabs>
        <w:spacing w:after="0" w:line="274" w:lineRule="exact"/>
        <w:ind w:left="140" w:right="-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Порядок деятельности Инвестиционного совета муниципального образования </w:t>
      </w:r>
      <w:r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определяется муниципальным правовым актом муниципального образования </w:t>
      </w:r>
      <w:r w:rsidR="00EA469A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C51118"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.</w:t>
      </w:r>
      <w:r w:rsidR="008023B6"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C51118" w:rsidRPr="00FE50AE" w:rsidRDefault="00C51118" w:rsidP="00795543">
      <w:pPr>
        <w:widowControl w:val="0"/>
        <w:numPr>
          <w:ilvl w:val="0"/>
          <w:numId w:val="12"/>
        </w:numPr>
        <w:tabs>
          <w:tab w:val="left" w:pos="1474"/>
          <w:tab w:val="left" w:pos="9355"/>
        </w:tabs>
        <w:spacing w:after="240" w:line="274" w:lineRule="exact"/>
        <w:ind w:left="140" w:right="-1"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сроках и порядке прекращения действия договора.</w:t>
      </w:r>
      <w:r w:rsidR="00EA469A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C51118" w:rsidRPr="00FE50AE" w:rsidRDefault="00C51118" w:rsidP="00795543">
      <w:pPr>
        <w:widowControl w:val="0"/>
        <w:spacing w:after="240" w:line="274" w:lineRule="exact"/>
        <w:ind w:left="140" w:right="620" w:firstLine="7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C51118" w:rsidRPr="00FE50AE" w:rsidRDefault="00C51118" w:rsidP="00795543">
      <w:pPr>
        <w:widowControl w:val="0"/>
        <w:numPr>
          <w:ilvl w:val="0"/>
          <w:numId w:val="12"/>
        </w:numPr>
        <w:tabs>
          <w:tab w:val="left" w:pos="1312"/>
        </w:tabs>
        <w:spacing w:after="0" w:line="274" w:lineRule="exact"/>
        <w:ind w:left="140" w:right="-1"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Получатели финан</w:t>
      </w:r>
      <w:r w:rsidR="008023B6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овой поддержки, заключившие дог</w:t>
      </w:r>
      <w:r w:rsidR="008023B6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овор о муниципальной поддержке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либо договор о предоставлении муниципальной гарантии, ежеквартально с момента предоставления финансовой поддержки и до ее завершения представляют в уполномоченные структурные подразделения местной администрации </w:t>
      </w:r>
      <w:r w:rsidR="0037453F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отчет о ходе реализации</w:t>
      </w:r>
      <w:r w:rsidR="001B277C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инвестиционного проекта и использовании предоставленных средств.</w:t>
      </w:r>
    </w:p>
    <w:p w:rsidR="00C51118" w:rsidRPr="00FE50AE" w:rsidRDefault="00C51118" w:rsidP="007D6F53">
      <w:pPr>
        <w:widowControl w:val="0"/>
        <w:numPr>
          <w:ilvl w:val="0"/>
          <w:numId w:val="12"/>
        </w:numPr>
        <w:tabs>
          <w:tab w:val="left" w:pos="1293"/>
        </w:tabs>
        <w:spacing w:after="0" w:line="274" w:lineRule="exact"/>
        <w:ind w:left="140" w:right="-1" w:firstLine="7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Получатель фи</w:t>
      </w:r>
      <w:r w:rsidR="007D6F53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нансовой поддержки представляет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свед</w:t>
      </w:r>
      <w:r w:rsidR="007D6F53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ения о завершении вып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олнения инвестиционного проекта в местную администрацию </w:t>
      </w:r>
      <w:r w:rsidR="007D6F53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течение</w:t>
      </w:r>
      <w:r w:rsidR="007D6F53"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7D6F53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10</w:t>
      </w:r>
      <w:r w:rsidR="007D6F53"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рабочих дней с момента завершения инвестиционного проекта.</w:t>
      </w:r>
    </w:p>
    <w:p w:rsidR="00C51118" w:rsidRPr="00FE50AE" w:rsidRDefault="008A14EB" w:rsidP="008A14EB">
      <w:pPr>
        <w:widowControl w:val="0"/>
        <w:spacing w:after="0" w:line="274" w:lineRule="exact"/>
        <w:ind w:right="-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16.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Уполномоченные структурные подразделения местной администрации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Pr="00FE5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8959DC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жеквартально проводят анализ отчетов</w:t>
      </w:r>
      <w:r w:rsidR="008959DC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получателей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финансовой поддержки </w:t>
      </w:r>
      <w:r w:rsidR="008959DC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ходе реализации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инвестиционных проектов и использовани</w:t>
      </w:r>
      <w:r w:rsidR="008959DC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предоставленных средств поддержки.</w:t>
      </w:r>
    </w:p>
    <w:p w:rsidR="00C51118" w:rsidRPr="00FE50AE" w:rsidRDefault="00EC1094" w:rsidP="00795543">
      <w:pPr>
        <w:widowControl w:val="0"/>
        <w:numPr>
          <w:ilvl w:val="0"/>
          <w:numId w:val="13"/>
        </w:numPr>
        <w:tabs>
          <w:tab w:val="left" w:pos="1474"/>
        </w:tabs>
        <w:spacing w:after="244" w:line="278" w:lineRule="exact"/>
        <w:ind w:left="140" w:right="-1" w:firstLine="7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дминистрация </w:t>
      </w:r>
      <w:r w:rsidR="00D61879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</w:t>
      </w:r>
      <w:r w:rsidR="00D61879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итогам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D61879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полугодия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года представляет в </w:t>
      </w:r>
      <w:r w:rsidR="00D61879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Прихолмский сельский Совет депутатов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аналитический отчет о предоставленной финансовой поддержке и ее эффективности.</w:t>
      </w:r>
    </w:p>
    <w:p w:rsidR="00C51118" w:rsidRPr="00FE50AE" w:rsidRDefault="00C51118" w:rsidP="00C51118">
      <w:pPr>
        <w:widowControl w:val="0"/>
        <w:spacing w:after="236" w:line="274" w:lineRule="exact"/>
        <w:ind w:left="2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Глава 5. Прекращение и приостановление предоставления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финансовой поддержки</w:t>
      </w:r>
    </w:p>
    <w:p w:rsidR="00C51118" w:rsidRPr="00FE50AE" w:rsidRDefault="00C51118" w:rsidP="00E96B36">
      <w:pPr>
        <w:widowControl w:val="0"/>
        <w:numPr>
          <w:ilvl w:val="0"/>
          <w:numId w:val="13"/>
        </w:numPr>
        <w:tabs>
          <w:tab w:val="left" w:pos="1284"/>
        </w:tabs>
        <w:spacing w:after="0" w:line="278" w:lineRule="exact"/>
        <w:ind w:firstLine="8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Прекращение предоставления финансовой поддержки производится в случаях:</w:t>
      </w:r>
    </w:p>
    <w:p w:rsidR="00C51118" w:rsidRPr="00FE50AE" w:rsidRDefault="00C51118" w:rsidP="00E96B36">
      <w:pPr>
        <w:widowControl w:val="0"/>
        <w:numPr>
          <w:ilvl w:val="0"/>
          <w:numId w:val="14"/>
        </w:numPr>
        <w:tabs>
          <w:tab w:val="left" w:pos="1183"/>
        </w:tabs>
        <w:spacing w:after="0" w:line="278" w:lineRule="exact"/>
        <w:ind w:firstLine="8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завершения реализации инвестиционного проекта;</w:t>
      </w:r>
    </w:p>
    <w:p w:rsidR="00C51118" w:rsidRPr="00FE50AE" w:rsidRDefault="00C51118" w:rsidP="00E96B36">
      <w:pPr>
        <w:widowControl w:val="0"/>
        <w:numPr>
          <w:ilvl w:val="0"/>
          <w:numId w:val="14"/>
        </w:numPr>
        <w:tabs>
          <w:tab w:val="left" w:pos="1197"/>
          <w:tab w:val="left" w:pos="9355"/>
        </w:tabs>
        <w:spacing w:after="0" w:line="278" w:lineRule="exact"/>
        <w:ind w:right="-1" w:firstLine="8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C51118" w:rsidRPr="00FE50AE" w:rsidRDefault="00C51118" w:rsidP="00E96B36">
      <w:pPr>
        <w:widowControl w:val="0"/>
        <w:numPr>
          <w:ilvl w:val="0"/>
          <w:numId w:val="14"/>
        </w:numPr>
        <w:tabs>
          <w:tab w:val="left" w:pos="1260"/>
          <w:tab w:val="left" w:pos="9355"/>
        </w:tabs>
        <w:spacing w:after="0" w:line="278" w:lineRule="exact"/>
        <w:ind w:right="-1" w:firstLine="8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C51118" w:rsidRPr="00FE50AE" w:rsidRDefault="009F72E8" w:rsidP="00795543">
      <w:pPr>
        <w:widowControl w:val="0"/>
        <w:spacing w:after="0" w:line="274" w:lineRule="exac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заявления получателя финансовой поддержки о прекращении предоставления финансовой поддержки.</w:t>
      </w:r>
    </w:p>
    <w:p w:rsidR="00C51118" w:rsidRPr="00FE50AE" w:rsidRDefault="009F72E8" w:rsidP="009F72E8">
      <w:pPr>
        <w:widowControl w:val="0"/>
        <w:tabs>
          <w:tab w:val="left" w:pos="21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19.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 неисполнении получателем финансовой поддержки условий инвестиционного проекта или нецелевом использовании предоставленных средств поддержки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</w:t>
      </w:r>
      <w:r w:rsidR="004E5206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финансо</w:t>
      </w:r>
      <w:r w:rsidR="00D140ED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вой поддержки подлежит возврату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D140ED" w:rsidRPr="00FE50AE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в</w:t>
      </w:r>
      <w:r w:rsidR="00C51118" w:rsidRPr="00FE50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бюджет муниципального образования </w:t>
      </w:r>
      <w:r w:rsidR="00D140ED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C51118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.</w:t>
      </w:r>
    </w:p>
    <w:p w:rsidR="00C51118" w:rsidRPr="00FE50AE" w:rsidRDefault="0060447C" w:rsidP="0060447C">
      <w:pPr>
        <w:widowControl w:val="0"/>
        <w:tabs>
          <w:tab w:val="left" w:pos="1974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20.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Приостановление предоставления финансовой поддержки производится по следующим основаниям:</w:t>
      </w:r>
    </w:p>
    <w:p w:rsidR="00C51118" w:rsidRPr="00FE50AE" w:rsidRDefault="00C51118" w:rsidP="0060447C">
      <w:pPr>
        <w:widowControl w:val="0"/>
        <w:numPr>
          <w:ilvl w:val="0"/>
          <w:numId w:val="16"/>
        </w:numPr>
        <w:tabs>
          <w:tab w:val="left" w:pos="1961"/>
        </w:tabs>
        <w:spacing w:after="0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непредставление получателем финансовой поддержки отчета о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C51118" w:rsidRPr="00FE50AE" w:rsidRDefault="00C51118" w:rsidP="0060447C">
      <w:pPr>
        <w:widowControl w:val="0"/>
        <w:numPr>
          <w:ilvl w:val="0"/>
          <w:numId w:val="16"/>
        </w:numPr>
        <w:tabs>
          <w:tab w:val="left" w:pos="1961"/>
        </w:tabs>
        <w:spacing w:after="0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нецелевое использование получателем финансовой поддержки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бюджетных средств.</w:t>
      </w:r>
    </w:p>
    <w:p w:rsidR="00C51118" w:rsidRPr="00FE50AE" w:rsidRDefault="00C51118" w:rsidP="005F718A">
      <w:pPr>
        <w:widowControl w:val="0"/>
        <w:numPr>
          <w:ilvl w:val="0"/>
          <w:numId w:val="15"/>
        </w:numPr>
        <w:tabs>
          <w:tab w:val="left" w:pos="1983"/>
        </w:tabs>
        <w:spacing w:after="0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Прекращение и приостановление предоставления финансовой поддержки производятся правовым актом местной администрации </w:t>
      </w:r>
      <w:r w:rsidR="00607A36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сельсовета.</w:t>
      </w:r>
    </w:p>
    <w:p w:rsidR="00C51118" w:rsidRPr="00FE50AE" w:rsidRDefault="00C51118" w:rsidP="0060447C">
      <w:pPr>
        <w:widowControl w:val="0"/>
        <w:numPr>
          <w:ilvl w:val="0"/>
          <w:numId w:val="15"/>
        </w:numPr>
        <w:tabs>
          <w:tab w:val="left" w:pos="1988"/>
        </w:tabs>
        <w:spacing w:after="0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Правовой акт местной администрации </w:t>
      </w:r>
      <w:r w:rsidR="00770B6E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о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847209" w:rsidRPr="00FE50AE" w:rsidRDefault="00847209" w:rsidP="00847209">
      <w:pPr>
        <w:widowControl w:val="0"/>
        <w:tabs>
          <w:tab w:val="left" w:pos="198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51118" w:rsidRPr="00FE50AE" w:rsidRDefault="00847209" w:rsidP="00E20C5D">
      <w:pPr>
        <w:pStyle w:val="70"/>
        <w:shd w:val="clear" w:color="auto" w:fill="auto"/>
        <w:tabs>
          <w:tab w:val="left" w:leader="underscore" w:pos="814"/>
        </w:tabs>
        <w:spacing w:before="0" w:line="240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6. </w:t>
      </w:r>
      <w:r w:rsidR="00C51118"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Ответственность сторон, заключивших договор о муниципальной поддержке либо</w:t>
      </w:r>
      <w:r w:rsidR="00795543" w:rsidRPr="00FE50AE">
        <w:rPr>
          <w:rFonts w:ascii="Arial" w:hAnsi="Arial" w:cs="Arial"/>
          <w:sz w:val="24"/>
          <w:szCs w:val="24"/>
        </w:rPr>
        <w:t xml:space="preserve"> </w:t>
      </w:r>
      <w:r w:rsidR="00C51118" w:rsidRPr="00FE50AE">
        <w:rPr>
          <w:rFonts w:ascii="Arial" w:hAnsi="Arial" w:cs="Arial"/>
          <w:color w:val="000000"/>
          <w:sz w:val="24"/>
          <w:szCs w:val="24"/>
          <w:lang w:eastAsia="ru-RU" w:bidi="ru-RU"/>
        </w:rPr>
        <w:t>договор о предоставлении муниципальной гарантии</w:t>
      </w:r>
    </w:p>
    <w:p w:rsidR="00847209" w:rsidRPr="00FE50AE" w:rsidRDefault="00847209" w:rsidP="00847209">
      <w:pPr>
        <w:pStyle w:val="70"/>
        <w:shd w:val="clear" w:color="auto" w:fill="auto"/>
        <w:tabs>
          <w:tab w:val="left" w:leader="underscore" w:pos="814"/>
        </w:tabs>
        <w:spacing w:before="0" w:line="240" w:lineRule="exact"/>
        <w:ind w:firstLine="851"/>
        <w:rPr>
          <w:rFonts w:ascii="Arial" w:hAnsi="Arial" w:cs="Arial"/>
          <w:sz w:val="24"/>
          <w:szCs w:val="24"/>
        </w:rPr>
      </w:pPr>
    </w:p>
    <w:p w:rsidR="00C51118" w:rsidRPr="00FE50AE" w:rsidRDefault="00C51118" w:rsidP="0060447C">
      <w:pPr>
        <w:widowControl w:val="0"/>
        <w:numPr>
          <w:ilvl w:val="0"/>
          <w:numId w:val="15"/>
        </w:numPr>
        <w:tabs>
          <w:tab w:val="left" w:pos="1961"/>
        </w:tabs>
        <w:spacing w:after="0" w:line="274" w:lineRule="exac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несоблюдении требований насто</w:t>
      </w:r>
      <w:r w:rsidR="00C05DF1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ящего Положения, обязательств,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05DF1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предусмотренных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заключенными договором</w:t>
      </w:r>
      <w:r w:rsidR="00C05DF1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E082B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E082B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муниципальной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поддержк</w:t>
      </w:r>
      <w:r w:rsidR="00CD5D56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е, договором о 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предоставлении муниципальной гарантии, получа</w:t>
      </w:r>
      <w:r w:rsidR="00CD5D56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тели финансовой поддержки несут ответственность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порядке, установленном </w:t>
      </w:r>
      <w:r w:rsidR="00CD5D56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законодательством</w:t>
      </w: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Российской Федерации.</w:t>
      </w:r>
    </w:p>
    <w:p w:rsidR="00C51118" w:rsidRPr="00FE50AE" w:rsidRDefault="00CD5D56" w:rsidP="004E69BE">
      <w:pPr>
        <w:widowControl w:val="0"/>
        <w:tabs>
          <w:tab w:val="left" w:pos="984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24.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Органы местного самоуправления муниципального образования </w:t>
      </w:r>
      <w:r w:rsidR="004E69BE" w:rsidRPr="00FE50A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Прихолмский сельсовет Минусинского района Красноярского края</w:t>
      </w:r>
      <w:r w:rsidR="004E69BE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 оказании финансовой </w:t>
      </w:r>
      <w:r w:rsidR="00841FE1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</w:t>
      </w:r>
      <w:r w:rsidR="00C51118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оддержки, предусмотренной настоящим Положением, несут имущественную ответственность по своим обязательствам.</w:t>
      </w:r>
      <w:r w:rsidR="00841FE1" w:rsidRPr="00FE50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1" w:name="_GoBack"/>
      <w:bookmarkEnd w:id="1"/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p w:rsidR="00C51118" w:rsidRPr="00FE50AE" w:rsidRDefault="00C51118">
      <w:pPr>
        <w:rPr>
          <w:rFonts w:ascii="Arial" w:hAnsi="Arial" w:cs="Arial"/>
          <w:sz w:val="24"/>
          <w:szCs w:val="24"/>
        </w:rPr>
      </w:pPr>
    </w:p>
    <w:sectPr w:rsidR="00C51118" w:rsidRPr="00F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7FC"/>
    <w:multiLevelType w:val="multilevel"/>
    <w:tmpl w:val="070A688A"/>
    <w:lvl w:ilvl="0">
      <w:start w:val="1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841CD"/>
    <w:multiLevelType w:val="multilevel"/>
    <w:tmpl w:val="7E1C6584"/>
    <w:lvl w:ilvl="0">
      <w:start w:val="17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F53AE"/>
    <w:multiLevelType w:val="multilevel"/>
    <w:tmpl w:val="ECC0143A"/>
    <w:lvl w:ilvl="0">
      <w:start w:val="8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A05DD"/>
    <w:multiLevelType w:val="multilevel"/>
    <w:tmpl w:val="ECF8AD0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41A0A"/>
    <w:multiLevelType w:val="multilevel"/>
    <w:tmpl w:val="3B6C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E4E2B"/>
    <w:multiLevelType w:val="multilevel"/>
    <w:tmpl w:val="82047D36"/>
    <w:lvl w:ilvl="0">
      <w:start w:val="2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7F05413"/>
    <w:multiLevelType w:val="multilevel"/>
    <w:tmpl w:val="6E94A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63C9"/>
    <w:multiLevelType w:val="multilevel"/>
    <w:tmpl w:val="1930C164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B3AE8"/>
    <w:multiLevelType w:val="multilevel"/>
    <w:tmpl w:val="09A664B6"/>
    <w:lvl w:ilvl="0">
      <w:start w:val="8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25B54"/>
    <w:multiLevelType w:val="multilevel"/>
    <w:tmpl w:val="BF524F4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A6495"/>
    <w:multiLevelType w:val="multilevel"/>
    <w:tmpl w:val="EF787F16"/>
    <w:lvl w:ilvl="0">
      <w:start w:val="4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4A7ADF"/>
    <w:multiLevelType w:val="multilevel"/>
    <w:tmpl w:val="691A84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E089D"/>
    <w:multiLevelType w:val="multilevel"/>
    <w:tmpl w:val="1E3A07C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2E3B7B"/>
    <w:multiLevelType w:val="multilevel"/>
    <w:tmpl w:val="80F00C8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D537C4"/>
    <w:multiLevelType w:val="multilevel"/>
    <w:tmpl w:val="16B6A42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406C34"/>
    <w:multiLevelType w:val="multilevel"/>
    <w:tmpl w:val="EDFC5A8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6E"/>
    <w:rsid w:val="00004F88"/>
    <w:rsid w:val="000939C3"/>
    <w:rsid w:val="000C05E2"/>
    <w:rsid w:val="001105DF"/>
    <w:rsid w:val="001B277C"/>
    <w:rsid w:val="001E2BC2"/>
    <w:rsid w:val="001F6C1F"/>
    <w:rsid w:val="00210109"/>
    <w:rsid w:val="00264C9A"/>
    <w:rsid w:val="00270B06"/>
    <w:rsid w:val="002C5351"/>
    <w:rsid w:val="002D1C0E"/>
    <w:rsid w:val="002F17F8"/>
    <w:rsid w:val="0036104A"/>
    <w:rsid w:val="0037453F"/>
    <w:rsid w:val="0038069B"/>
    <w:rsid w:val="003E31D2"/>
    <w:rsid w:val="00444841"/>
    <w:rsid w:val="004E5206"/>
    <w:rsid w:val="004E69BE"/>
    <w:rsid w:val="005F718A"/>
    <w:rsid w:val="0060447C"/>
    <w:rsid w:val="00607A36"/>
    <w:rsid w:val="00651D8D"/>
    <w:rsid w:val="006B2560"/>
    <w:rsid w:val="0073320D"/>
    <w:rsid w:val="00770B6E"/>
    <w:rsid w:val="00795543"/>
    <w:rsid w:val="007D6F53"/>
    <w:rsid w:val="007F41C1"/>
    <w:rsid w:val="008023B6"/>
    <w:rsid w:val="00820481"/>
    <w:rsid w:val="00841FE1"/>
    <w:rsid w:val="00845A13"/>
    <w:rsid w:val="00847209"/>
    <w:rsid w:val="00871F80"/>
    <w:rsid w:val="00894E91"/>
    <w:rsid w:val="008959DC"/>
    <w:rsid w:val="008A14EB"/>
    <w:rsid w:val="008D3748"/>
    <w:rsid w:val="0091109C"/>
    <w:rsid w:val="00920028"/>
    <w:rsid w:val="009320FD"/>
    <w:rsid w:val="009D746E"/>
    <w:rsid w:val="009D7D42"/>
    <w:rsid w:val="009F72E8"/>
    <w:rsid w:val="00A41F17"/>
    <w:rsid w:val="00A761B2"/>
    <w:rsid w:val="00A84A41"/>
    <w:rsid w:val="00A976A8"/>
    <w:rsid w:val="00AB1195"/>
    <w:rsid w:val="00B75A9A"/>
    <w:rsid w:val="00BE082B"/>
    <w:rsid w:val="00C05DF1"/>
    <w:rsid w:val="00C51118"/>
    <w:rsid w:val="00C770F4"/>
    <w:rsid w:val="00C9420F"/>
    <w:rsid w:val="00C95221"/>
    <w:rsid w:val="00C96E97"/>
    <w:rsid w:val="00CD5D56"/>
    <w:rsid w:val="00CE3888"/>
    <w:rsid w:val="00D12D10"/>
    <w:rsid w:val="00D140ED"/>
    <w:rsid w:val="00D61879"/>
    <w:rsid w:val="00D65931"/>
    <w:rsid w:val="00DC7F29"/>
    <w:rsid w:val="00E11970"/>
    <w:rsid w:val="00E20C5D"/>
    <w:rsid w:val="00E33248"/>
    <w:rsid w:val="00E40871"/>
    <w:rsid w:val="00E96B36"/>
    <w:rsid w:val="00EA469A"/>
    <w:rsid w:val="00EC1094"/>
    <w:rsid w:val="00EF75D1"/>
    <w:rsid w:val="00FC2085"/>
    <w:rsid w:val="00FD2C11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111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11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C51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курсив"/>
    <w:basedOn w:val="3"/>
    <w:rsid w:val="00C51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1118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C51118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51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Курсив"/>
    <w:basedOn w:val="7"/>
    <w:rsid w:val="00C51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5111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1118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5111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81">
    <w:name w:val="Основной текст (8) + Не курсив"/>
    <w:basedOn w:val="8"/>
    <w:rsid w:val="00C51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E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111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11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C51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курсив"/>
    <w:basedOn w:val="3"/>
    <w:rsid w:val="00C51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1118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C51118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51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Курсив"/>
    <w:basedOn w:val="7"/>
    <w:rsid w:val="00C51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5111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1118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5111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81">
    <w:name w:val="Основной текст (8) + Не курсив"/>
    <w:basedOn w:val="8"/>
    <w:rsid w:val="00C51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E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2106</Words>
  <Characters>12007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55555</cp:lastModifiedBy>
  <cp:revision>121</cp:revision>
  <dcterms:created xsi:type="dcterms:W3CDTF">2020-09-20T02:50:00Z</dcterms:created>
  <dcterms:modified xsi:type="dcterms:W3CDTF">2020-10-08T13:45:00Z</dcterms:modified>
</cp:coreProperties>
</file>