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357F"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Calibri" w:hAnsi="Calibri" w:eastAsia="Times New Roman" w:cs="Calibri"/>
          <w:sz w:val="28"/>
          <w:szCs w:val="28"/>
          <w:lang w:eastAsia="ru-RU"/>
        </w:rPr>
        <w:drawing>
          <wp:inline distT="0" distB="0" distL="0" distR="0">
            <wp:extent cx="428625" cy="542925"/>
            <wp:effectExtent l="0" t="0" r="9525" b="9525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4DC0D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ПРИХОЛМСКОГО СЕЛЬСОВЕТА</w:t>
      </w:r>
    </w:p>
    <w:p w14:paraId="57BACFF3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МИНУСИНСКОГО РАЙОНА</w:t>
      </w:r>
    </w:p>
    <w:p w14:paraId="0E35F5A4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КРАСНОЯРСКОГО КРАЯ</w:t>
      </w:r>
    </w:p>
    <w:p w14:paraId="7C38819C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РОССИЙСКАЯ ФЕДЕРАЦИЯ</w:t>
      </w:r>
    </w:p>
    <w:p w14:paraId="1BAD41A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B8DC869">
      <w:pPr>
        <w:keepNext/>
        <w:spacing w:after="0" w:line="240" w:lineRule="auto"/>
        <w:jc w:val="center"/>
        <w:outlineLvl w:val="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20"/>
          <w:sz w:val="28"/>
          <w:szCs w:val="28"/>
          <w:lang w:eastAsia="ru-RU"/>
        </w:rPr>
        <w:t>П  О С Т А Н О В Л Е Н И Е</w:t>
      </w:r>
    </w:p>
    <w:p w14:paraId="2E10E98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FE8C090">
      <w:pPr>
        <w:tabs>
          <w:tab w:val="center" w:pos="4677"/>
        </w:tabs>
        <w:spacing w:after="0" w:line="240" w:lineRule="auto"/>
        <w:ind w:right="-574" w:rightChars="-239"/>
        <w:jc w:val="both"/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</w:pPr>
      <w:r>
        <w:rPr>
          <w:rFonts w:hint="default" w:cs="Times New Roman"/>
          <w:sz w:val="28"/>
          <w:szCs w:val="28"/>
          <w:highlight w:val="none"/>
          <w:lang w:val="en-US" w:eastAsia="ru-RU"/>
        </w:rPr>
        <w:t>11.09.2024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г.            </w:t>
      </w:r>
      <w:r>
        <w:rPr>
          <w:rFonts w:hint="default" w:cs="Times New Roman"/>
          <w:sz w:val="28"/>
          <w:szCs w:val="28"/>
          <w:highlight w:val="none"/>
          <w:lang w:val="en-US" w:eastAsia="ru-RU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п. Прихолмье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        </w:t>
      </w:r>
      <w:r>
        <w:rPr>
          <w:rFonts w:hint="default" w:cs="Times New Roman"/>
          <w:sz w:val="28"/>
          <w:szCs w:val="28"/>
          <w:highlight w:val="none"/>
          <w:lang w:val="en-US" w:eastAsia="ru-RU"/>
        </w:rPr>
        <w:t xml:space="preserve">     37а-п</w:t>
      </w:r>
    </w:p>
    <w:p w14:paraId="4916F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14:paraId="7E74F61F">
      <w:pPr>
        <w:tabs>
          <w:tab w:val="left" w:pos="1545"/>
        </w:tabs>
        <w:rPr>
          <w:rFonts w:hint="default"/>
          <w:sz w:val="28"/>
          <w:szCs w:val="28"/>
          <w:lang w:val="ru-RU"/>
        </w:rPr>
      </w:pPr>
    </w:p>
    <w:p w14:paraId="141E64CF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Об изменении  кадастрового </w:t>
      </w:r>
    </w:p>
    <w:p w14:paraId="17E9C940"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номера  объекта  адресации</w:t>
      </w:r>
    </w:p>
    <w:p w14:paraId="50ACA7D8">
      <w:pPr>
        <w:widowControl w:val="0"/>
        <w:autoSpaceDE w:val="0"/>
        <w:autoSpaceDN w:val="0"/>
        <w:adjustRightInd w:val="0"/>
        <w:ind w:left="-426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     в ФИАС</w:t>
      </w:r>
    </w:p>
    <w:p w14:paraId="69EEC1CB">
      <w:pPr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 w14:paraId="417EF329">
      <w:pPr>
        <w:rPr>
          <w:rFonts w:hint="default" w:ascii="Times New Roman" w:hAnsi="Times New Roman" w:cs="Times New Roman"/>
          <w:sz w:val="28"/>
          <w:szCs w:val="28"/>
        </w:rPr>
      </w:pPr>
    </w:p>
    <w:p w14:paraId="2753ECA3">
      <w:pPr>
        <w:widowControl w:val="0"/>
        <w:autoSpaceDE w:val="0"/>
        <w:autoSpaceDN w:val="0"/>
        <w:adjustRightInd w:val="0"/>
        <w:ind w:left="2" w:leftChars="-291" w:hanging="700" w:hangingChars="250"/>
        <w:contextualSpacing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В соответствии с Федеральным законом от 28 декабря 2013 года № 443-ФЗ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 основании статей 8, 17 Устава Прихолмского сельсовета Минусинского района Красноярского края, ПОСТАНОВЛЯЮ:</w:t>
      </w:r>
    </w:p>
    <w:p w14:paraId="5E1B433F">
      <w:pPr>
        <w:widowControl w:val="0"/>
        <w:autoSpaceDE w:val="0"/>
        <w:autoSpaceDN w:val="0"/>
        <w:adjustRightInd w:val="0"/>
        <w:ind w:left="2" w:leftChars="-291" w:hanging="700" w:hangingChars="250"/>
        <w:contextualSpacing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45003659">
      <w:pPr>
        <w:pStyle w:val="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1.В связи с допущенной ошибкой в кадастровом номере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квартиры </w:t>
      </w:r>
      <w:r>
        <w:rPr>
          <w:rFonts w:hint="default" w:ascii="Times New Roman" w:hAnsi="Times New Roman" w:cs="Times New Roman"/>
          <w:sz w:val="28"/>
          <w:szCs w:val="28"/>
        </w:rPr>
        <w:t xml:space="preserve">жилого дома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п.Прихолмье</w:t>
      </w:r>
      <w:r>
        <w:rPr>
          <w:rFonts w:hint="default" w:ascii="Times New Roman" w:hAnsi="Times New Roman" w:cs="Times New Roman"/>
          <w:sz w:val="28"/>
          <w:szCs w:val="28"/>
        </w:rPr>
        <w:t xml:space="preserve">, изменить в адресном реестре: Российская Федерация,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Красноярский край, Минусинский муниципальный район,сельское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поселение Прихолмский сельсовет,   При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холмье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поселок,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Зеленая улица, дом 17, кв.1, уникальный номер в ГАР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</w:rPr>
        <w:t>015bdd3a-b0f8-47b8-8dce-6e446e0431be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>,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D2F39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кадастровый номер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24:25:4801001:1616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кадастровый номер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24:25:4801001:1425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AD7A38E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 w:firstLine="140" w:firstLineChars="5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Постановление вступает в силу со дня подписания.</w:t>
      </w:r>
    </w:p>
    <w:p w14:paraId="1D01433F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 w14:paraId="3963D1AA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 w14:paraId="0132CB5B">
      <w:pPr>
        <w:widowControl w:val="0"/>
        <w:numPr>
          <w:ilvl w:val="0"/>
          <w:numId w:val="0"/>
        </w:numPr>
        <w:tabs>
          <w:tab w:val="left" w:pos="440"/>
        </w:tabs>
        <w:autoSpaceDE w:val="0"/>
        <w:autoSpaceDN w:val="0"/>
        <w:adjustRightInd w:val="0"/>
        <w:spacing w:after="0" w:line="240" w:lineRule="auto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Глава Прихолмского сельсовета: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     Ю.В. Гусева</w:t>
      </w:r>
    </w:p>
    <w:p w14:paraId="70CE1FC4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22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D7E7D"/>
    <w:rsid w:val="5172487D"/>
    <w:rsid w:val="679E339E"/>
    <w:rsid w:val="7E7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5">
    <w:name w:val="western"/>
    <w:basedOn w:val="1"/>
    <w:qFormat/>
    <w:uiPriority w:val="0"/>
    <w:pPr>
      <w:spacing w:before="100" w:beforeAutospacing="1" w:after="142" w:line="288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2024-09-12T07:17:00Z</dcterms:created>
  <dc:creator>work</dc:creator>
  <cp:lastModifiedBy>work</cp:lastModifiedBy>
  <dcterms:modified xsi:type="dcterms:W3CDTF">2024-09-13T02:28:19Z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018B132FD7584A3B9F19DCBE0D364C34_12</vt:lpwstr>
  </property>
</Properties>
</file>