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C" w:rsidRDefault="002225D7">
      <w:pPr>
        <w:rPr>
          <w:sz w:val="2"/>
          <w:szCs w:val="2"/>
        </w:rPr>
      </w:pPr>
      <w:r>
        <w:pict>
          <v:rect id="_x0000_s1028" style="position:absolute;margin-left:305.8pt;margin-top:64.65pt;width:35.3pt;height:32.4pt;z-index:-251658752;mso-position-horizontal-relative:page;mso-position-vertical-relative:page" fillcolor="#474649" stroked="f">
            <w10:wrap anchorx="page" anchory="page"/>
          </v:rect>
        </w:pict>
      </w:r>
    </w:p>
    <w:p w:rsidR="004E433C" w:rsidRDefault="002225D7">
      <w:pPr>
        <w:framePr w:wrap="none" w:vAnchor="page" w:hAnchor="page" w:x="6117" w:y="11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"C:\\Users\\Админ\\Desktop\\media\\image1.jpeg"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>
            <v:imagedata r:id="rId7" r:href="rId8"/>
          </v:shape>
        </w:pict>
      </w:r>
      <w:r>
        <w:fldChar w:fldCharType="end"/>
      </w:r>
    </w:p>
    <w:p w:rsidR="004E433C" w:rsidRDefault="002225D7">
      <w:pPr>
        <w:pStyle w:val="10"/>
        <w:framePr w:w="9514" w:h="1831" w:hRule="exact" w:wrap="none" w:vAnchor="page" w:hAnchor="page" w:x="1734" w:y="2173"/>
        <w:shd w:val="clear" w:color="auto" w:fill="auto"/>
        <w:spacing w:after="156"/>
        <w:ind w:left="60"/>
      </w:pPr>
      <w:bookmarkStart w:id="0" w:name="bookmark0"/>
      <w:r>
        <w:t>АДМИНИСТРАЦИЯ ПРИХОЛМСКОГО СЕЛЬСОВЕТА</w:t>
      </w:r>
      <w:r>
        <w:br/>
        <w:t>МИНУСИНСКОГО РАЙОНА</w:t>
      </w:r>
      <w:bookmarkEnd w:id="0"/>
    </w:p>
    <w:p w:rsidR="004E433C" w:rsidRDefault="002225D7">
      <w:pPr>
        <w:pStyle w:val="10"/>
        <w:framePr w:w="9514" w:h="1831" w:hRule="exact" w:wrap="none" w:vAnchor="page" w:hAnchor="page" w:x="1734" w:y="2173"/>
        <w:shd w:val="clear" w:color="auto" w:fill="auto"/>
        <w:spacing w:after="149" w:line="320" w:lineRule="exact"/>
        <w:ind w:left="60"/>
      </w:pPr>
      <w:bookmarkStart w:id="1" w:name="bookmark1"/>
      <w:r>
        <w:t>КРАСНОЯРСКОГО КРАЯ</w:t>
      </w:r>
      <w:bookmarkEnd w:id="1"/>
    </w:p>
    <w:p w:rsidR="004E433C" w:rsidRDefault="002225D7">
      <w:pPr>
        <w:pStyle w:val="30"/>
        <w:framePr w:w="9514" w:h="1831" w:hRule="exact" w:wrap="none" w:vAnchor="page" w:hAnchor="page" w:x="1734" w:y="2173"/>
        <w:shd w:val="clear" w:color="auto" w:fill="auto"/>
        <w:spacing w:before="0" w:line="280" w:lineRule="exact"/>
        <w:ind w:left="60"/>
      </w:pPr>
      <w:r>
        <w:t>ПОСТАНОВЛЕНИЕ</w:t>
      </w:r>
    </w:p>
    <w:p w:rsidR="004E433C" w:rsidRDefault="002225D7">
      <w:pPr>
        <w:pStyle w:val="20"/>
        <w:framePr w:w="9514" w:h="6517" w:hRule="exact" w:wrap="none" w:vAnchor="page" w:hAnchor="page" w:x="1734" w:y="4772"/>
        <w:shd w:val="clear" w:color="auto" w:fill="auto"/>
        <w:spacing w:after="244" w:line="326" w:lineRule="exact"/>
        <w:ind w:right="5280"/>
      </w:pPr>
      <w:r>
        <w:t xml:space="preserve">О внесении кадастровых номеров в Федеральную информационную адресную </w:t>
      </w:r>
      <w:r>
        <w:t>систему (ФИАС)</w:t>
      </w:r>
    </w:p>
    <w:p w:rsidR="004E433C" w:rsidRDefault="002225D7">
      <w:pPr>
        <w:pStyle w:val="20"/>
        <w:framePr w:w="9514" w:h="6517" w:hRule="exact" w:wrap="none" w:vAnchor="page" w:hAnchor="page" w:x="1734" w:y="4772"/>
        <w:shd w:val="clear" w:color="auto" w:fill="auto"/>
        <w:tabs>
          <w:tab w:val="left" w:pos="5736"/>
        </w:tabs>
        <w:spacing w:line="322" w:lineRule="exact"/>
        <w:ind w:firstLine="7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8 Устава Прихолмского сельсовета, Минусинского района, Красноярского края, Постан</w:t>
      </w:r>
      <w:r>
        <w:t xml:space="preserve">овлением Правительства Российской Федерации от 19.11.2014 г. №1221 «Об утверждении правил присвоения, изменения и аннулирования адресов», постановлением администрации Прихолмского сельсовета от 17.08.2015 № 41-П «Об утверждении </w:t>
      </w:r>
      <w:r>
        <w:rPr>
          <w:rStyle w:val="21"/>
        </w:rPr>
        <w:t>Правил</w:t>
      </w:r>
      <w:r>
        <w:t xml:space="preserve"> присвоения, изменения</w:t>
      </w:r>
      <w:r>
        <w:t xml:space="preserve"> и аннулирования адресов на территории</w:t>
      </w:r>
      <w:proofErr w:type="gramEnd"/>
      <w:r>
        <w:t xml:space="preserve"> Прихолмского сельсовета», постановлением администрации Прихолмского сельсовета от 02.09.2014</w:t>
      </w:r>
      <w:r>
        <w:tab/>
        <w:t>№ 32-П «Об утверждении</w:t>
      </w:r>
    </w:p>
    <w:p w:rsidR="004E433C" w:rsidRDefault="002225D7">
      <w:pPr>
        <w:pStyle w:val="20"/>
        <w:framePr w:w="9514" w:h="6517" w:hRule="exact" w:wrap="none" w:vAnchor="page" w:hAnchor="page" w:x="1734" w:y="4772"/>
        <w:shd w:val="clear" w:color="auto" w:fill="auto"/>
        <w:spacing w:line="322" w:lineRule="exact"/>
        <w:jc w:val="both"/>
      </w:pPr>
      <w:r>
        <w:t xml:space="preserve">административного регламента по предоставлению муниципальной услуги «Присвоение адресов земельным </w:t>
      </w:r>
      <w:r>
        <w:t>участкам, зданиям, сооружениям и помещениям на территории Прихолмского сельсовета», ПОСТАНОВЛЯЮ:</w:t>
      </w:r>
    </w:p>
    <w:p w:rsidR="004E433C" w:rsidRDefault="002225D7">
      <w:pPr>
        <w:pStyle w:val="20"/>
        <w:framePr w:w="9514" w:h="6517" w:hRule="exact" w:wrap="none" w:vAnchor="page" w:hAnchor="page" w:x="1734" w:y="4772"/>
        <w:shd w:val="clear" w:color="auto" w:fill="auto"/>
        <w:spacing w:line="322" w:lineRule="exact"/>
        <w:ind w:firstLine="760"/>
        <w:jc w:val="both"/>
      </w:pPr>
      <w:r>
        <w:t xml:space="preserve">1. Внести в ФИАС кадастровые номера домов, </w:t>
      </w:r>
      <w:proofErr w:type="spellStart"/>
      <w:r>
        <w:t>квартир</w:t>
      </w:r>
      <w:proofErr w:type="gramStart"/>
      <w:r>
        <w:t>,п</w:t>
      </w:r>
      <w:proofErr w:type="gramEnd"/>
      <w:r>
        <w:t>омещений</w:t>
      </w:r>
      <w:proofErr w:type="spellEnd"/>
      <w:r>
        <w:t xml:space="preserve"> расположенных на территории Прихолмского сельсовета согласно приложения.</w:t>
      </w:r>
    </w:p>
    <w:p w:rsidR="004E433C" w:rsidRDefault="002225D7">
      <w:pPr>
        <w:pStyle w:val="20"/>
        <w:framePr w:wrap="none" w:vAnchor="page" w:hAnchor="page" w:x="1758" w:y="4187"/>
        <w:shd w:val="clear" w:color="auto" w:fill="auto"/>
        <w:spacing w:line="260" w:lineRule="exact"/>
      </w:pPr>
      <w:r>
        <w:t>01.09.2023</w:t>
      </w:r>
    </w:p>
    <w:p w:rsidR="004E433C" w:rsidRDefault="002225D7">
      <w:pPr>
        <w:pStyle w:val="20"/>
        <w:framePr w:wrap="none" w:vAnchor="page" w:hAnchor="page" w:x="5594" w:y="4177"/>
        <w:shd w:val="clear" w:color="auto" w:fill="auto"/>
        <w:spacing w:line="260" w:lineRule="exact"/>
      </w:pPr>
      <w:proofErr w:type="spellStart"/>
      <w:r>
        <w:t>п</w:t>
      </w:r>
      <w:proofErr w:type="gramStart"/>
      <w:r>
        <w:t>.П</w:t>
      </w:r>
      <w:proofErr w:type="gramEnd"/>
      <w:r>
        <w:t>рихолмье</w:t>
      </w:r>
      <w:proofErr w:type="spellEnd"/>
    </w:p>
    <w:p w:rsidR="004E433C" w:rsidRDefault="002225D7">
      <w:pPr>
        <w:pStyle w:val="20"/>
        <w:framePr w:wrap="none" w:vAnchor="page" w:hAnchor="page" w:x="10173" w:y="4172"/>
        <w:shd w:val="clear" w:color="auto" w:fill="auto"/>
        <w:spacing w:line="260" w:lineRule="exact"/>
      </w:pPr>
      <w:r>
        <w:t xml:space="preserve">№ </w:t>
      </w:r>
      <w:r>
        <w:t>60-п</w:t>
      </w:r>
    </w:p>
    <w:p w:rsidR="004E433C" w:rsidRPr="00007DBE" w:rsidRDefault="002225D7">
      <w:pPr>
        <w:pStyle w:val="20"/>
        <w:framePr w:wrap="none" w:vAnchor="page" w:hAnchor="page" w:x="1734" w:y="11281"/>
        <w:shd w:val="clear" w:color="auto" w:fill="auto"/>
        <w:spacing w:line="260" w:lineRule="exact"/>
        <w:ind w:right="5031" w:firstLine="760"/>
        <w:jc w:val="both"/>
      </w:pPr>
      <w:r>
        <w:t xml:space="preserve">2. Постановление вступает в </w:t>
      </w:r>
      <w:r w:rsidR="00007DBE">
        <w:rPr>
          <w:lang w:eastAsia="en-US" w:bidi="en-US"/>
        </w:rPr>
        <w:t>силу со дня подписания.</w:t>
      </w:r>
    </w:p>
    <w:p w:rsidR="004E433C" w:rsidRDefault="00007DBE" w:rsidP="00007DBE">
      <w:pPr>
        <w:pStyle w:val="20"/>
        <w:framePr w:w="9466" w:wrap="none" w:vAnchor="page" w:hAnchor="page" w:x="1734" w:y="12251"/>
        <w:shd w:val="clear" w:color="auto" w:fill="auto"/>
        <w:spacing w:line="260" w:lineRule="exact"/>
        <w:ind w:left="260"/>
      </w:pPr>
      <w:r>
        <w:t>Г</w:t>
      </w:r>
      <w:bookmarkStart w:id="2" w:name="_GoBack"/>
      <w:bookmarkEnd w:id="2"/>
      <w:r w:rsidR="002225D7">
        <w:t>лава Прихолмского сельсовета:</w:t>
      </w:r>
      <w:r>
        <w:t xml:space="preserve">                                                           Ю.В. Гусева</w:t>
      </w:r>
    </w:p>
    <w:p w:rsidR="004E433C" w:rsidRDefault="004E433C">
      <w:pPr>
        <w:rPr>
          <w:sz w:val="2"/>
          <w:szCs w:val="2"/>
        </w:rPr>
      </w:pPr>
    </w:p>
    <w:sectPr w:rsidR="004E43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D7" w:rsidRDefault="002225D7">
      <w:r>
        <w:separator/>
      </w:r>
    </w:p>
  </w:endnote>
  <w:endnote w:type="continuationSeparator" w:id="0">
    <w:p w:rsidR="002225D7" w:rsidRDefault="002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D7" w:rsidRDefault="002225D7"/>
  </w:footnote>
  <w:footnote w:type="continuationSeparator" w:id="0">
    <w:p w:rsidR="002225D7" w:rsidRDefault="002225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433C"/>
    <w:rsid w:val="00007DBE"/>
    <w:rsid w:val="002225D7"/>
    <w:rsid w:val="004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2023-09-15T07:50:00Z</dcterms:created>
  <dcterms:modified xsi:type="dcterms:W3CDTF">2023-09-15T07:52:00Z</dcterms:modified>
</cp:coreProperties>
</file>