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21" w:rsidRDefault="000A1D48" w:rsidP="00AE51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ПРИХОЛМСКОГО  СЕЛЬСОВЕТА </w:t>
      </w:r>
    </w:p>
    <w:p w:rsidR="000A1D48" w:rsidRPr="00AE5121" w:rsidRDefault="000A1D48" w:rsidP="00AE51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AE5121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0A1D48" w:rsidRPr="00AE5121" w:rsidRDefault="000A1D48" w:rsidP="000A1D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0A1D48" w:rsidRPr="00AE5121" w:rsidRDefault="000A1D48" w:rsidP="000A1D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0A1D48" w:rsidRPr="00AE5121" w:rsidRDefault="000A1D48" w:rsidP="000A1D48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1D48" w:rsidRPr="00AE5121" w:rsidRDefault="000A1D48" w:rsidP="000A1D48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A1D48" w:rsidRPr="00AE5121" w:rsidRDefault="000A1D48" w:rsidP="000A1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1D48" w:rsidRPr="00AE5121" w:rsidRDefault="000A1D48" w:rsidP="000A1D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>22.05.2023                                    п. Прихолмье                               № 38-п</w:t>
      </w:r>
    </w:p>
    <w:p w:rsidR="000A1D48" w:rsidRPr="00AE5121" w:rsidRDefault="000A1D48" w:rsidP="000A1D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D48" w:rsidRPr="00AE5121" w:rsidRDefault="000A1D48" w:rsidP="000A1D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 xml:space="preserve">Об обеспечении безопасности людей </w:t>
      </w: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 xml:space="preserve">на водных объектах в летний период 2023 года </w:t>
      </w: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>на территории Прихолмского сельсовета</w:t>
      </w: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 xml:space="preserve">       В связи с наступлением летнего периода 2023 года и в целях обеспечения безопасности людей на водных объектах, ПОСТАНОВЛЯЮ:</w:t>
      </w: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 xml:space="preserve">      1. Утвердить перечень мест, запрещенных для купания населения, на водных объектах:</w:t>
      </w: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>- в п. Прихолмье:      пруд «Овражный» в п. Прихолмье</w:t>
      </w: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пруд «Придорожный» 3 км</w:t>
      </w:r>
      <w:proofErr w:type="gramStart"/>
      <w:r w:rsidRPr="00AE512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AE51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E5121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AE5121">
        <w:rPr>
          <w:rFonts w:ascii="Arial" w:eastAsia="Times New Roman" w:hAnsi="Arial" w:cs="Arial"/>
          <w:sz w:val="24"/>
          <w:szCs w:val="24"/>
          <w:lang w:eastAsia="ru-RU"/>
        </w:rPr>
        <w:t>т п. Прихолмье</w:t>
      </w: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>- в п. Притубинский: берег реки Тесинка.</w:t>
      </w: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 xml:space="preserve">      2. Специалисту 1 категории Берсеневой Я.А. обеспечить установку информационных щитов о запрете купания в местах, опасных для здоровья и жизни людей.</w:t>
      </w: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 xml:space="preserve">      3. </w:t>
      </w:r>
      <w:proofErr w:type="gramStart"/>
      <w:r w:rsidRPr="00AE512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E512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 xml:space="preserve">       4. Постановление вступает в силу со дня, следующего за днем его опубликования в официальном печатном издании «Прихолмские вести», и подлежит размещению на официальном сайте администрации Прихолмского сельсовета в информационно-телекоммуникационной сети «Интернет».</w:t>
      </w: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D48" w:rsidRPr="00AE5121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D48" w:rsidRPr="00AE5121" w:rsidRDefault="000A1D48" w:rsidP="000A1D48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121">
        <w:rPr>
          <w:rFonts w:ascii="Arial" w:eastAsia="Times New Roman" w:hAnsi="Arial" w:cs="Arial"/>
          <w:sz w:val="24"/>
          <w:szCs w:val="24"/>
          <w:lang w:eastAsia="ru-RU"/>
        </w:rPr>
        <w:t>Глава Прихолмского сельсовета:                                                        Ю.В. Гусева</w:t>
      </w:r>
    </w:p>
    <w:p w:rsidR="00724187" w:rsidRPr="00AE5121" w:rsidRDefault="00724187">
      <w:pPr>
        <w:rPr>
          <w:rFonts w:ascii="Arial" w:hAnsi="Arial" w:cs="Arial"/>
          <w:sz w:val="24"/>
          <w:szCs w:val="24"/>
        </w:rPr>
      </w:pPr>
    </w:p>
    <w:sectPr w:rsidR="00724187" w:rsidRPr="00AE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9E"/>
    <w:rsid w:val="000A1D48"/>
    <w:rsid w:val="003D0C9E"/>
    <w:rsid w:val="00724187"/>
    <w:rsid w:val="00AE5121"/>
    <w:rsid w:val="00B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2023-05-22T01:57:00Z</dcterms:created>
  <dcterms:modified xsi:type="dcterms:W3CDTF">2023-06-08T07:57:00Z</dcterms:modified>
</cp:coreProperties>
</file>