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АДМИНИСТРАЦИЯ ПРИХОЛМСКОГО СЕЛЬСОВЕТА</w:t>
      </w:r>
    </w:p>
    <w:p>
      <w:pPr>
        <w:jc w:val="center"/>
        <w:rPr>
          <w:sz w:val="28"/>
        </w:rPr>
      </w:pPr>
      <w:r>
        <w:rPr>
          <w:sz w:val="28"/>
        </w:rPr>
        <w:t>МИНУСИНСКОГО РАЙОНА</w:t>
      </w:r>
    </w:p>
    <w:p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>
      <w:pPr>
        <w:jc w:val="center"/>
        <w:rPr>
          <w:sz w:val="28"/>
        </w:rPr>
      </w:pP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14.11.2022                                    п. Прихолмье                              № 57-п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 проекту бюджета Прихолмского сельсовета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Минусинского района на 2023 год  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плановый период 2024-2025 годов</w:t>
      </w:r>
    </w:p>
    <w:p>
      <w:pPr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ст. 28 Федерального закона  от 06.10.2003 № 131-ФЗ «Об общих принципах организации местного самоуправления в Российской Федерации», руководствуясь Положением о публичных слушаниях  в  Прихолмском сельсовете,  статьей 40 Устава Прихолмского сельсовета Минусинского района Красноярского края, ПОСТАНОВЛЯЮ: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проекту бюджета Прихолмского сельсовета Минусинского района на  2023 год  и плановый период 2024-2025 годов 12 декабря 2022 года в 14.00 часов по адресу: п. Прихолмье, ул. Зелёная, 31, администрация сельсовета.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по проекту   сельского бюджета Прихолмского сельсовета Минусинского района на  2023 год  и плановый период 2024-2025 годов в составе, согласно приложению.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Комиссии по организации и  проведению публичных слушаний по проекту   сельского бюджета Прихолмского сельсовета Минусинского района на  2023 год  и плановый период 2024-2025 годов: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разместить на официальном сайте администрации Прихолмского сельсовета документы и материалы по проекту сельского бюджета Прихолмского сельсовета Минусинского района на  2023 год  и плановый период 2024-2025 годов;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   подготовить информационное сообщение о   проведении публичных слушаний;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опубликовать в официальном печатном издании «Прихолмские вести» настоящее постановление и информационное  сообщение о дате, времени и месте проведении публичных слушаний по проекту решения;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    обеспечить  прием и регистрацию предложений жителей Прихолмского сельсовета по проекту бюджета Прихолмского сельсовета Минусинского района на 2023 год  и плановый период 2024-2025 годов;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при обращении жителей сельсовета разъяснять порядок проведения публичных слушаний;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   обеспечить проведение публичных слушаний;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направить протокол публичных слушаний в Прихолмский сельский  Совет депутатов и опубликовать решение по результатам публичных слушаний в официальном печатном издании «Прихолмские вести».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Письменные предложения жителей Прихолмского сельсовета по проекту сельского бюджета Прихолмского сельсовета Минусинского района на  2023 год  и плановый период 2024-2025 годов принимаются по адресу: 662636, п. Прихолмье, ул. Зеленая, 31, администрация сельсовета.    Прием письменных предложений и заявлений прекращается в 16.00 в день, предшествующий дню проведения публичных слушаний.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приема письменных предложений, составляет заключение, которое вместе с поступившими предложениями предоставляются в Прихолмский сельский Совет депутатов.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вступает в  силу со дня  его опубликования в официальном печатном издании «Прихолмские вести».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                                                        Ю.В. Гусева</w:t>
      </w: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№ 5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-п от 1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.11.202</w:t>
      </w:r>
      <w:r>
        <w:rPr>
          <w:rFonts w:hint="default"/>
          <w:sz w:val="28"/>
          <w:szCs w:val="28"/>
          <w:lang w:val="ru-RU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публичному слушанию</w:t>
      </w:r>
    </w:p>
    <w:p>
      <w:pPr>
        <w:jc w:val="center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>-  Иванова С.А.- заместитель главы Прихолмского сельсовета, председатель комиссии;</w:t>
      </w: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Балобина Т.М     - главный бухгалтер администрации Прихолмского сельсовета, заместитель председателя;</w:t>
      </w: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Берсенева Я.А. - специалист 1 категории  администрации Прихолмского сельсовета, секретарь комиссии;</w:t>
      </w:r>
    </w:p>
    <w:p>
      <w:pPr>
        <w:ind w:left="300"/>
        <w:rPr>
          <w:sz w:val="28"/>
          <w:szCs w:val="28"/>
        </w:rPr>
      </w:pP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Клямм Л.А.        -  депутат сельского Совета депутатов, член комиссии;</w:t>
      </w: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Мишина Т.Н.     - депутат сельского Совета депутатов, член комиссии;</w:t>
      </w: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Бондарева М.Г.   - депутат сельского Совета депутатов, член комиссии;</w:t>
      </w: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Иванова Н.А.     - председатель Совета ветеранов войны и труда </w:t>
      </w:r>
    </w:p>
    <w:p>
      <w:pPr>
        <w:ind w:left="300"/>
        <w:rPr>
          <w:sz w:val="28"/>
          <w:szCs w:val="28"/>
        </w:rPr>
      </w:pPr>
      <w:r>
        <w:rPr>
          <w:sz w:val="28"/>
          <w:szCs w:val="28"/>
        </w:rPr>
        <w:t>п. Прихолмье, член комиссии (по согласованию).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8"/>
    <w:rsid w:val="00020E2B"/>
    <w:rsid w:val="000537E7"/>
    <w:rsid w:val="00072492"/>
    <w:rsid w:val="000C6490"/>
    <w:rsid w:val="00107BA6"/>
    <w:rsid w:val="00135039"/>
    <w:rsid w:val="001D5579"/>
    <w:rsid w:val="00221205"/>
    <w:rsid w:val="002570AF"/>
    <w:rsid w:val="00264C88"/>
    <w:rsid w:val="0035503D"/>
    <w:rsid w:val="00401ADF"/>
    <w:rsid w:val="005E2D16"/>
    <w:rsid w:val="00614AD0"/>
    <w:rsid w:val="00647ED1"/>
    <w:rsid w:val="007453BD"/>
    <w:rsid w:val="007D23C8"/>
    <w:rsid w:val="008017F6"/>
    <w:rsid w:val="0080445F"/>
    <w:rsid w:val="00865316"/>
    <w:rsid w:val="008B5CEA"/>
    <w:rsid w:val="008C7278"/>
    <w:rsid w:val="008C7DCF"/>
    <w:rsid w:val="00956AAB"/>
    <w:rsid w:val="009A249A"/>
    <w:rsid w:val="009C1AA7"/>
    <w:rsid w:val="00A541D7"/>
    <w:rsid w:val="00A84CA4"/>
    <w:rsid w:val="00AC10B5"/>
    <w:rsid w:val="00AF5A48"/>
    <w:rsid w:val="00B118BE"/>
    <w:rsid w:val="00BC2FBB"/>
    <w:rsid w:val="00CD3D5B"/>
    <w:rsid w:val="00D02DF2"/>
    <w:rsid w:val="00E235E1"/>
    <w:rsid w:val="00F36675"/>
    <w:rsid w:val="462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606</Words>
  <Characters>3456</Characters>
  <Lines>28</Lines>
  <Paragraphs>8</Paragraphs>
  <TotalTime>0</TotalTime>
  <ScaleCrop>false</ScaleCrop>
  <LinksUpToDate>false</LinksUpToDate>
  <CharactersWithSpaces>4054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2022-11-15T06:43:00Z</dcterms:created>
  <dc:creator>Админ</dc:creator>
  <cp:lastModifiedBy>1</cp:lastModifiedBy>
  <cp:lastPrinted>2020-11-20T08:07:00Z</cp:lastPrinted>
  <dcterms:modified xsi:type="dcterms:W3CDTF">2022-11-15T06:50:37Z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4585A42DFC594A15B33BB1E93AE7C90F</vt:lpwstr>
  </property>
</Properties>
</file>