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B" w:rsidRPr="00977C3B" w:rsidRDefault="00977C3B" w:rsidP="00977C3B">
      <w:pPr>
        <w:jc w:val="center"/>
        <w:rPr>
          <w:rFonts w:ascii="Arial" w:hAnsi="Arial" w:cs="Arial"/>
        </w:rPr>
      </w:pPr>
      <w:r w:rsidRPr="00977C3B">
        <w:rPr>
          <w:rFonts w:ascii="Arial" w:hAnsi="Arial" w:cs="Arial"/>
        </w:rPr>
        <w:t>ПРИХОЛМСКИЙ СЕЛЬСКИЙ СОВЕТ ДЕПУТАТОВ</w:t>
      </w:r>
    </w:p>
    <w:p w:rsidR="00977C3B" w:rsidRPr="00977C3B" w:rsidRDefault="00977C3B" w:rsidP="00977C3B">
      <w:pPr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                                           МИНУСИНСКОГО РАЙОНА</w:t>
      </w:r>
    </w:p>
    <w:p w:rsidR="00977C3B" w:rsidRPr="00977C3B" w:rsidRDefault="00977C3B" w:rsidP="00977C3B">
      <w:pPr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                                             КРАСНОЯРСКОГО КРАЯ</w:t>
      </w:r>
    </w:p>
    <w:p w:rsidR="00977C3B" w:rsidRPr="00977C3B" w:rsidRDefault="00977C3B" w:rsidP="00977C3B">
      <w:pPr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                                         РОССИЙСКАЯ ФЕДЕРАЦИЯ</w:t>
      </w:r>
    </w:p>
    <w:p w:rsidR="00977C3B" w:rsidRPr="00977C3B" w:rsidRDefault="00977C3B" w:rsidP="00977C3B">
      <w:pPr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                      </w:t>
      </w:r>
    </w:p>
    <w:p w:rsidR="00977C3B" w:rsidRPr="00977C3B" w:rsidRDefault="00977C3B" w:rsidP="00977C3B">
      <w:pPr>
        <w:ind w:right="-441"/>
        <w:jc w:val="center"/>
        <w:rPr>
          <w:rFonts w:ascii="Arial" w:hAnsi="Arial" w:cs="Arial"/>
          <w:b/>
        </w:rPr>
      </w:pPr>
      <w:proofErr w:type="gramStart"/>
      <w:r w:rsidRPr="00977C3B">
        <w:rPr>
          <w:rFonts w:ascii="Arial" w:hAnsi="Arial" w:cs="Arial"/>
          <w:b/>
        </w:rPr>
        <w:t>Р</w:t>
      </w:r>
      <w:proofErr w:type="gramEnd"/>
      <w:r w:rsidRPr="00977C3B">
        <w:rPr>
          <w:rFonts w:ascii="Arial" w:hAnsi="Arial" w:cs="Arial"/>
          <w:b/>
        </w:rPr>
        <w:t xml:space="preserve"> Е Ш Е Н И Е </w:t>
      </w:r>
    </w:p>
    <w:p w:rsidR="00977C3B" w:rsidRPr="00977C3B" w:rsidRDefault="00977C3B" w:rsidP="00977C3B">
      <w:pPr>
        <w:ind w:right="-441"/>
        <w:rPr>
          <w:rFonts w:ascii="Arial" w:hAnsi="Arial" w:cs="Arial"/>
        </w:rPr>
      </w:pPr>
    </w:p>
    <w:p w:rsidR="00977C3B" w:rsidRPr="00977C3B" w:rsidRDefault="00977C3B" w:rsidP="00977C3B">
      <w:pPr>
        <w:ind w:right="-441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10.07.2019                                        п. Прихолмье </w:t>
      </w:r>
      <w:r w:rsidRPr="00977C3B">
        <w:rPr>
          <w:rFonts w:ascii="Arial" w:hAnsi="Arial" w:cs="Arial"/>
        </w:rPr>
        <w:tab/>
        <w:t xml:space="preserve">                          № 123-рс</w:t>
      </w:r>
    </w:p>
    <w:p w:rsidR="00977C3B" w:rsidRPr="00977C3B" w:rsidRDefault="00977C3B" w:rsidP="00977C3B">
      <w:pPr>
        <w:ind w:right="-441"/>
        <w:rPr>
          <w:rFonts w:ascii="Arial" w:hAnsi="Arial" w:cs="Arial"/>
        </w:rPr>
      </w:pPr>
    </w:p>
    <w:p w:rsidR="00977C3B" w:rsidRPr="00977C3B" w:rsidRDefault="00977C3B" w:rsidP="00977C3B">
      <w:pPr>
        <w:ind w:right="-441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О внесении изменений в решение № 159-рс </w:t>
      </w:r>
    </w:p>
    <w:p w:rsidR="00977C3B" w:rsidRPr="00977C3B" w:rsidRDefault="00977C3B" w:rsidP="00977C3B">
      <w:pPr>
        <w:ind w:right="-441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от  19.06.2015 г. «Об утверждении Положения </w:t>
      </w:r>
    </w:p>
    <w:p w:rsidR="00977C3B" w:rsidRPr="00977C3B" w:rsidRDefault="00977C3B" w:rsidP="00977C3B">
      <w:pPr>
        <w:ind w:right="-441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о порядке проведения конкурса по отбору </w:t>
      </w:r>
    </w:p>
    <w:p w:rsidR="00977C3B" w:rsidRPr="00977C3B" w:rsidRDefault="00977C3B" w:rsidP="00977C3B">
      <w:pPr>
        <w:ind w:right="-441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кандидатов на должность главы  Прихолмского </w:t>
      </w:r>
    </w:p>
    <w:p w:rsidR="00977C3B" w:rsidRPr="00977C3B" w:rsidRDefault="00977C3B" w:rsidP="00977C3B">
      <w:pPr>
        <w:ind w:right="-441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сельсовета Минусинского района </w:t>
      </w:r>
    </w:p>
    <w:p w:rsidR="00977C3B" w:rsidRPr="00977C3B" w:rsidRDefault="00977C3B" w:rsidP="00977C3B">
      <w:pPr>
        <w:ind w:right="-441"/>
        <w:rPr>
          <w:rFonts w:ascii="Arial" w:hAnsi="Arial" w:cs="Arial"/>
        </w:rPr>
      </w:pPr>
      <w:r w:rsidRPr="00977C3B">
        <w:rPr>
          <w:rFonts w:ascii="Arial" w:hAnsi="Arial" w:cs="Arial"/>
        </w:rPr>
        <w:t>Красноярского края»</w:t>
      </w:r>
    </w:p>
    <w:p w:rsidR="00977C3B" w:rsidRPr="00977C3B" w:rsidRDefault="00977C3B" w:rsidP="00977C3B">
      <w:pPr>
        <w:ind w:right="-441"/>
        <w:rPr>
          <w:rFonts w:ascii="Arial" w:hAnsi="Arial" w:cs="Arial"/>
        </w:rPr>
      </w:pPr>
    </w:p>
    <w:p w:rsidR="00977C3B" w:rsidRPr="00977C3B" w:rsidRDefault="00977C3B" w:rsidP="00977C3B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977C3B">
        <w:rPr>
          <w:rFonts w:ascii="Arial" w:hAnsi="Arial" w:cs="Arial"/>
        </w:rPr>
        <w:t>В целях приведения в соответствие с приказом МВД России от 07.11.2011 г. № 1121,  руководствуясь Уставом Прихолмского сельсовета, Прихолмский сельский Совет депутатов</w:t>
      </w:r>
      <w:r w:rsidRPr="00977C3B">
        <w:rPr>
          <w:rFonts w:ascii="Arial" w:hAnsi="Arial" w:cs="Arial"/>
          <w:i/>
        </w:rPr>
        <w:t xml:space="preserve"> </w:t>
      </w:r>
      <w:r w:rsidRPr="00977C3B">
        <w:rPr>
          <w:rFonts w:ascii="Arial" w:hAnsi="Arial" w:cs="Arial"/>
        </w:rPr>
        <w:t>РЕШИЛ:</w:t>
      </w:r>
    </w:p>
    <w:p w:rsidR="00977C3B" w:rsidRPr="00977C3B" w:rsidRDefault="00977C3B" w:rsidP="00977C3B">
      <w:pPr>
        <w:ind w:right="-1"/>
        <w:jc w:val="both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        1. Внести следующие изменения в Положение о порядке проведения конкурса по отбору кандидатов на должность главы Прихолмского</w:t>
      </w:r>
      <w:r w:rsidRPr="00977C3B">
        <w:rPr>
          <w:rFonts w:ascii="Arial" w:hAnsi="Arial" w:cs="Arial"/>
          <w:i/>
        </w:rPr>
        <w:t xml:space="preserve"> </w:t>
      </w:r>
      <w:r w:rsidRPr="00977C3B">
        <w:rPr>
          <w:rFonts w:ascii="Arial" w:hAnsi="Arial" w:cs="Arial"/>
        </w:rPr>
        <w:t>сельсовета Минусинского района Красноярского края, утверждённое решением № 159-рс от 19.06.2015 г. «Об утверждении Положения о порядке проведения конкурса по отбору кандидатов на должность главы  Прихолмского сельсовета Минусинского района Красноярского края», (далее - Положение)</w:t>
      </w:r>
      <w:r w:rsidRPr="00977C3B">
        <w:rPr>
          <w:rFonts w:ascii="Arial" w:hAnsi="Arial" w:cs="Arial"/>
          <w:bCs/>
        </w:rPr>
        <w:t>:</w:t>
      </w:r>
    </w:p>
    <w:p w:rsidR="00977C3B" w:rsidRPr="00977C3B" w:rsidRDefault="00977C3B" w:rsidP="00977C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        1.1. Пятый абзац пункта 1.4. раздела 1. Положения изложить в следующей редакции:</w:t>
      </w:r>
    </w:p>
    <w:p w:rsidR="00977C3B" w:rsidRPr="00977C3B" w:rsidRDefault="00977C3B" w:rsidP="00977C3B">
      <w:pPr>
        <w:pStyle w:val="20"/>
        <w:shd w:val="clear" w:color="auto" w:fill="auto"/>
        <w:spacing w:line="370" w:lineRule="exact"/>
        <w:ind w:firstLine="0"/>
        <w:rPr>
          <w:rFonts w:ascii="Arial" w:hAnsi="Arial" w:cs="Arial"/>
          <w:sz w:val="24"/>
          <w:szCs w:val="24"/>
        </w:rPr>
      </w:pPr>
      <w:r w:rsidRPr="00977C3B">
        <w:rPr>
          <w:rFonts w:ascii="Arial" w:hAnsi="Arial" w:cs="Arial"/>
          <w:sz w:val="24"/>
          <w:szCs w:val="24"/>
        </w:rPr>
        <w:t xml:space="preserve">         «Решение о назначении конкурса публикуется в газете «Власть труда». Решение публикуется не менее</w:t>
      </w:r>
      <w:proofErr w:type="gramStart"/>
      <w:r w:rsidRPr="00977C3B">
        <w:rPr>
          <w:rFonts w:ascii="Arial" w:hAnsi="Arial" w:cs="Arial"/>
          <w:sz w:val="24"/>
          <w:szCs w:val="24"/>
        </w:rPr>
        <w:t>,</w:t>
      </w:r>
      <w:proofErr w:type="gramEnd"/>
      <w:r w:rsidRPr="00977C3B">
        <w:rPr>
          <w:rFonts w:ascii="Arial" w:hAnsi="Arial" w:cs="Arial"/>
          <w:sz w:val="24"/>
          <w:szCs w:val="24"/>
        </w:rPr>
        <w:t xml:space="preserve"> чем за 35 календарных дней до дня проведения конкурса.».</w:t>
      </w:r>
    </w:p>
    <w:p w:rsidR="00977C3B" w:rsidRPr="00977C3B" w:rsidRDefault="00977C3B" w:rsidP="00977C3B">
      <w:pPr>
        <w:pStyle w:val="20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977C3B">
        <w:rPr>
          <w:rFonts w:ascii="Arial" w:hAnsi="Arial" w:cs="Arial"/>
          <w:sz w:val="24"/>
          <w:szCs w:val="24"/>
        </w:rPr>
        <w:t xml:space="preserve">         1.2. </w:t>
      </w:r>
      <w:r w:rsidRPr="00977C3B">
        <w:rPr>
          <w:rFonts w:ascii="Arial" w:hAnsi="Arial" w:cs="Arial"/>
          <w:color w:val="000000"/>
          <w:sz w:val="24"/>
          <w:szCs w:val="24"/>
          <w:lang w:bidi="ru-RU"/>
        </w:rPr>
        <w:t>Первый абзац пункта 3.3. раздела 3. Положения изложить в следующей редакции:</w:t>
      </w:r>
    </w:p>
    <w:p w:rsidR="00977C3B" w:rsidRPr="00977C3B" w:rsidRDefault="00977C3B" w:rsidP="00977C3B">
      <w:pPr>
        <w:widowControl w:val="0"/>
        <w:spacing w:line="322" w:lineRule="exact"/>
        <w:jc w:val="both"/>
        <w:rPr>
          <w:rFonts w:ascii="Arial" w:hAnsi="Arial" w:cs="Arial"/>
          <w:color w:val="000000"/>
          <w:lang w:bidi="ru-RU"/>
        </w:rPr>
      </w:pPr>
      <w:r w:rsidRPr="00977C3B">
        <w:rPr>
          <w:rFonts w:ascii="Arial" w:hAnsi="Arial" w:cs="Arial"/>
          <w:color w:val="000000"/>
          <w:lang w:bidi="ru-RU"/>
        </w:rPr>
        <w:t xml:space="preserve">          «3.3. Документы, указанные в пункте 3.1 настоящего Положения, кандидат представляет лично в течение 30 календарных дней со дня, следующего за днем опубликования решения о назначении конкурса</w:t>
      </w:r>
      <w:proofErr w:type="gramStart"/>
      <w:r w:rsidRPr="00977C3B">
        <w:rPr>
          <w:rFonts w:ascii="Arial" w:hAnsi="Arial" w:cs="Arial"/>
          <w:color w:val="000000"/>
          <w:lang w:bidi="ru-RU"/>
        </w:rPr>
        <w:t>.».</w:t>
      </w:r>
      <w:proofErr w:type="gramEnd"/>
    </w:p>
    <w:p w:rsidR="00977C3B" w:rsidRPr="00977C3B" w:rsidRDefault="00977C3B" w:rsidP="00977C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         2.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977C3B" w:rsidRPr="00977C3B" w:rsidRDefault="00977C3B" w:rsidP="00977C3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 3. </w:t>
      </w:r>
      <w:proofErr w:type="gramStart"/>
      <w:r w:rsidRPr="00977C3B">
        <w:rPr>
          <w:rFonts w:ascii="Arial" w:hAnsi="Arial" w:cs="Arial"/>
        </w:rPr>
        <w:t>Контроль за</w:t>
      </w:r>
      <w:proofErr w:type="gramEnd"/>
      <w:r w:rsidRPr="00977C3B">
        <w:rPr>
          <w:rFonts w:ascii="Arial" w:hAnsi="Arial" w:cs="Arial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</w:t>
      </w:r>
      <w:r w:rsidRPr="00977C3B">
        <w:rPr>
          <w:rFonts w:ascii="Arial" w:hAnsi="Arial" w:cs="Arial"/>
          <w:i/>
        </w:rPr>
        <w:t>.</w:t>
      </w:r>
    </w:p>
    <w:p w:rsidR="00977C3B" w:rsidRPr="00977C3B" w:rsidRDefault="00977C3B" w:rsidP="00977C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77C3B" w:rsidRPr="00977C3B" w:rsidRDefault="00977C3B" w:rsidP="00977C3B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977C3B">
        <w:rPr>
          <w:rFonts w:ascii="Arial" w:hAnsi="Arial" w:cs="Arial"/>
        </w:rPr>
        <w:t>Председатель сельского Совета депутатов                                     Ю.В. Гусева</w:t>
      </w:r>
    </w:p>
    <w:p w:rsidR="00977C3B" w:rsidRPr="00977C3B" w:rsidRDefault="00977C3B" w:rsidP="00977C3B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977C3B" w:rsidRPr="00977C3B" w:rsidRDefault="00977C3B" w:rsidP="00977C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C3B">
        <w:rPr>
          <w:rFonts w:ascii="Arial" w:hAnsi="Arial" w:cs="Arial"/>
        </w:rPr>
        <w:t xml:space="preserve">Глава Прихолмского сельсовета                                                     </w:t>
      </w:r>
      <w:r>
        <w:rPr>
          <w:rFonts w:ascii="Arial" w:hAnsi="Arial" w:cs="Arial"/>
        </w:rPr>
        <w:t xml:space="preserve">   </w:t>
      </w:r>
      <w:r w:rsidRPr="00977C3B">
        <w:rPr>
          <w:rFonts w:ascii="Arial" w:hAnsi="Arial" w:cs="Arial"/>
        </w:rPr>
        <w:t>К.Г. Форсел</w:t>
      </w:r>
      <w:bookmarkStart w:id="0" w:name="_GoBack"/>
      <w:bookmarkEnd w:id="0"/>
    </w:p>
    <w:p w:rsidR="00801437" w:rsidRPr="00977C3B" w:rsidRDefault="00801437">
      <w:pPr>
        <w:rPr>
          <w:rFonts w:ascii="Arial" w:hAnsi="Arial" w:cs="Arial"/>
        </w:rPr>
      </w:pPr>
    </w:p>
    <w:sectPr w:rsidR="00801437" w:rsidRPr="0097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41"/>
    <w:rsid w:val="00111141"/>
    <w:rsid w:val="00801437"/>
    <w:rsid w:val="009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77C3B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977C3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C3B"/>
    <w:pPr>
      <w:widowControl w:val="0"/>
      <w:shd w:val="clear" w:color="auto" w:fill="FFFFFF"/>
      <w:spacing w:line="322" w:lineRule="exact"/>
      <w:ind w:firstLine="8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77C3B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977C3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C3B"/>
    <w:pPr>
      <w:widowControl w:val="0"/>
      <w:shd w:val="clear" w:color="auto" w:fill="FFFFFF"/>
      <w:spacing w:line="322" w:lineRule="exact"/>
      <w:ind w:firstLine="8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2019-07-26T07:13:00Z</dcterms:created>
  <dcterms:modified xsi:type="dcterms:W3CDTF">2019-07-26T07:13:00Z</dcterms:modified>
</cp:coreProperties>
</file>