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8C" w:rsidRPr="005061F4" w:rsidRDefault="00BB5A8C" w:rsidP="00BB5A8C">
      <w:pPr>
        <w:pStyle w:val="4"/>
        <w:ind w:left="708" w:firstLine="0"/>
        <w:jc w:val="center"/>
        <w:rPr>
          <w:rFonts w:ascii="Arial" w:hAnsi="Arial" w:cs="Arial"/>
          <w:sz w:val="24"/>
          <w:szCs w:val="24"/>
        </w:rPr>
      </w:pPr>
      <w:r w:rsidRPr="005061F4">
        <w:rPr>
          <w:rFonts w:ascii="Arial" w:hAnsi="Arial" w:cs="Arial"/>
          <w:sz w:val="24"/>
          <w:szCs w:val="24"/>
        </w:rPr>
        <w:t>ПРИХОЛМСКИЙ СЕЛЬСКИЙ СОВЕТ ДЕПУТАТОВ</w:t>
      </w:r>
    </w:p>
    <w:p w:rsidR="00BB5A8C" w:rsidRPr="005061F4" w:rsidRDefault="00BB5A8C" w:rsidP="00BB5A8C">
      <w:pPr>
        <w:pStyle w:val="4"/>
        <w:ind w:left="708" w:firstLine="0"/>
        <w:jc w:val="center"/>
        <w:rPr>
          <w:rFonts w:ascii="Arial" w:hAnsi="Arial" w:cs="Arial"/>
          <w:sz w:val="24"/>
          <w:szCs w:val="24"/>
        </w:rPr>
      </w:pPr>
      <w:r w:rsidRPr="005061F4">
        <w:rPr>
          <w:rFonts w:ascii="Arial" w:hAnsi="Arial" w:cs="Arial"/>
          <w:sz w:val="24"/>
          <w:szCs w:val="24"/>
        </w:rPr>
        <w:t>МИНУСИНСКОГО РАЙОНА</w:t>
      </w:r>
    </w:p>
    <w:p w:rsidR="00BB5A8C" w:rsidRPr="005061F4" w:rsidRDefault="00BB5A8C" w:rsidP="00BB5A8C">
      <w:pPr>
        <w:jc w:val="center"/>
        <w:rPr>
          <w:rFonts w:ascii="Arial" w:hAnsi="Arial" w:cs="Arial"/>
        </w:rPr>
      </w:pPr>
      <w:r w:rsidRPr="005061F4">
        <w:rPr>
          <w:rFonts w:ascii="Arial" w:hAnsi="Arial" w:cs="Arial"/>
        </w:rPr>
        <w:t xml:space="preserve">          КРАСНОЯРСКОГО КРАЯ</w:t>
      </w:r>
    </w:p>
    <w:p w:rsidR="00BB5A8C" w:rsidRPr="005061F4" w:rsidRDefault="00BB5A8C" w:rsidP="00BB5A8C">
      <w:pPr>
        <w:jc w:val="center"/>
        <w:rPr>
          <w:rFonts w:ascii="Arial" w:hAnsi="Arial" w:cs="Arial"/>
        </w:rPr>
      </w:pPr>
      <w:r w:rsidRPr="005061F4">
        <w:rPr>
          <w:rFonts w:ascii="Arial" w:hAnsi="Arial" w:cs="Arial"/>
        </w:rPr>
        <w:t xml:space="preserve">          РОССИЙСКАЯ ФЕДЕРАЦИЯ</w:t>
      </w:r>
    </w:p>
    <w:p w:rsidR="00BB5A8C" w:rsidRPr="005061F4" w:rsidRDefault="00BB5A8C" w:rsidP="00BB5A8C">
      <w:pPr>
        <w:jc w:val="center"/>
        <w:rPr>
          <w:rFonts w:ascii="Arial" w:hAnsi="Arial" w:cs="Arial"/>
        </w:rPr>
      </w:pPr>
    </w:p>
    <w:p w:rsidR="00BB5A8C" w:rsidRPr="005061F4" w:rsidRDefault="00BB5A8C" w:rsidP="00BB5A8C">
      <w:pPr>
        <w:jc w:val="center"/>
        <w:rPr>
          <w:rFonts w:ascii="Arial" w:hAnsi="Arial" w:cs="Arial"/>
          <w:b/>
        </w:rPr>
      </w:pPr>
      <w:r w:rsidRPr="005061F4">
        <w:rPr>
          <w:rFonts w:ascii="Arial" w:hAnsi="Arial" w:cs="Arial"/>
          <w:b/>
        </w:rPr>
        <w:t xml:space="preserve">          РЕШЕНИЕ</w:t>
      </w:r>
    </w:p>
    <w:p w:rsidR="00BB5A8C" w:rsidRPr="005061F4" w:rsidRDefault="00BB5A8C" w:rsidP="00BB5A8C">
      <w:pPr>
        <w:jc w:val="center"/>
        <w:rPr>
          <w:rFonts w:ascii="Arial" w:hAnsi="Arial" w:cs="Arial"/>
          <w:b/>
        </w:rPr>
      </w:pPr>
    </w:p>
    <w:p w:rsidR="00BB5A8C" w:rsidRPr="005061F4" w:rsidRDefault="00BB5A8C" w:rsidP="00BB5A8C">
      <w:pPr>
        <w:jc w:val="center"/>
        <w:rPr>
          <w:rFonts w:ascii="Arial" w:hAnsi="Arial" w:cs="Arial"/>
        </w:rPr>
      </w:pPr>
      <w:r w:rsidRPr="005061F4">
        <w:rPr>
          <w:rFonts w:ascii="Arial" w:hAnsi="Arial" w:cs="Arial"/>
        </w:rPr>
        <w:t>20.08.2018</w:t>
      </w:r>
      <w:r w:rsidRPr="005061F4">
        <w:rPr>
          <w:rFonts w:ascii="Arial" w:hAnsi="Arial" w:cs="Arial"/>
        </w:rPr>
        <w:tab/>
      </w:r>
      <w:r w:rsidRPr="005061F4">
        <w:rPr>
          <w:rFonts w:ascii="Arial" w:hAnsi="Arial" w:cs="Arial"/>
        </w:rPr>
        <w:tab/>
      </w:r>
      <w:r w:rsidRPr="005061F4">
        <w:rPr>
          <w:rFonts w:ascii="Arial" w:hAnsi="Arial" w:cs="Arial"/>
        </w:rPr>
        <w:tab/>
        <w:t xml:space="preserve">       п. Прихолмье             </w:t>
      </w:r>
      <w:r w:rsidRPr="005061F4">
        <w:rPr>
          <w:rFonts w:ascii="Arial" w:hAnsi="Arial" w:cs="Arial"/>
        </w:rPr>
        <w:tab/>
        <w:t xml:space="preserve">              № 100-рс</w:t>
      </w:r>
    </w:p>
    <w:p w:rsidR="00BB5A8C" w:rsidRPr="005061F4" w:rsidRDefault="00BB5A8C" w:rsidP="00BB5A8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BB5A8C" w:rsidRPr="005061F4" w:rsidRDefault="00BB5A8C" w:rsidP="00BB5A8C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5061F4">
        <w:rPr>
          <w:sz w:val="24"/>
          <w:szCs w:val="24"/>
        </w:rPr>
        <w:t>Об утверждении Положения о порядке</w:t>
      </w:r>
    </w:p>
    <w:p w:rsidR="00BB5A8C" w:rsidRPr="005061F4" w:rsidRDefault="00BB5A8C" w:rsidP="00BB5A8C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5061F4">
        <w:rPr>
          <w:sz w:val="24"/>
          <w:szCs w:val="24"/>
        </w:rPr>
        <w:t>проведения антикоррупционной экспертизы</w:t>
      </w:r>
    </w:p>
    <w:p w:rsidR="00BB5A8C" w:rsidRPr="005061F4" w:rsidRDefault="00BB5A8C" w:rsidP="00BB5A8C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5061F4">
        <w:rPr>
          <w:sz w:val="24"/>
          <w:szCs w:val="24"/>
        </w:rPr>
        <w:t>нормативных правовых актов и их проектов</w:t>
      </w:r>
    </w:p>
    <w:p w:rsidR="00BB5A8C" w:rsidRPr="005061F4" w:rsidRDefault="00BB5A8C" w:rsidP="00BB5A8C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5061F4">
        <w:rPr>
          <w:sz w:val="24"/>
          <w:szCs w:val="24"/>
        </w:rPr>
        <w:t>Прихолмского сельского Совета депутатов</w:t>
      </w:r>
    </w:p>
    <w:p w:rsidR="00BB5A8C" w:rsidRPr="005061F4" w:rsidRDefault="00BB5A8C" w:rsidP="00BB5A8C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5061F4">
        <w:rPr>
          <w:sz w:val="24"/>
          <w:szCs w:val="24"/>
        </w:rPr>
        <w:t>(в ред. решения № 115-рс от 21.03.2019 г.)</w:t>
      </w:r>
    </w:p>
    <w:p w:rsidR="00BB5A8C" w:rsidRPr="005061F4" w:rsidRDefault="00BB5A8C" w:rsidP="00BB5A8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BB5A8C" w:rsidRPr="005061F4" w:rsidRDefault="00BB5A8C" w:rsidP="00BB5A8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proofErr w:type="gramStart"/>
      <w:r w:rsidRPr="005061F4">
        <w:rPr>
          <w:rFonts w:ascii="Arial" w:hAnsi="Arial" w:cs="Arial"/>
        </w:rPr>
        <w:t>В соответствии с Федеральным законом от 17 июля 2009 года № 172-ФЗ "Об антикоррупционной экспертизе нормативных правовых актов и проектов нормативных правовых актов" и постановлением Правительства Российской Федерации от 26 февраля 2010 года № 96 "Об антикоррупционной экспертизе нормативных правовых актов и проектов нормативных правовых актов", на основании ст. 28 Устава Прихолмского сельсовета,  Прихолмский сельский  Совет депутатов РЕШИЛ:</w:t>
      </w:r>
      <w:proofErr w:type="gramEnd"/>
    </w:p>
    <w:p w:rsidR="00BB5A8C" w:rsidRPr="005061F4" w:rsidRDefault="00BB5A8C" w:rsidP="00BB5A8C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5061F4">
        <w:rPr>
          <w:sz w:val="24"/>
          <w:szCs w:val="24"/>
        </w:rPr>
        <w:t xml:space="preserve">        1. Утвердить Положение о порядке проведения антикоррупционной экспертизы нормативных правовых актов и их проектов Прихолмского сельского Совета депутатов (прилагается).</w:t>
      </w:r>
    </w:p>
    <w:p w:rsidR="00BB5A8C" w:rsidRPr="005061F4" w:rsidRDefault="00BB5A8C" w:rsidP="00BB5A8C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5061F4">
        <w:rPr>
          <w:sz w:val="24"/>
          <w:szCs w:val="24"/>
        </w:rPr>
        <w:t>2. Настоящее решение вступает в силу со дня, следующего за днем его опубликования в официальном печатном издании «Прихолмские вести».</w:t>
      </w:r>
    </w:p>
    <w:p w:rsidR="00BB5A8C" w:rsidRPr="005061F4" w:rsidRDefault="00BB5A8C" w:rsidP="00BB5A8C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5061F4">
        <w:rPr>
          <w:sz w:val="24"/>
          <w:szCs w:val="24"/>
        </w:rPr>
        <w:t xml:space="preserve">3. </w:t>
      </w:r>
      <w:proofErr w:type="gramStart"/>
      <w:r w:rsidRPr="005061F4">
        <w:rPr>
          <w:sz w:val="24"/>
          <w:szCs w:val="24"/>
        </w:rPr>
        <w:t>Контроль за</w:t>
      </w:r>
      <w:proofErr w:type="gramEnd"/>
      <w:r w:rsidRPr="005061F4">
        <w:rPr>
          <w:sz w:val="24"/>
          <w:szCs w:val="24"/>
        </w:rPr>
        <w:t xml:space="preserve"> исполнением настоящего решения оставляю за собой.</w:t>
      </w:r>
    </w:p>
    <w:p w:rsidR="00BB5A8C" w:rsidRPr="005061F4" w:rsidRDefault="00BB5A8C" w:rsidP="00BB5A8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BB5A8C" w:rsidRPr="005061F4" w:rsidRDefault="00BB5A8C" w:rsidP="00BB5A8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BB5A8C" w:rsidRPr="005061F4" w:rsidRDefault="00BB5A8C" w:rsidP="00BB5A8C">
      <w:pPr>
        <w:jc w:val="both"/>
        <w:rPr>
          <w:rFonts w:ascii="Arial" w:hAnsi="Arial" w:cs="Arial"/>
        </w:rPr>
      </w:pPr>
      <w:r w:rsidRPr="005061F4">
        <w:rPr>
          <w:rFonts w:ascii="Arial" w:hAnsi="Arial" w:cs="Arial"/>
        </w:rPr>
        <w:t xml:space="preserve">Председатель сельского Совета депутатов                                Ю.В. Гусева </w:t>
      </w:r>
    </w:p>
    <w:p w:rsidR="00BB5A8C" w:rsidRPr="005061F4" w:rsidRDefault="00BB5A8C" w:rsidP="00BB5A8C">
      <w:pPr>
        <w:jc w:val="both"/>
        <w:rPr>
          <w:rFonts w:ascii="Arial" w:hAnsi="Arial" w:cs="Arial"/>
        </w:rPr>
      </w:pPr>
    </w:p>
    <w:p w:rsidR="00BB5A8C" w:rsidRPr="005061F4" w:rsidRDefault="00BB5A8C" w:rsidP="00BB5A8C">
      <w:pPr>
        <w:widowControl w:val="0"/>
        <w:shd w:val="clear" w:color="auto" w:fill="FFFFFF"/>
        <w:tabs>
          <w:tab w:val="left" w:pos="8501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5061F4">
        <w:rPr>
          <w:rFonts w:ascii="Arial" w:hAnsi="Arial" w:cs="Arial"/>
        </w:rPr>
        <w:t xml:space="preserve">Глава Прихолмского сельсовета                            </w:t>
      </w:r>
      <w:r w:rsidR="005061F4">
        <w:rPr>
          <w:rFonts w:ascii="Arial" w:hAnsi="Arial" w:cs="Arial"/>
        </w:rPr>
        <w:t xml:space="preserve">                       </w:t>
      </w:r>
      <w:r w:rsidRPr="005061F4">
        <w:rPr>
          <w:rFonts w:ascii="Arial" w:hAnsi="Arial" w:cs="Arial"/>
        </w:rPr>
        <w:t>К.Г. Форсел</w:t>
      </w:r>
    </w:p>
    <w:p w:rsidR="00BB5A8C" w:rsidRPr="005061F4" w:rsidRDefault="00BB5A8C" w:rsidP="00BB5A8C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B5A8C" w:rsidRPr="005061F4" w:rsidRDefault="00BB5A8C" w:rsidP="00BB5A8C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B5A8C" w:rsidRPr="005061F4" w:rsidRDefault="00BB5A8C" w:rsidP="00BB5A8C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B5A8C" w:rsidRPr="005061F4" w:rsidRDefault="00BB5A8C" w:rsidP="00BB5A8C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B5A8C" w:rsidRPr="005061F4" w:rsidRDefault="00BB5A8C" w:rsidP="00BB5A8C">
      <w:pPr>
        <w:pStyle w:val="ConsPlusNormal"/>
        <w:ind w:firstLine="0"/>
        <w:outlineLvl w:val="0"/>
        <w:rPr>
          <w:sz w:val="24"/>
          <w:szCs w:val="24"/>
        </w:rPr>
      </w:pPr>
    </w:p>
    <w:p w:rsidR="00BB5A8C" w:rsidRDefault="00BB5A8C" w:rsidP="00BB5A8C">
      <w:pPr>
        <w:pStyle w:val="ConsPlusNormal"/>
        <w:ind w:firstLine="0"/>
        <w:outlineLvl w:val="0"/>
        <w:rPr>
          <w:sz w:val="24"/>
          <w:szCs w:val="24"/>
        </w:rPr>
      </w:pPr>
    </w:p>
    <w:p w:rsidR="005061F4" w:rsidRDefault="005061F4" w:rsidP="00BB5A8C">
      <w:pPr>
        <w:pStyle w:val="ConsPlusNormal"/>
        <w:ind w:firstLine="0"/>
        <w:outlineLvl w:val="0"/>
        <w:rPr>
          <w:sz w:val="24"/>
          <w:szCs w:val="24"/>
        </w:rPr>
      </w:pPr>
    </w:p>
    <w:p w:rsidR="005061F4" w:rsidRDefault="005061F4" w:rsidP="00BB5A8C">
      <w:pPr>
        <w:pStyle w:val="ConsPlusNormal"/>
        <w:ind w:firstLine="0"/>
        <w:outlineLvl w:val="0"/>
        <w:rPr>
          <w:sz w:val="24"/>
          <w:szCs w:val="24"/>
        </w:rPr>
      </w:pPr>
    </w:p>
    <w:p w:rsidR="005061F4" w:rsidRDefault="005061F4" w:rsidP="00BB5A8C">
      <w:pPr>
        <w:pStyle w:val="ConsPlusNormal"/>
        <w:ind w:firstLine="0"/>
        <w:outlineLvl w:val="0"/>
        <w:rPr>
          <w:sz w:val="24"/>
          <w:szCs w:val="24"/>
        </w:rPr>
      </w:pPr>
    </w:p>
    <w:p w:rsidR="005061F4" w:rsidRDefault="005061F4" w:rsidP="00BB5A8C">
      <w:pPr>
        <w:pStyle w:val="ConsPlusNormal"/>
        <w:ind w:firstLine="0"/>
        <w:outlineLvl w:val="0"/>
        <w:rPr>
          <w:sz w:val="24"/>
          <w:szCs w:val="24"/>
        </w:rPr>
      </w:pPr>
    </w:p>
    <w:p w:rsidR="005061F4" w:rsidRDefault="005061F4" w:rsidP="00BB5A8C">
      <w:pPr>
        <w:pStyle w:val="ConsPlusNormal"/>
        <w:ind w:firstLine="0"/>
        <w:outlineLvl w:val="0"/>
        <w:rPr>
          <w:sz w:val="24"/>
          <w:szCs w:val="24"/>
        </w:rPr>
      </w:pPr>
    </w:p>
    <w:p w:rsidR="005061F4" w:rsidRDefault="005061F4" w:rsidP="00BB5A8C">
      <w:pPr>
        <w:pStyle w:val="ConsPlusNormal"/>
        <w:ind w:firstLine="0"/>
        <w:outlineLvl w:val="0"/>
        <w:rPr>
          <w:sz w:val="24"/>
          <w:szCs w:val="24"/>
        </w:rPr>
      </w:pPr>
    </w:p>
    <w:p w:rsidR="005061F4" w:rsidRDefault="005061F4" w:rsidP="00BB5A8C">
      <w:pPr>
        <w:pStyle w:val="ConsPlusNormal"/>
        <w:ind w:firstLine="0"/>
        <w:outlineLvl w:val="0"/>
        <w:rPr>
          <w:sz w:val="24"/>
          <w:szCs w:val="24"/>
        </w:rPr>
      </w:pPr>
    </w:p>
    <w:p w:rsidR="005061F4" w:rsidRDefault="005061F4" w:rsidP="00BB5A8C">
      <w:pPr>
        <w:pStyle w:val="ConsPlusNormal"/>
        <w:ind w:firstLine="0"/>
        <w:outlineLvl w:val="0"/>
        <w:rPr>
          <w:sz w:val="24"/>
          <w:szCs w:val="24"/>
        </w:rPr>
      </w:pPr>
    </w:p>
    <w:p w:rsidR="005061F4" w:rsidRDefault="005061F4" w:rsidP="00BB5A8C">
      <w:pPr>
        <w:pStyle w:val="ConsPlusNormal"/>
        <w:ind w:firstLine="0"/>
        <w:outlineLvl w:val="0"/>
        <w:rPr>
          <w:sz w:val="24"/>
          <w:szCs w:val="24"/>
        </w:rPr>
      </w:pPr>
    </w:p>
    <w:p w:rsidR="005061F4" w:rsidRPr="005061F4" w:rsidRDefault="005061F4" w:rsidP="00BB5A8C">
      <w:pPr>
        <w:pStyle w:val="ConsPlusNormal"/>
        <w:ind w:firstLine="0"/>
        <w:outlineLvl w:val="0"/>
        <w:rPr>
          <w:sz w:val="24"/>
          <w:szCs w:val="24"/>
        </w:rPr>
      </w:pPr>
    </w:p>
    <w:p w:rsidR="00BB5A8C" w:rsidRPr="005061F4" w:rsidRDefault="00BB5A8C" w:rsidP="00BB5A8C">
      <w:pPr>
        <w:pStyle w:val="ConsPlusNormal"/>
        <w:ind w:firstLine="0"/>
        <w:outlineLvl w:val="0"/>
        <w:rPr>
          <w:sz w:val="24"/>
          <w:szCs w:val="24"/>
        </w:rPr>
      </w:pPr>
    </w:p>
    <w:p w:rsidR="00BB5A8C" w:rsidRPr="005061F4" w:rsidRDefault="00BB5A8C" w:rsidP="00BB5A8C">
      <w:pPr>
        <w:pStyle w:val="ConsPlusNormal"/>
        <w:ind w:firstLine="0"/>
        <w:outlineLvl w:val="0"/>
        <w:rPr>
          <w:sz w:val="24"/>
          <w:szCs w:val="24"/>
        </w:rPr>
      </w:pPr>
    </w:p>
    <w:p w:rsidR="00BB5A8C" w:rsidRPr="005061F4" w:rsidRDefault="00BB5A8C" w:rsidP="00BB5A8C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BB5A8C" w:rsidRPr="005061F4" w:rsidRDefault="00BB5A8C" w:rsidP="00BB5A8C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5061F4">
        <w:rPr>
          <w:sz w:val="24"/>
          <w:szCs w:val="24"/>
        </w:rPr>
        <w:lastRenderedPageBreak/>
        <w:tab/>
      </w:r>
      <w:r w:rsidRPr="005061F4">
        <w:rPr>
          <w:sz w:val="24"/>
          <w:szCs w:val="24"/>
        </w:rPr>
        <w:tab/>
      </w:r>
      <w:r w:rsidRPr="005061F4">
        <w:rPr>
          <w:sz w:val="24"/>
          <w:szCs w:val="24"/>
        </w:rPr>
        <w:tab/>
        <w:t xml:space="preserve">           </w:t>
      </w:r>
      <w:r w:rsidRPr="005061F4">
        <w:rPr>
          <w:b w:val="0"/>
          <w:sz w:val="24"/>
          <w:szCs w:val="24"/>
        </w:rPr>
        <w:t xml:space="preserve">Приложение к  решению  </w:t>
      </w:r>
    </w:p>
    <w:p w:rsidR="00BB5A8C" w:rsidRPr="005061F4" w:rsidRDefault="00BB5A8C" w:rsidP="00BB5A8C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5061F4">
        <w:rPr>
          <w:b w:val="0"/>
          <w:sz w:val="24"/>
          <w:szCs w:val="24"/>
        </w:rPr>
        <w:t xml:space="preserve">                                    </w:t>
      </w:r>
      <w:r w:rsidR="005061F4">
        <w:rPr>
          <w:b w:val="0"/>
          <w:sz w:val="24"/>
          <w:szCs w:val="24"/>
        </w:rPr>
        <w:t xml:space="preserve">                               </w:t>
      </w:r>
      <w:bookmarkStart w:id="0" w:name="_GoBack"/>
      <w:bookmarkEnd w:id="0"/>
      <w:r w:rsidRPr="005061F4">
        <w:rPr>
          <w:b w:val="0"/>
          <w:sz w:val="24"/>
          <w:szCs w:val="24"/>
        </w:rPr>
        <w:t xml:space="preserve">Прихолмского сельского Совета депутатов    </w:t>
      </w:r>
    </w:p>
    <w:p w:rsidR="00BB5A8C" w:rsidRPr="005061F4" w:rsidRDefault="00BB5A8C" w:rsidP="00BB5A8C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5061F4">
        <w:rPr>
          <w:b w:val="0"/>
          <w:sz w:val="24"/>
          <w:szCs w:val="24"/>
        </w:rPr>
        <w:t>от  20.08.2018 г. № 100-рс</w:t>
      </w:r>
    </w:p>
    <w:p w:rsidR="00BB5A8C" w:rsidRPr="005061F4" w:rsidRDefault="00BB5A8C" w:rsidP="00BB5A8C">
      <w:pPr>
        <w:pStyle w:val="ConsPlusNormal"/>
        <w:ind w:firstLine="0"/>
        <w:jc w:val="right"/>
        <w:outlineLvl w:val="0"/>
        <w:rPr>
          <w:sz w:val="24"/>
          <w:szCs w:val="24"/>
        </w:rPr>
      </w:pPr>
      <w:r w:rsidRPr="005061F4">
        <w:rPr>
          <w:sz w:val="24"/>
          <w:szCs w:val="24"/>
        </w:rPr>
        <w:t>(в ред. решения № 115-рс от 21.03.2019 г.)</w:t>
      </w:r>
    </w:p>
    <w:p w:rsidR="00BB5A8C" w:rsidRPr="005061F4" w:rsidRDefault="00BB5A8C" w:rsidP="00BB5A8C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BB5A8C" w:rsidRPr="005061F4" w:rsidRDefault="00BB5A8C" w:rsidP="00BB5A8C">
      <w:pPr>
        <w:pStyle w:val="ConsPlusTitle"/>
        <w:outlineLvl w:val="0"/>
        <w:rPr>
          <w:b w:val="0"/>
          <w:sz w:val="24"/>
          <w:szCs w:val="24"/>
        </w:rPr>
      </w:pPr>
    </w:p>
    <w:p w:rsidR="00BB5A8C" w:rsidRPr="005061F4" w:rsidRDefault="00BB5A8C" w:rsidP="00BB5A8C">
      <w:pPr>
        <w:pStyle w:val="ConsPlusTitle"/>
        <w:jc w:val="center"/>
        <w:outlineLvl w:val="0"/>
        <w:rPr>
          <w:sz w:val="24"/>
          <w:szCs w:val="24"/>
        </w:rPr>
      </w:pPr>
      <w:r w:rsidRPr="005061F4">
        <w:rPr>
          <w:sz w:val="24"/>
          <w:szCs w:val="24"/>
        </w:rPr>
        <w:t>ПОЛОЖЕНИЕ</w:t>
      </w:r>
    </w:p>
    <w:p w:rsidR="00BB5A8C" w:rsidRPr="005061F4" w:rsidRDefault="00BB5A8C" w:rsidP="00BB5A8C">
      <w:pPr>
        <w:pStyle w:val="ConsPlusTitle"/>
        <w:jc w:val="center"/>
        <w:outlineLvl w:val="0"/>
        <w:rPr>
          <w:sz w:val="24"/>
          <w:szCs w:val="24"/>
        </w:rPr>
      </w:pPr>
      <w:r w:rsidRPr="005061F4">
        <w:rPr>
          <w:sz w:val="24"/>
          <w:szCs w:val="24"/>
        </w:rPr>
        <w:t>О ПОРЯДКЕ ПРОВЕДЕНИЯ АНТИКОРРУПЦИОННОЙ ЭКСПЕРТИЗЫ</w:t>
      </w:r>
    </w:p>
    <w:p w:rsidR="00BB5A8C" w:rsidRPr="005061F4" w:rsidRDefault="00BB5A8C" w:rsidP="00BB5A8C">
      <w:pPr>
        <w:pStyle w:val="ConsPlusTitle"/>
        <w:jc w:val="center"/>
        <w:outlineLvl w:val="0"/>
        <w:rPr>
          <w:sz w:val="24"/>
          <w:szCs w:val="24"/>
        </w:rPr>
      </w:pPr>
      <w:r w:rsidRPr="005061F4">
        <w:rPr>
          <w:sz w:val="24"/>
          <w:szCs w:val="24"/>
        </w:rPr>
        <w:t>НОРМАТИВНЫХ ПРАВОВЫХ АКТОВ И ИХ ПРОЕКТОВ</w:t>
      </w:r>
    </w:p>
    <w:p w:rsidR="00BB5A8C" w:rsidRPr="005061F4" w:rsidRDefault="00BB5A8C" w:rsidP="00BB5A8C">
      <w:pPr>
        <w:pStyle w:val="ConsPlusTitle"/>
        <w:jc w:val="center"/>
        <w:outlineLvl w:val="0"/>
        <w:rPr>
          <w:sz w:val="24"/>
          <w:szCs w:val="24"/>
        </w:rPr>
      </w:pPr>
      <w:r w:rsidRPr="005061F4">
        <w:rPr>
          <w:sz w:val="24"/>
          <w:szCs w:val="24"/>
        </w:rPr>
        <w:t>ПРИХОЛМСКОГО СЕЛЬСКОГО СОВЕТА ДЕПУТАТОВ</w:t>
      </w:r>
    </w:p>
    <w:p w:rsidR="00BB5A8C" w:rsidRPr="005061F4" w:rsidRDefault="00BB5A8C" w:rsidP="00BB5A8C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BB5A8C" w:rsidRPr="005061F4" w:rsidRDefault="00BB5A8C" w:rsidP="00BB5A8C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I. ОБЩИЕ ПОЛОЖЕНИЯ</w:t>
      </w: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 xml:space="preserve">1.1. </w:t>
      </w:r>
      <w:proofErr w:type="gramStart"/>
      <w:r w:rsidRPr="005061F4">
        <w:rPr>
          <w:sz w:val="24"/>
          <w:szCs w:val="24"/>
        </w:rPr>
        <w:t>Настоящее Положение разработано в соответствии с Федеральным законом Российской Федерации от 25.12.2008 № 273-ФЗ "О противодействии коррупции", Федеральным законом Российской Федерации от 17.07.2009 № 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актов" и устанавливает порядок проведения антикоррупционной экспертизы нормативных правовых</w:t>
      </w:r>
      <w:proofErr w:type="gramEnd"/>
      <w:r w:rsidRPr="005061F4">
        <w:rPr>
          <w:sz w:val="24"/>
          <w:szCs w:val="24"/>
        </w:rPr>
        <w:t xml:space="preserve"> актов и их проектов Прихолмского сельского Совета депутатов.</w:t>
      </w: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1.2. Антикоррупционной экспертизе подлежат нормативные правовые акты (далее правовые акты) Прихолмского сельского Совета депутатов и их проекты.</w:t>
      </w: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1.3. При проведении антикоррупционной экспертизы правовые акты (их проекты) анализируются на предмет наличия или отсутствия в них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утверждаемой Правительством Российской Федерации.</w:t>
      </w: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1.4. Сроки проведения антикоррупционной экспертизы:</w:t>
      </w: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  <w:proofErr w:type="gramStart"/>
      <w:r w:rsidRPr="005061F4">
        <w:rPr>
          <w:sz w:val="24"/>
          <w:szCs w:val="24"/>
        </w:rPr>
        <w:t>правовых актов - в течение 7 рабочих дней со дня получения поручения главы Прихолмского сельсовета или Председателя Прихолмского сельского Совета депутатов заместителю главы сельсовета, в компетенции которого находятся вопросы организации правового обеспечения деятельности администрации сельсовета, либо в срок, указанный в поручении;</w:t>
      </w:r>
      <w:proofErr w:type="gramEnd"/>
    </w:p>
    <w:p w:rsidR="00BB5A8C" w:rsidRPr="005061F4" w:rsidRDefault="00BB5A8C" w:rsidP="00BB5A8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061F4">
        <w:rPr>
          <w:rFonts w:ascii="Arial" w:hAnsi="Arial" w:cs="Arial"/>
        </w:rPr>
        <w:t xml:space="preserve">проектов правовых актов - в течение 5 рабочих дней, со дня поступления проекта нормативного правового акта на антикоррупционную экспертизу. </w:t>
      </w: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BB5A8C" w:rsidRPr="005061F4" w:rsidRDefault="00BB5A8C" w:rsidP="00BB5A8C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 xml:space="preserve">II. ПОРЯДОК ПРОВЕДЕНИЯ </w:t>
      </w:r>
      <w:proofErr w:type="gramStart"/>
      <w:r w:rsidRPr="005061F4">
        <w:rPr>
          <w:sz w:val="24"/>
          <w:szCs w:val="24"/>
        </w:rPr>
        <w:t>АНТИКОРРУПЦИОННОЙ</w:t>
      </w:r>
      <w:proofErr w:type="gramEnd"/>
    </w:p>
    <w:p w:rsidR="00BB5A8C" w:rsidRPr="005061F4" w:rsidRDefault="00BB5A8C" w:rsidP="00BB5A8C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ЭКСПЕРТИЗЫ ПРОЕКТОВ ПРАВОВЫХ АКТОВ</w:t>
      </w: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2.1. Антикоррупционная экспертиза проектов правовых актов осуществляется заместителем главы сельсовета.</w:t>
      </w: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2.2. Результатом антикоррупционной экспертизы является отсутствие в проекте правового акта норм, содержащих коррупциогенные факторы.</w:t>
      </w: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2.3. При выявлении коррупциогенных факторов по результатам проведения антикоррупционной экспертизы результаты отражаются в заключении к проекту правового акта, подписываемом заместителем главы сельсовета, с указанием:</w:t>
      </w: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а) пунктов (подпунктов) проекта правового акта, в которых выявлены коррупциогенные факторы, и их признаков;</w:t>
      </w: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lastRenderedPageBreak/>
        <w:t>б) предложений по устранению выявленных коррупциогенных факторов.</w:t>
      </w: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2.4. Проекты правовых актов, содержащие коррупциогенные факторы, подлежат доработке разработчиками проектов правовых актов, и повторной антикоррупционной экспертизе.</w:t>
      </w: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2.5. Повторная антикоррупционная экспертиза проектов правовых актов проводится в порядке, установленном настоящим Положением.</w:t>
      </w: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2.6. Проекты нормативных правовых актов, в которых коррупциогенные факторы не выявлены либо выявленные факторы устранены, подлежат согласованию заместителем главы  с главой  Прихолмского сельсовета и Председателем Прихолмского сельского Совета депутатов.</w:t>
      </w: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BB5A8C" w:rsidRPr="005061F4" w:rsidRDefault="00BB5A8C" w:rsidP="00BB5A8C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 xml:space="preserve">III. ПОРЯДОК ПРОВЕДЕНИЯ </w:t>
      </w:r>
      <w:proofErr w:type="gramStart"/>
      <w:r w:rsidRPr="005061F4">
        <w:rPr>
          <w:sz w:val="24"/>
          <w:szCs w:val="24"/>
        </w:rPr>
        <w:t>АНТИКОРРУПЦИОННОЙ</w:t>
      </w:r>
      <w:proofErr w:type="gramEnd"/>
    </w:p>
    <w:p w:rsidR="00BB5A8C" w:rsidRPr="005061F4" w:rsidRDefault="00BB5A8C" w:rsidP="00BB5A8C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ЭКСПЕРТИЗЫ ПРАВОВЫХ АКТОВ</w:t>
      </w: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 xml:space="preserve">3.1. Антикоррупционная экспертиза действующих правовых актов осуществляется заместителем главы сельсовета  по поручению главы Прихолмского сельсовета или Председателя Прихолмского сельского Совета депутатов.  </w:t>
      </w: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3.2. По результатам антикоррупционной экспертизы действующих правовых актов составляется письменное заключение, в котором отражаются следующие сведения:</w:t>
      </w: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а) основание для проведения антикоррупционной экспертизы;</w:t>
      </w: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б) реквизиты правовых актов (наименование вида документа, дата, регистрационный номер и заголовок);</w:t>
      </w: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в) перечень выявленных коррупциогенных факторов с указанием их признаков и соответствующих пунктов (подпунктов) правовых актов, в которых эти факторы выявлены, либо информация об отсутствии коррупциогенных факторов;</w:t>
      </w: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г) предложения по устранению коррупциогенных факторов.</w:t>
      </w:r>
    </w:p>
    <w:p w:rsidR="00BB5A8C" w:rsidRPr="005061F4" w:rsidRDefault="00BB5A8C" w:rsidP="00BB5A8C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3.3. Заключение подписывается заместителем главы сельсовета и направляется должностному лицу, по поручению которого была проведена антикоррупционная экспертиза.</w:t>
      </w:r>
    </w:p>
    <w:p w:rsidR="00BB5A8C" w:rsidRPr="005061F4" w:rsidRDefault="00BB5A8C" w:rsidP="00BB5A8C">
      <w:pPr>
        <w:pStyle w:val="ConsPlusNormal"/>
        <w:ind w:firstLine="0"/>
        <w:jc w:val="both"/>
        <w:outlineLvl w:val="1"/>
        <w:rPr>
          <w:sz w:val="24"/>
          <w:szCs w:val="24"/>
        </w:rPr>
      </w:pPr>
    </w:p>
    <w:p w:rsidR="003B1C16" w:rsidRPr="005061F4" w:rsidRDefault="003B1C16" w:rsidP="003B1C16">
      <w:pPr>
        <w:pStyle w:val="ConsPlusNormal"/>
        <w:jc w:val="center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IV. НЕЗАВИСИМАЯ АНТИКОРРУПЦИОННАЯ ЭКСПЕРТИЗА НОРМАТИВНЫХ ПРАВОВЫХ АКТОВ (ПРОЕКТОВ НОРМАТИВНЫХ ПРАВОВЫХ АКТОВ)</w:t>
      </w:r>
    </w:p>
    <w:p w:rsidR="003B1C16" w:rsidRPr="005061F4" w:rsidRDefault="003B1C16" w:rsidP="003B1C16">
      <w:pPr>
        <w:pStyle w:val="ConsPlusNormal"/>
        <w:jc w:val="center"/>
        <w:outlineLvl w:val="1"/>
        <w:rPr>
          <w:sz w:val="24"/>
          <w:szCs w:val="24"/>
        </w:rPr>
      </w:pPr>
    </w:p>
    <w:p w:rsidR="003B1C16" w:rsidRPr="005061F4" w:rsidRDefault="003B1C16" w:rsidP="003B1C16">
      <w:pPr>
        <w:pStyle w:val="ConsPlusNormal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4.1.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5061F4">
        <w:rPr>
          <w:sz w:val="24"/>
          <w:szCs w:val="24"/>
        </w:rPr>
        <w:t>дств пр</w:t>
      </w:r>
      <w:proofErr w:type="gramEnd"/>
      <w:r w:rsidRPr="005061F4">
        <w:rPr>
          <w:sz w:val="24"/>
          <w:szCs w:val="24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B1C16" w:rsidRPr="005061F4" w:rsidRDefault="003B1C16" w:rsidP="003B1C16">
      <w:pPr>
        <w:pStyle w:val="ConsPlusNormal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4.1.1.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B1C16" w:rsidRPr="005061F4" w:rsidRDefault="003B1C16" w:rsidP="003B1C16">
      <w:pPr>
        <w:pStyle w:val="ConsPlusNormal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1) гражданами, имеющими неснятую или непогашенную судимость;</w:t>
      </w:r>
    </w:p>
    <w:p w:rsidR="003B1C16" w:rsidRPr="005061F4" w:rsidRDefault="003B1C16" w:rsidP="003B1C16">
      <w:pPr>
        <w:pStyle w:val="ConsPlusNormal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B1C16" w:rsidRPr="005061F4" w:rsidRDefault="003B1C16" w:rsidP="003B1C16">
      <w:pPr>
        <w:pStyle w:val="ConsPlusNormal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lastRenderedPageBreak/>
        <w:t>3) гражданами, осуществляющими деятельность в органах и организациях, указанных в пункте 3 части 1 статьи 3 Федерального закона № 172-ФЗ от 17 июля 2009 года «Об антикоррупционной экспертизе нормативных правовых актов и проектов нормативных правовых актов»;</w:t>
      </w:r>
    </w:p>
    <w:p w:rsidR="003B1C16" w:rsidRPr="005061F4" w:rsidRDefault="003B1C16" w:rsidP="003B1C16">
      <w:pPr>
        <w:pStyle w:val="ConsPlusNormal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4) международными и иностранными организациями;</w:t>
      </w:r>
    </w:p>
    <w:p w:rsidR="003B1C16" w:rsidRPr="005061F4" w:rsidRDefault="003B1C16" w:rsidP="003B1C16">
      <w:pPr>
        <w:pStyle w:val="ConsPlusNormal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5) некоммерческими организациями, выполняющими функции иностранного агента.</w:t>
      </w:r>
    </w:p>
    <w:p w:rsidR="003B1C16" w:rsidRPr="005061F4" w:rsidRDefault="003B1C16" w:rsidP="003B1C16">
      <w:pPr>
        <w:pStyle w:val="ConsPlusNormal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>4.2.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B1C16" w:rsidRPr="005061F4" w:rsidRDefault="003B1C16" w:rsidP="003B1C16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5061F4">
        <w:rPr>
          <w:sz w:val="24"/>
          <w:szCs w:val="24"/>
        </w:rPr>
        <w:t xml:space="preserve">            4.3.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B5A8C" w:rsidRPr="005061F4" w:rsidRDefault="00BB5A8C" w:rsidP="00BB5A8C">
      <w:pPr>
        <w:rPr>
          <w:rFonts w:ascii="Arial" w:hAnsi="Arial" w:cs="Arial"/>
        </w:rPr>
      </w:pPr>
    </w:p>
    <w:p w:rsidR="00BB5A8C" w:rsidRPr="005061F4" w:rsidRDefault="00BB5A8C" w:rsidP="00BB5A8C">
      <w:pPr>
        <w:rPr>
          <w:rFonts w:ascii="Arial" w:hAnsi="Arial" w:cs="Arial"/>
        </w:rPr>
      </w:pPr>
    </w:p>
    <w:p w:rsidR="00BB5A8C" w:rsidRPr="005061F4" w:rsidRDefault="00BB5A8C" w:rsidP="00BB5A8C">
      <w:pPr>
        <w:rPr>
          <w:rFonts w:ascii="Arial" w:hAnsi="Arial" w:cs="Arial"/>
        </w:rPr>
      </w:pPr>
    </w:p>
    <w:p w:rsidR="00BB5A8C" w:rsidRPr="005061F4" w:rsidRDefault="00BB5A8C" w:rsidP="00BB5A8C">
      <w:pPr>
        <w:rPr>
          <w:rFonts w:ascii="Arial" w:hAnsi="Arial" w:cs="Arial"/>
        </w:rPr>
      </w:pPr>
    </w:p>
    <w:p w:rsidR="00BB5A8C" w:rsidRPr="005061F4" w:rsidRDefault="00BB5A8C" w:rsidP="00BB5A8C">
      <w:pPr>
        <w:rPr>
          <w:rFonts w:ascii="Arial" w:hAnsi="Arial" w:cs="Arial"/>
        </w:rPr>
      </w:pPr>
    </w:p>
    <w:p w:rsidR="00BB5A8C" w:rsidRPr="005061F4" w:rsidRDefault="00BB5A8C" w:rsidP="00150DBA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B5A8C" w:rsidRPr="005061F4" w:rsidRDefault="00BB5A8C" w:rsidP="00150DBA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B5A8C" w:rsidRPr="005061F4" w:rsidRDefault="00BB5A8C" w:rsidP="00150DBA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B5A8C" w:rsidRPr="005061F4" w:rsidRDefault="00BB5A8C" w:rsidP="00150DBA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B5A8C" w:rsidRPr="005061F4" w:rsidRDefault="00BB5A8C" w:rsidP="00150DBA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B5A8C" w:rsidRPr="005061F4" w:rsidRDefault="00BB5A8C" w:rsidP="00150DBA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B5A8C" w:rsidRPr="005061F4" w:rsidRDefault="00BB5A8C" w:rsidP="00150DBA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B5A8C" w:rsidRPr="005061F4" w:rsidRDefault="00BB5A8C" w:rsidP="00150DBA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B5A8C" w:rsidRPr="005061F4" w:rsidRDefault="00BB5A8C" w:rsidP="00150DBA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50DBA" w:rsidRPr="005061F4" w:rsidRDefault="00150DBA" w:rsidP="00167373">
      <w:pPr>
        <w:rPr>
          <w:rFonts w:ascii="Arial" w:hAnsi="Arial" w:cs="Arial"/>
        </w:rPr>
      </w:pPr>
    </w:p>
    <w:p w:rsidR="00150DBA" w:rsidRPr="005061F4" w:rsidRDefault="00150DBA" w:rsidP="00167373">
      <w:pPr>
        <w:rPr>
          <w:rFonts w:ascii="Arial" w:hAnsi="Arial" w:cs="Arial"/>
        </w:rPr>
      </w:pPr>
    </w:p>
    <w:p w:rsidR="00150DBA" w:rsidRPr="005061F4" w:rsidRDefault="00150DBA" w:rsidP="00167373">
      <w:pPr>
        <w:rPr>
          <w:rFonts w:ascii="Arial" w:hAnsi="Arial" w:cs="Arial"/>
        </w:rPr>
      </w:pPr>
    </w:p>
    <w:p w:rsidR="00150DBA" w:rsidRPr="005061F4" w:rsidRDefault="00150DBA" w:rsidP="00167373">
      <w:pPr>
        <w:rPr>
          <w:rFonts w:ascii="Arial" w:hAnsi="Arial" w:cs="Arial"/>
        </w:rPr>
      </w:pPr>
    </w:p>
    <w:p w:rsidR="00150DBA" w:rsidRPr="005061F4" w:rsidRDefault="00150DBA" w:rsidP="00167373">
      <w:pPr>
        <w:rPr>
          <w:rFonts w:ascii="Arial" w:hAnsi="Arial" w:cs="Arial"/>
        </w:rPr>
      </w:pPr>
    </w:p>
    <w:p w:rsidR="00150DBA" w:rsidRPr="005061F4" w:rsidRDefault="00150DBA" w:rsidP="00167373">
      <w:pPr>
        <w:rPr>
          <w:rFonts w:ascii="Arial" w:hAnsi="Arial" w:cs="Arial"/>
        </w:rPr>
      </w:pPr>
    </w:p>
    <w:p w:rsidR="00150DBA" w:rsidRPr="005061F4" w:rsidRDefault="00150DBA" w:rsidP="00167373">
      <w:pPr>
        <w:rPr>
          <w:rFonts w:ascii="Arial" w:hAnsi="Arial" w:cs="Arial"/>
        </w:rPr>
      </w:pPr>
    </w:p>
    <w:p w:rsidR="00AD13B8" w:rsidRPr="005061F4" w:rsidRDefault="00AD13B8">
      <w:pPr>
        <w:rPr>
          <w:rFonts w:ascii="Arial" w:hAnsi="Arial" w:cs="Arial"/>
        </w:rPr>
      </w:pPr>
    </w:p>
    <w:sectPr w:rsidR="00AD13B8" w:rsidRPr="005061F4" w:rsidSect="00E62F36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B8"/>
    <w:rsid w:val="00075590"/>
    <w:rsid w:val="000978FF"/>
    <w:rsid w:val="00100825"/>
    <w:rsid w:val="00140119"/>
    <w:rsid w:val="00150DBA"/>
    <w:rsid w:val="00167373"/>
    <w:rsid w:val="001A65ED"/>
    <w:rsid w:val="001C5862"/>
    <w:rsid w:val="001C6769"/>
    <w:rsid w:val="002B3480"/>
    <w:rsid w:val="002C0126"/>
    <w:rsid w:val="00353E02"/>
    <w:rsid w:val="003B1C16"/>
    <w:rsid w:val="00431EFC"/>
    <w:rsid w:val="004851A7"/>
    <w:rsid w:val="00493529"/>
    <w:rsid w:val="004F1F5D"/>
    <w:rsid w:val="005061F4"/>
    <w:rsid w:val="00541842"/>
    <w:rsid w:val="005D17AA"/>
    <w:rsid w:val="005E261E"/>
    <w:rsid w:val="00627B50"/>
    <w:rsid w:val="006A7409"/>
    <w:rsid w:val="006B1897"/>
    <w:rsid w:val="00706158"/>
    <w:rsid w:val="0076791E"/>
    <w:rsid w:val="00800C7E"/>
    <w:rsid w:val="008108B6"/>
    <w:rsid w:val="0082734E"/>
    <w:rsid w:val="008D1FB0"/>
    <w:rsid w:val="00926546"/>
    <w:rsid w:val="00982F3F"/>
    <w:rsid w:val="009971C1"/>
    <w:rsid w:val="009C39A9"/>
    <w:rsid w:val="00AD13B8"/>
    <w:rsid w:val="00AE5770"/>
    <w:rsid w:val="00B27237"/>
    <w:rsid w:val="00BB5A8C"/>
    <w:rsid w:val="00BC1F45"/>
    <w:rsid w:val="00BF7AFD"/>
    <w:rsid w:val="00C2725F"/>
    <w:rsid w:val="00CB4536"/>
    <w:rsid w:val="00D52B84"/>
    <w:rsid w:val="00DD5A1E"/>
    <w:rsid w:val="00E12CF5"/>
    <w:rsid w:val="00EF48C0"/>
    <w:rsid w:val="00F05DBD"/>
    <w:rsid w:val="00F4216C"/>
    <w:rsid w:val="00F47E26"/>
    <w:rsid w:val="00F962CF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67373"/>
    <w:pPr>
      <w:keepNext/>
      <w:ind w:left="1416" w:firstLine="70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67373"/>
    <w:pPr>
      <w:keepNext/>
      <w:jc w:val="center"/>
      <w:outlineLvl w:val="4"/>
    </w:pPr>
    <w:rPr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73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7373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customStyle="1" w:styleId="ConsPlusNormal">
    <w:name w:val="ConsPlusNormal"/>
    <w:rsid w:val="00167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7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3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67373"/>
    <w:pPr>
      <w:keepNext/>
      <w:ind w:left="1416" w:firstLine="70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67373"/>
    <w:pPr>
      <w:keepNext/>
      <w:jc w:val="center"/>
      <w:outlineLvl w:val="4"/>
    </w:pPr>
    <w:rPr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73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7373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customStyle="1" w:styleId="ConsPlusNormal">
    <w:name w:val="ConsPlusNormal"/>
    <w:rsid w:val="00167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7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Админ</cp:lastModifiedBy>
  <cp:revision>8</cp:revision>
  <cp:lastPrinted>2018-06-29T08:09:00Z</cp:lastPrinted>
  <dcterms:created xsi:type="dcterms:W3CDTF">2019-01-27T11:56:00Z</dcterms:created>
  <dcterms:modified xsi:type="dcterms:W3CDTF">2019-03-28T06:27:00Z</dcterms:modified>
</cp:coreProperties>
</file>