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D" w:rsidRPr="002F7E4D" w:rsidRDefault="002F7E4D" w:rsidP="002F7E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E4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2F7E4D" w:rsidRPr="002F7E4D" w:rsidRDefault="002F7E4D" w:rsidP="002F7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4D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2F7E4D" w:rsidRPr="002F7E4D" w:rsidRDefault="002F7E4D" w:rsidP="002F7E4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7E4D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2F7E4D" w:rsidRPr="002F7E4D" w:rsidRDefault="002F7E4D" w:rsidP="002F7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E4D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F7E4D" w:rsidRPr="002F7E4D" w:rsidRDefault="002F7E4D" w:rsidP="002F7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4D" w:rsidRPr="002F7E4D" w:rsidRDefault="002F7E4D" w:rsidP="002F7E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F7E4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F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2F7E4D" w:rsidRPr="002F7E4D" w:rsidRDefault="002F7E4D" w:rsidP="002F7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E4D" w:rsidRPr="002F7E4D" w:rsidRDefault="002F7E4D" w:rsidP="002F7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E4D">
        <w:rPr>
          <w:rFonts w:ascii="Arial" w:eastAsia="Times New Roman" w:hAnsi="Arial" w:cs="Arial"/>
          <w:sz w:val="24"/>
          <w:szCs w:val="24"/>
          <w:lang w:eastAsia="ru-RU"/>
        </w:rPr>
        <w:t>29.07.2019                                 п. Прихолмье                                     №  45-п</w:t>
      </w:r>
    </w:p>
    <w:p w:rsidR="002F7E4D" w:rsidRPr="002F7E4D" w:rsidRDefault="002F7E4D" w:rsidP="002F7E4D">
      <w:pPr>
        <w:tabs>
          <w:tab w:val="center" w:pos="4677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</w:tblGrid>
      <w:tr w:rsidR="002F7E4D" w:rsidRPr="002F7E4D" w:rsidTr="00802F8A">
        <w:trPr>
          <w:trHeight w:val="475"/>
        </w:trPr>
        <w:tc>
          <w:tcPr>
            <w:tcW w:w="5422" w:type="dxa"/>
            <w:hideMark/>
          </w:tcPr>
          <w:p w:rsidR="002F7E4D" w:rsidRPr="002F7E4D" w:rsidRDefault="002F7E4D" w:rsidP="002F7E4D">
            <w:pPr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F7E4D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2F7E4D" w:rsidRPr="002F7E4D" w:rsidRDefault="002F7E4D" w:rsidP="002F7E4D">
            <w:pPr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2F7E4D">
              <w:rPr>
                <w:rFonts w:ascii="Arial" w:eastAsia="Calibri" w:hAnsi="Arial" w:cs="Arial"/>
                <w:sz w:val="24"/>
                <w:szCs w:val="24"/>
              </w:rPr>
              <w:t>№ 32-п от 03.06.2019 г. «Об утверждении Порядка использования автомобильных дорог при организации и проведении мероприятий по гражданской обороне, мобилизационной подготовке»</w:t>
            </w:r>
          </w:p>
        </w:tc>
      </w:tr>
    </w:tbl>
    <w:p w:rsidR="002F7E4D" w:rsidRPr="002F7E4D" w:rsidRDefault="002F7E4D" w:rsidP="002F7E4D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В целях приведения 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Уставом Прихолмского сельсовета, ПОСТАНОВЛЯЮ:</w:t>
      </w: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1. Внести следующие изменения в Порядок использования автомобильных дорог при организации и проведении мероприятий по гражданской обороне, мобилизационной подготовке, утверждённый постановлением № 32-п от 03.06.2019 г. «Об утверждении Порядка использования автомобильных дорог при организации и проведении мероприятий по гражданской обороне, мобилизационной подготовке», (далее - Порядок):</w:t>
      </w: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1.1. В девятом абзаце Порядка слова «, железнодорожного, речного (морского) и авиационного» исключить.</w:t>
      </w: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1.2. В десятом абзаце Порядка слова «и пассажирскими поездами» и слова «крытые вагоны и» исключить.</w:t>
      </w: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Pr="002F7E4D">
        <w:rPr>
          <w:rFonts w:ascii="Arial" w:eastAsia="Calibri" w:hAnsi="Arial" w:cs="Arial"/>
          <w:sz w:val="24"/>
          <w:szCs w:val="24"/>
        </w:rPr>
        <w:t>В одиннадцатом абзаце Порядка слова «вагоны,», слова «и на суда» и слова «(станций, пристаней, аэродромов)» исключить.</w:t>
      </w:r>
      <w:proofErr w:type="gramEnd"/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1.4. В двенадцатом абзаце Порядка предложение «При наличии ведомственного железнодорожного и водного транспорта он может быть использован для этих целей.», слова «специальным железнодорожным</w:t>
      </w:r>
      <w:proofErr w:type="gramStart"/>
      <w:r w:rsidRPr="002F7E4D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2F7E4D">
        <w:rPr>
          <w:rFonts w:ascii="Arial" w:eastAsia="Calibri" w:hAnsi="Arial" w:cs="Arial"/>
          <w:sz w:val="24"/>
          <w:szCs w:val="24"/>
        </w:rPr>
        <w:t xml:space="preserve"> и слова «и водным» исключить.</w:t>
      </w:r>
    </w:p>
    <w:p w:rsidR="002F7E4D" w:rsidRPr="002F7E4D" w:rsidRDefault="002F7E4D" w:rsidP="002F7E4D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Calibri" w:hAnsi="Arial" w:cs="Arial"/>
          <w:sz w:val="24"/>
          <w:szCs w:val="24"/>
        </w:rPr>
        <w:t>1.5. Двадцатый абзац Порядка «- со службой военных сообщений — по вопросам совместного использования железнодорожного, водного и воздушного транспорта</w:t>
      </w:r>
      <w:proofErr w:type="gramStart"/>
      <w:r w:rsidRPr="002F7E4D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2F7E4D"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2F7E4D" w:rsidRDefault="002F7E4D" w:rsidP="002F7E4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7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2. </w:t>
      </w:r>
      <w:r w:rsidRPr="002F7E4D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в официальном печатном издании  «Прихолмские вести».</w:t>
      </w:r>
    </w:p>
    <w:p w:rsidR="00640D2F" w:rsidRPr="002F7E4D" w:rsidRDefault="00640D2F" w:rsidP="002F7E4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F7E4D" w:rsidRPr="002F7E4D" w:rsidRDefault="002F7E4D" w:rsidP="002F7E4D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F7E4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Глава Прихолмского сельсовета                                                         К.Г. Форсел</w:t>
      </w:r>
    </w:p>
    <w:p w:rsidR="00C72D84" w:rsidRDefault="00C72D84"/>
    <w:sectPr w:rsidR="00C72D84" w:rsidSect="00F4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0"/>
    <w:rsid w:val="002F7E4D"/>
    <w:rsid w:val="00640D2F"/>
    <w:rsid w:val="008D3D70"/>
    <w:rsid w:val="00C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2019-07-30T13:30:00Z</dcterms:created>
  <dcterms:modified xsi:type="dcterms:W3CDTF">2019-07-30T13:30:00Z</dcterms:modified>
</cp:coreProperties>
</file>