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53" w:rsidRPr="00BB3967" w:rsidRDefault="00253353" w:rsidP="009A6464">
      <w:pPr>
        <w:spacing w:after="0" w:line="240" w:lineRule="auto"/>
        <w:jc w:val="center"/>
        <w:rPr>
          <w:rFonts w:ascii="Arial" w:eastAsia="Times New Roman" w:hAnsi="Arial" w:cs="Arial"/>
          <w:sz w:val="24"/>
          <w:szCs w:val="24"/>
          <w:lang w:eastAsia="ru-RU"/>
        </w:rPr>
      </w:pPr>
      <w:r w:rsidRPr="00BB3967">
        <w:rPr>
          <w:rFonts w:ascii="Arial" w:eastAsia="Times New Roman" w:hAnsi="Arial" w:cs="Arial"/>
          <w:sz w:val="24"/>
          <w:szCs w:val="24"/>
          <w:lang w:eastAsia="ru-RU"/>
        </w:rPr>
        <w:t>АДМИНИСТРАЦИЯ ПРИХОЛМСКОГО СЕЛЬСОВЕТА</w:t>
      </w:r>
    </w:p>
    <w:p w:rsidR="00253353" w:rsidRPr="00BB3967" w:rsidRDefault="00253353" w:rsidP="00253353">
      <w:pPr>
        <w:spacing w:after="0" w:line="240" w:lineRule="auto"/>
        <w:jc w:val="center"/>
        <w:rPr>
          <w:rFonts w:ascii="Arial" w:eastAsia="Times New Roman" w:hAnsi="Arial" w:cs="Arial"/>
          <w:sz w:val="24"/>
          <w:szCs w:val="24"/>
          <w:lang w:eastAsia="ru-RU"/>
        </w:rPr>
      </w:pPr>
      <w:r w:rsidRPr="00BB3967">
        <w:rPr>
          <w:rFonts w:ascii="Arial" w:eastAsia="Times New Roman" w:hAnsi="Arial" w:cs="Arial"/>
          <w:sz w:val="24"/>
          <w:szCs w:val="24"/>
          <w:lang w:eastAsia="ru-RU"/>
        </w:rPr>
        <w:t>МИНУСИНСКОГО РАЙОНА</w:t>
      </w:r>
    </w:p>
    <w:p w:rsidR="00253353" w:rsidRPr="00BB3967" w:rsidRDefault="00253353" w:rsidP="00253353">
      <w:pPr>
        <w:spacing w:after="0" w:line="240" w:lineRule="auto"/>
        <w:jc w:val="center"/>
        <w:rPr>
          <w:rFonts w:ascii="Arial" w:eastAsia="Times New Roman" w:hAnsi="Arial" w:cs="Arial"/>
          <w:sz w:val="24"/>
          <w:szCs w:val="24"/>
          <w:lang w:eastAsia="ru-RU"/>
        </w:rPr>
      </w:pPr>
      <w:r w:rsidRPr="00BB3967">
        <w:rPr>
          <w:rFonts w:ascii="Arial" w:eastAsia="Times New Roman" w:hAnsi="Arial" w:cs="Arial"/>
          <w:sz w:val="24"/>
          <w:szCs w:val="24"/>
          <w:lang w:eastAsia="ru-RU"/>
        </w:rPr>
        <w:t>КРАСНОЯРСКОГО КРАЯ</w:t>
      </w:r>
    </w:p>
    <w:p w:rsidR="00253353" w:rsidRPr="00BB3967" w:rsidRDefault="00253353" w:rsidP="00253353">
      <w:pPr>
        <w:spacing w:after="0" w:line="240" w:lineRule="auto"/>
        <w:jc w:val="center"/>
        <w:rPr>
          <w:rFonts w:ascii="Arial" w:eastAsia="Times New Roman" w:hAnsi="Arial" w:cs="Arial"/>
          <w:b/>
          <w:bCs/>
          <w:sz w:val="24"/>
          <w:szCs w:val="24"/>
          <w:lang w:eastAsia="ru-RU"/>
        </w:rPr>
      </w:pPr>
      <w:r w:rsidRPr="00BB3967">
        <w:rPr>
          <w:rFonts w:ascii="Arial" w:eastAsia="Times New Roman" w:hAnsi="Arial" w:cs="Arial"/>
          <w:sz w:val="24"/>
          <w:szCs w:val="24"/>
          <w:lang w:eastAsia="ru-RU"/>
        </w:rPr>
        <w:t>РОССИЙСКАЯ ФЕДЕРАЦИЯ</w:t>
      </w:r>
    </w:p>
    <w:p w:rsidR="00253353" w:rsidRPr="00BB3967" w:rsidRDefault="00253353" w:rsidP="00253353">
      <w:pPr>
        <w:spacing w:after="0" w:line="240" w:lineRule="auto"/>
        <w:ind w:right="-1"/>
        <w:jc w:val="center"/>
        <w:rPr>
          <w:rFonts w:ascii="Arial" w:eastAsia="Times New Roman" w:hAnsi="Arial" w:cs="Arial"/>
          <w:b/>
          <w:sz w:val="24"/>
          <w:szCs w:val="24"/>
          <w:lang w:eastAsia="ru-RU"/>
        </w:rPr>
      </w:pPr>
    </w:p>
    <w:p w:rsidR="00253353" w:rsidRPr="00BB3967" w:rsidRDefault="00253353" w:rsidP="00253353">
      <w:pPr>
        <w:spacing w:after="0" w:line="240" w:lineRule="auto"/>
        <w:ind w:right="-1"/>
        <w:jc w:val="center"/>
        <w:rPr>
          <w:rFonts w:ascii="Arial" w:eastAsia="Times New Roman" w:hAnsi="Arial" w:cs="Arial"/>
          <w:b/>
          <w:sz w:val="24"/>
          <w:szCs w:val="24"/>
          <w:lang w:eastAsia="ru-RU"/>
        </w:rPr>
      </w:pPr>
      <w:r w:rsidRPr="00BB3967">
        <w:rPr>
          <w:rFonts w:ascii="Arial" w:eastAsia="Times New Roman" w:hAnsi="Arial" w:cs="Arial"/>
          <w:b/>
          <w:sz w:val="24"/>
          <w:szCs w:val="24"/>
          <w:lang w:eastAsia="ru-RU"/>
        </w:rPr>
        <w:t>ПОСТАНОВЛЕНИЕ</w:t>
      </w:r>
    </w:p>
    <w:p w:rsidR="00253353" w:rsidRPr="00BB3967" w:rsidRDefault="00253353" w:rsidP="00253353">
      <w:pPr>
        <w:spacing w:after="0" w:line="240" w:lineRule="auto"/>
        <w:rPr>
          <w:rFonts w:ascii="Arial" w:eastAsia="Times New Roman" w:hAnsi="Arial" w:cs="Arial"/>
          <w:b/>
          <w:bCs/>
          <w:sz w:val="24"/>
          <w:szCs w:val="24"/>
          <w:lang w:eastAsia="ru-RU"/>
        </w:rPr>
      </w:pPr>
    </w:p>
    <w:p w:rsidR="00253353" w:rsidRPr="00BB3967" w:rsidRDefault="00162A3D" w:rsidP="00253353">
      <w:pPr>
        <w:spacing w:after="0" w:line="240" w:lineRule="auto"/>
        <w:rPr>
          <w:rFonts w:ascii="Arial" w:eastAsia="Times New Roman" w:hAnsi="Arial" w:cs="Arial"/>
          <w:b/>
          <w:bCs/>
          <w:sz w:val="24"/>
          <w:szCs w:val="24"/>
          <w:lang w:eastAsia="ru-RU"/>
        </w:rPr>
      </w:pPr>
      <w:r w:rsidRPr="00BB3967">
        <w:rPr>
          <w:rFonts w:ascii="Arial" w:eastAsia="Times New Roman" w:hAnsi="Arial" w:cs="Arial"/>
          <w:bCs/>
          <w:sz w:val="24"/>
          <w:szCs w:val="24"/>
          <w:lang w:eastAsia="ru-RU"/>
        </w:rPr>
        <w:t>1</w:t>
      </w:r>
      <w:r w:rsidR="005527AA" w:rsidRPr="00BB3967">
        <w:rPr>
          <w:rFonts w:ascii="Arial" w:eastAsia="Times New Roman" w:hAnsi="Arial" w:cs="Arial"/>
          <w:bCs/>
          <w:sz w:val="24"/>
          <w:szCs w:val="24"/>
          <w:lang w:eastAsia="ru-RU"/>
        </w:rPr>
        <w:t>6</w:t>
      </w:r>
      <w:r w:rsidR="00253353" w:rsidRPr="00BB3967">
        <w:rPr>
          <w:rFonts w:ascii="Arial" w:eastAsia="Times New Roman" w:hAnsi="Arial" w:cs="Arial"/>
          <w:bCs/>
          <w:sz w:val="24"/>
          <w:szCs w:val="24"/>
          <w:lang w:eastAsia="ru-RU"/>
        </w:rPr>
        <w:t xml:space="preserve">.07.2018                               </w:t>
      </w:r>
      <w:r w:rsidR="006671A4">
        <w:rPr>
          <w:rFonts w:ascii="Arial" w:eastAsia="Times New Roman" w:hAnsi="Arial" w:cs="Arial"/>
          <w:bCs/>
          <w:sz w:val="24"/>
          <w:szCs w:val="24"/>
          <w:lang w:eastAsia="ru-RU"/>
        </w:rPr>
        <w:t xml:space="preserve">          </w:t>
      </w:r>
      <w:r w:rsidR="00253353" w:rsidRPr="00BB3967">
        <w:rPr>
          <w:rFonts w:ascii="Arial" w:eastAsia="Times New Roman" w:hAnsi="Arial" w:cs="Arial"/>
          <w:bCs/>
          <w:sz w:val="24"/>
          <w:szCs w:val="24"/>
          <w:lang w:eastAsia="ru-RU"/>
        </w:rPr>
        <w:t>п. Прихолмье                                № 3</w:t>
      </w:r>
      <w:r w:rsidR="005527AA" w:rsidRPr="00BB3967">
        <w:rPr>
          <w:rFonts w:ascii="Arial" w:eastAsia="Times New Roman" w:hAnsi="Arial" w:cs="Arial"/>
          <w:bCs/>
          <w:sz w:val="24"/>
          <w:szCs w:val="24"/>
          <w:lang w:eastAsia="ru-RU"/>
        </w:rPr>
        <w:t>4</w:t>
      </w:r>
      <w:r w:rsidR="00253353" w:rsidRPr="00BB3967">
        <w:rPr>
          <w:rFonts w:ascii="Arial" w:eastAsia="Times New Roman" w:hAnsi="Arial" w:cs="Arial"/>
          <w:bCs/>
          <w:sz w:val="24"/>
          <w:szCs w:val="24"/>
          <w:lang w:eastAsia="ru-RU"/>
        </w:rPr>
        <w:t>-п</w:t>
      </w:r>
    </w:p>
    <w:p w:rsidR="00253353" w:rsidRPr="00BB3967" w:rsidRDefault="00253353" w:rsidP="00253353">
      <w:pPr>
        <w:spacing w:after="0" w:line="240" w:lineRule="auto"/>
        <w:jc w:val="both"/>
        <w:rPr>
          <w:rFonts w:ascii="Arial" w:eastAsia="Times New Roman" w:hAnsi="Arial" w:cs="Arial"/>
          <w:sz w:val="24"/>
          <w:szCs w:val="24"/>
          <w:lang w:eastAsia="ru-RU"/>
        </w:rPr>
      </w:pPr>
    </w:p>
    <w:p w:rsidR="00253353" w:rsidRPr="00BB3967" w:rsidRDefault="00253353" w:rsidP="00253353">
      <w:pPr>
        <w:spacing w:after="0" w:line="240" w:lineRule="auto"/>
        <w:jc w:val="both"/>
        <w:rPr>
          <w:rFonts w:ascii="Arial" w:eastAsia="Times New Roman" w:hAnsi="Arial" w:cs="Arial"/>
          <w:sz w:val="24"/>
          <w:szCs w:val="24"/>
          <w:lang w:eastAsia="ru-RU"/>
        </w:rPr>
      </w:pPr>
    </w:p>
    <w:p w:rsidR="00253353" w:rsidRPr="00BB3967" w:rsidRDefault="00253353" w:rsidP="0025335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статьей 56 Устава Прихолмского сельсовета Минусинского района, ПОСТАНОВЛЯЮ:</w:t>
      </w:r>
    </w:p>
    <w:p w:rsidR="00253353" w:rsidRPr="00BB3967" w:rsidRDefault="00253353" w:rsidP="0025335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1. Определить в качестве способа определения подрядчика на выполнение работ </w:t>
      </w:r>
      <w:r w:rsidR="00636EDA" w:rsidRPr="00BB3967">
        <w:rPr>
          <w:rFonts w:ascii="Arial" w:eastAsia="Times New Roman" w:hAnsi="Arial" w:cs="Arial"/>
          <w:sz w:val="24"/>
          <w:szCs w:val="24"/>
          <w:lang w:eastAsia="ru-RU"/>
        </w:rPr>
        <w:t>на</w:t>
      </w:r>
      <w:r w:rsidRPr="00BB3967">
        <w:rPr>
          <w:rFonts w:ascii="Arial" w:eastAsia="Times New Roman" w:hAnsi="Arial" w:cs="Arial"/>
          <w:sz w:val="24"/>
          <w:szCs w:val="24"/>
          <w:lang w:eastAsia="ru-RU"/>
        </w:rPr>
        <w:t xml:space="preserve"> ремонт</w:t>
      </w:r>
      <w:r w:rsidR="00636EDA" w:rsidRPr="00BB3967">
        <w:rPr>
          <w:rFonts w:ascii="Arial" w:eastAsia="Times New Roman" w:hAnsi="Arial" w:cs="Arial"/>
          <w:sz w:val="24"/>
          <w:szCs w:val="24"/>
          <w:lang w:eastAsia="ru-RU"/>
        </w:rPr>
        <w:t xml:space="preserve"> участка автомобильной дороги по ул. </w:t>
      </w:r>
      <w:proofErr w:type="gramStart"/>
      <w:r w:rsidR="00636EDA" w:rsidRPr="00BB3967">
        <w:rPr>
          <w:rFonts w:ascii="Arial" w:eastAsia="Times New Roman" w:hAnsi="Arial" w:cs="Arial"/>
          <w:sz w:val="24"/>
          <w:szCs w:val="24"/>
          <w:lang w:eastAsia="ru-RU"/>
        </w:rPr>
        <w:t>Школьная</w:t>
      </w:r>
      <w:proofErr w:type="gramEnd"/>
      <w:r w:rsidR="00636EDA" w:rsidRPr="00BB3967">
        <w:rPr>
          <w:rFonts w:ascii="Arial" w:eastAsia="Times New Roman" w:hAnsi="Arial" w:cs="Arial"/>
          <w:sz w:val="24"/>
          <w:szCs w:val="24"/>
          <w:lang w:eastAsia="ru-RU"/>
        </w:rPr>
        <w:t xml:space="preserve"> в п. Притубинский (ремонт моста)</w:t>
      </w:r>
      <w:r w:rsidRPr="00BB3967">
        <w:rPr>
          <w:rFonts w:ascii="Arial" w:eastAsia="Times New Roman" w:hAnsi="Arial" w:cs="Arial"/>
          <w:sz w:val="24"/>
          <w:szCs w:val="24"/>
          <w:lang w:eastAsia="ru-RU"/>
        </w:rPr>
        <w:t xml:space="preserve"> Минусинского района в 2018 году -  аукцион в электронной форме.</w:t>
      </w:r>
    </w:p>
    <w:p w:rsidR="00253353" w:rsidRPr="00BB3967" w:rsidRDefault="00253353" w:rsidP="0025335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2. Утвердить состав комиссии по осуществлению закупки  путем проведения аукциона в электронной форме, при определении подрядчика на выполнение работ </w:t>
      </w:r>
      <w:r w:rsidR="00CF2CCF" w:rsidRPr="00BB3967">
        <w:rPr>
          <w:rFonts w:ascii="Arial" w:eastAsia="Times New Roman" w:hAnsi="Arial" w:cs="Arial"/>
          <w:sz w:val="24"/>
          <w:szCs w:val="24"/>
          <w:lang w:eastAsia="ru-RU"/>
        </w:rPr>
        <w:t xml:space="preserve">на ремонт участка автомобильной дороги по ул. </w:t>
      </w:r>
      <w:proofErr w:type="gramStart"/>
      <w:r w:rsidR="00CF2CCF" w:rsidRPr="00BB3967">
        <w:rPr>
          <w:rFonts w:ascii="Arial" w:eastAsia="Times New Roman" w:hAnsi="Arial" w:cs="Arial"/>
          <w:sz w:val="24"/>
          <w:szCs w:val="24"/>
          <w:lang w:eastAsia="ru-RU"/>
        </w:rPr>
        <w:t>Школьная</w:t>
      </w:r>
      <w:proofErr w:type="gramEnd"/>
      <w:r w:rsidR="00CF2CCF" w:rsidRPr="00BB3967">
        <w:rPr>
          <w:rFonts w:ascii="Arial" w:eastAsia="Times New Roman" w:hAnsi="Arial" w:cs="Arial"/>
          <w:sz w:val="24"/>
          <w:szCs w:val="24"/>
          <w:lang w:eastAsia="ru-RU"/>
        </w:rPr>
        <w:t xml:space="preserve"> в п. Притубинский (ремонт моста)</w:t>
      </w:r>
      <w:r w:rsidRPr="00BB3967">
        <w:rPr>
          <w:rFonts w:ascii="Arial" w:eastAsia="Times New Roman" w:hAnsi="Arial" w:cs="Arial"/>
          <w:sz w:val="24"/>
          <w:szCs w:val="24"/>
          <w:lang w:eastAsia="ru-RU"/>
        </w:rPr>
        <w:t xml:space="preserve"> Минусинского района в 2018 году, согласно приложению 1 к настоящему постановлению.</w:t>
      </w:r>
    </w:p>
    <w:p w:rsidR="00253353" w:rsidRPr="00BB3967" w:rsidRDefault="00253353" w:rsidP="0025335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3. Утвердить Положение о комиссии по осуществлению закупки путем проведения аукциона в электронной форме, при определении подрядчика на выполнение работ </w:t>
      </w:r>
      <w:r w:rsidR="00CF2CCF" w:rsidRPr="00BB3967">
        <w:rPr>
          <w:rFonts w:ascii="Arial" w:eastAsia="Times New Roman" w:hAnsi="Arial" w:cs="Arial"/>
          <w:sz w:val="24"/>
          <w:szCs w:val="24"/>
          <w:lang w:eastAsia="ru-RU"/>
        </w:rPr>
        <w:t xml:space="preserve">на ремонт участка автомобильной дороги по ул. </w:t>
      </w:r>
      <w:proofErr w:type="gramStart"/>
      <w:r w:rsidR="00CF2CCF" w:rsidRPr="00BB3967">
        <w:rPr>
          <w:rFonts w:ascii="Arial" w:eastAsia="Times New Roman" w:hAnsi="Arial" w:cs="Arial"/>
          <w:sz w:val="24"/>
          <w:szCs w:val="24"/>
          <w:lang w:eastAsia="ru-RU"/>
        </w:rPr>
        <w:t>Школьная</w:t>
      </w:r>
      <w:proofErr w:type="gramEnd"/>
      <w:r w:rsidR="00CF2CCF" w:rsidRPr="00BB3967">
        <w:rPr>
          <w:rFonts w:ascii="Arial" w:eastAsia="Times New Roman" w:hAnsi="Arial" w:cs="Arial"/>
          <w:sz w:val="24"/>
          <w:szCs w:val="24"/>
          <w:lang w:eastAsia="ru-RU"/>
        </w:rPr>
        <w:t xml:space="preserve"> в п. Притубинский (ремонт моста)</w:t>
      </w:r>
      <w:r w:rsidRPr="00BB3967">
        <w:rPr>
          <w:rFonts w:ascii="Arial" w:eastAsia="Times New Roman" w:hAnsi="Arial" w:cs="Arial"/>
          <w:sz w:val="24"/>
          <w:szCs w:val="24"/>
          <w:lang w:eastAsia="ru-RU"/>
        </w:rPr>
        <w:t xml:space="preserve"> Минусинского района в 2018 году, согласно приложению 2 к настоящему постановлению.</w:t>
      </w:r>
    </w:p>
    <w:p w:rsidR="00253353" w:rsidRPr="00BB3967" w:rsidRDefault="00253353" w:rsidP="0025335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4. Утвердить документацию об аукционе в электронной форме на выполнение работ </w:t>
      </w:r>
      <w:r w:rsidR="00CF2CCF" w:rsidRPr="00BB3967">
        <w:rPr>
          <w:rFonts w:ascii="Arial" w:eastAsia="Times New Roman" w:hAnsi="Arial" w:cs="Arial"/>
          <w:sz w:val="24"/>
          <w:szCs w:val="24"/>
          <w:lang w:eastAsia="ru-RU"/>
        </w:rPr>
        <w:t xml:space="preserve">на ремонт участка автомобильной дороги по ул. </w:t>
      </w:r>
      <w:proofErr w:type="gramStart"/>
      <w:r w:rsidR="00CF2CCF" w:rsidRPr="00BB3967">
        <w:rPr>
          <w:rFonts w:ascii="Arial" w:eastAsia="Times New Roman" w:hAnsi="Arial" w:cs="Arial"/>
          <w:sz w:val="24"/>
          <w:szCs w:val="24"/>
          <w:lang w:eastAsia="ru-RU"/>
        </w:rPr>
        <w:t>Школьная</w:t>
      </w:r>
      <w:proofErr w:type="gramEnd"/>
      <w:r w:rsidR="00CF2CCF" w:rsidRPr="00BB3967">
        <w:rPr>
          <w:rFonts w:ascii="Arial" w:eastAsia="Times New Roman" w:hAnsi="Arial" w:cs="Arial"/>
          <w:sz w:val="24"/>
          <w:szCs w:val="24"/>
          <w:lang w:eastAsia="ru-RU"/>
        </w:rPr>
        <w:t xml:space="preserve"> в п. Притубинский (ремонт моста)</w:t>
      </w:r>
      <w:r w:rsidRPr="00BB3967">
        <w:rPr>
          <w:rFonts w:ascii="Arial" w:eastAsia="Times New Roman" w:hAnsi="Arial" w:cs="Arial"/>
          <w:sz w:val="24"/>
          <w:szCs w:val="24"/>
          <w:lang w:eastAsia="ru-RU"/>
        </w:rPr>
        <w:t xml:space="preserve"> Минусинского района в 2018 году согласно приложению 3 к настоящему постановлению.</w:t>
      </w:r>
    </w:p>
    <w:p w:rsidR="00253353" w:rsidRPr="00BB3967" w:rsidRDefault="00253353" w:rsidP="0025335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5. </w:t>
      </w:r>
      <w:proofErr w:type="gramStart"/>
      <w:r w:rsidRPr="00BB3967">
        <w:rPr>
          <w:rFonts w:ascii="Arial" w:eastAsia="Times New Roman" w:hAnsi="Arial" w:cs="Arial"/>
          <w:sz w:val="24"/>
          <w:szCs w:val="24"/>
          <w:lang w:eastAsia="ru-RU"/>
        </w:rPr>
        <w:t>Контроль за</w:t>
      </w:r>
      <w:proofErr w:type="gramEnd"/>
      <w:r w:rsidRPr="00BB3967">
        <w:rPr>
          <w:rFonts w:ascii="Arial" w:eastAsia="Times New Roman" w:hAnsi="Arial" w:cs="Arial"/>
          <w:sz w:val="24"/>
          <w:szCs w:val="24"/>
          <w:lang w:eastAsia="ru-RU"/>
        </w:rPr>
        <w:t xml:space="preserve"> исполнением настоящего постановления оставляю за собой.</w:t>
      </w:r>
    </w:p>
    <w:p w:rsidR="00253353" w:rsidRPr="00BB3967" w:rsidRDefault="00253353" w:rsidP="0025335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6. Постановление вступает в силу со дня подписания.</w:t>
      </w:r>
    </w:p>
    <w:p w:rsidR="00253353" w:rsidRPr="00BB3967" w:rsidRDefault="00253353" w:rsidP="00253353">
      <w:pPr>
        <w:spacing w:after="0" w:line="240" w:lineRule="auto"/>
        <w:jc w:val="both"/>
        <w:rPr>
          <w:rFonts w:ascii="Arial" w:eastAsia="Times New Roman" w:hAnsi="Arial" w:cs="Arial"/>
          <w:sz w:val="24"/>
          <w:szCs w:val="24"/>
          <w:lang w:eastAsia="ru-RU"/>
        </w:rPr>
      </w:pPr>
    </w:p>
    <w:p w:rsidR="00253353" w:rsidRPr="00BB3967" w:rsidRDefault="00253353" w:rsidP="00253353">
      <w:pPr>
        <w:spacing w:after="0" w:line="240" w:lineRule="auto"/>
        <w:jc w:val="both"/>
        <w:rPr>
          <w:rFonts w:ascii="Arial" w:eastAsia="Times New Roman" w:hAnsi="Arial" w:cs="Arial"/>
          <w:sz w:val="24"/>
          <w:szCs w:val="24"/>
          <w:lang w:eastAsia="ru-RU"/>
        </w:rPr>
      </w:pPr>
    </w:p>
    <w:p w:rsidR="00253353" w:rsidRPr="00BB3967" w:rsidRDefault="00253353" w:rsidP="0025335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Глава Прихолмского сельсовета                                      К.Г. Форсел </w:t>
      </w:r>
    </w:p>
    <w:p w:rsidR="00253353" w:rsidRPr="00BB3967" w:rsidRDefault="00253353" w:rsidP="00253353">
      <w:pPr>
        <w:spacing w:after="0" w:line="240" w:lineRule="auto"/>
        <w:rPr>
          <w:rFonts w:ascii="Arial" w:eastAsia="Times New Roman" w:hAnsi="Arial" w:cs="Arial"/>
          <w:sz w:val="24"/>
          <w:szCs w:val="24"/>
          <w:lang w:eastAsia="ru-RU"/>
        </w:rPr>
        <w:sectPr w:rsidR="00253353" w:rsidRPr="00BB3967" w:rsidSect="00BB3967">
          <w:type w:val="continuous"/>
          <w:pgSz w:w="11906" w:h="16838"/>
          <w:pgMar w:top="1134" w:right="850" w:bottom="1134" w:left="1701" w:header="708" w:footer="708" w:gutter="0"/>
          <w:cols w:space="720"/>
        </w:sectPr>
      </w:pPr>
    </w:p>
    <w:p w:rsidR="006671A4" w:rsidRDefault="00253353" w:rsidP="00253353">
      <w:pPr>
        <w:spacing w:after="0" w:line="240" w:lineRule="auto"/>
        <w:jc w:val="right"/>
        <w:rPr>
          <w:rFonts w:ascii="Arial" w:eastAsia="Times New Roman" w:hAnsi="Arial" w:cs="Arial"/>
          <w:sz w:val="24"/>
          <w:szCs w:val="24"/>
          <w:lang w:eastAsia="ru-RU"/>
        </w:rPr>
      </w:pPr>
      <w:r w:rsidRPr="00BB3967">
        <w:rPr>
          <w:rFonts w:ascii="Arial" w:eastAsia="Times New Roman" w:hAnsi="Arial" w:cs="Arial"/>
          <w:sz w:val="24"/>
          <w:szCs w:val="24"/>
          <w:lang w:eastAsia="ru-RU"/>
        </w:rPr>
        <w:lastRenderedPageBreak/>
        <w:t xml:space="preserve">                                                                            </w:t>
      </w: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6671A4" w:rsidRDefault="006671A4" w:rsidP="00253353">
      <w:pPr>
        <w:spacing w:after="0" w:line="240" w:lineRule="auto"/>
        <w:jc w:val="right"/>
        <w:rPr>
          <w:rFonts w:ascii="Arial" w:eastAsia="Times New Roman" w:hAnsi="Arial" w:cs="Arial"/>
          <w:sz w:val="24"/>
          <w:szCs w:val="24"/>
          <w:lang w:eastAsia="ru-RU"/>
        </w:rPr>
      </w:pPr>
    </w:p>
    <w:p w:rsidR="00253353" w:rsidRPr="00BB3967" w:rsidRDefault="00253353" w:rsidP="00253353">
      <w:pPr>
        <w:spacing w:after="0" w:line="240" w:lineRule="auto"/>
        <w:jc w:val="right"/>
        <w:rPr>
          <w:rFonts w:ascii="Arial" w:eastAsia="Times New Roman" w:hAnsi="Arial" w:cs="Arial"/>
          <w:sz w:val="24"/>
          <w:szCs w:val="24"/>
          <w:lang w:eastAsia="ru-RU"/>
        </w:rPr>
      </w:pPr>
      <w:r w:rsidRPr="00BB3967">
        <w:rPr>
          <w:rFonts w:ascii="Arial" w:eastAsia="Times New Roman" w:hAnsi="Arial" w:cs="Arial"/>
          <w:sz w:val="24"/>
          <w:szCs w:val="24"/>
          <w:lang w:eastAsia="ru-RU"/>
        </w:rPr>
        <w:lastRenderedPageBreak/>
        <w:t xml:space="preserve">Приложение 1 </w:t>
      </w:r>
    </w:p>
    <w:p w:rsidR="00253353" w:rsidRPr="00BB3967" w:rsidRDefault="00253353" w:rsidP="00253353">
      <w:pPr>
        <w:spacing w:after="0" w:line="240" w:lineRule="auto"/>
        <w:jc w:val="right"/>
        <w:rPr>
          <w:rFonts w:ascii="Arial" w:eastAsia="Times New Roman" w:hAnsi="Arial" w:cs="Arial"/>
          <w:sz w:val="24"/>
          <w:szCs w:val="24"/>
          <w:lang w:eastAsia="ru-RU"/>
        </w:rPr>
      </w:pPr>
      <w:r w:rsidRPr="00BB3967">
        <w:rPr>
          <w:rFonts w:ascii="Arial" w:eastAsia="Times New Roman" w:hAnsi="Arial" w:cs="Arial"/>
          <w:sz w:val="24"/>
          <w:szCs w:val="24"/>
          <w:lang w:eastAsia="ru-RU"/>
        </w:rPr>
        <w:t>к постановлению</w:t>
      </w:r>
    </w:p>
    <w:p w:rsidR="00253353" w:rsidRPr="00BB3967" w:rsidRDefault="00253353" w:rsidP="00253353">
      <w:pPr>
        <w:spacing w:after="0" w:line="240" w:lineRule="auto"/>
        <w:jc w:val="right"/>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 главы  сельсовета </w:t>
      </w:r>
    </w:p>
    <w:p w:rsidR="00253353" w:rsidRPr="00BB3967" w:rsidRDefault="00253353" w:rsidP="00253353">
      <w:pPr>
        <w:spacing w:after="0" w:line="240" w:lineRule="auto"/>
        <w:jc w:val="right"/>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от </w:t>
      </w:r>
      <w:r w:rsidR="00924D50" w:rsidRPr="00BB3967">
        <w:rPr>
          <w:rFonts w:ascii="Arial" w:eastAsia="Times New Roman" w:hAnsi="Arial" w:cs="Arial"/>
          <w:sz w:val="24"/>
          <w:szCs w:val="24"/>
          <w:lang w:eastAsia="ru-RU"/>
        </w:rPr>
        <w:t>16</w:t>
      </w:r>
      <w:r w:rsidRPr="00BB3967">
        <w:rPr>
          <w:rFonts w:ascii="Arial" w:eastAsia="Times New Roman" w:hAnsi="Arial" w:cs="Arial"/>
          <w:sz w:val="24"/>
          <w:szCs w:val="24"/>
          <w:lang w:eastAsia="ru-RU"/>
        </w:rPr>
        <w:t>.07.2018 г. № 3</w:t>
      </w:r>
      <w:r w:rsidR="00924D50" w:rsidRPr="00BB3967">
        <w:rPr>
          <w:rFonts w:ascii="Arial" w:eastAsia="Times New Roman" w:hAnsi="Arial" w:cs="Arial"/>
          <w:sz w:val="24"/>
          <w:szCs w:val="24"/>
          <w:lang w:eastAsia="ru-RU"/>
        </w:rPr>
        <w:t>4</w:t>
      </w:r>
      <w:r w:rsidRPr="00BB3967">
        <w:rPr>
          <w:rFonts w:ascii="Arial" w:eastAsia="Times New Roman" w:hAnsi="Arial" w:cs="Arial"/>
          <w:sz w:val="24"/>
          <w:szCs w:val="24"/>
          <w:lang w:eastAsia="ru-RU"/>
        </w:rPr>
        <w:t>-п</w:t>
      </w:r>
    </w:p>
    <w:p w:rsidR="00253353" w:rsidRPr="00BB3967" w:rsidRDefault="00253353" w:rsidP="00253353">
      <w:pPr>
        <w:spacing w:line="240" w:lineRule="auto"/>
        <w:ind w:firstLine="709"/>
        <w:jc w:val="right"/>
        <w:rPr>
          <w:rFonts w:ascii="Arial" w:eastAsia="Times New Roman" w:hAnsi="Arial" w:cs="Arial"/>
          <w:sz w:val="24"/>
          <w:szCs w:val="24"/>
          <w:lang w:eastAsia="ru-RU"/>
        </w:rPr>
      </w:pPr>
    </w:p>
    <w:p w:rsidR="00253353" w:rsidRPr="00BB3967" w:rsidRDefault="00253353" w:rsidP="00253353">
      <w:pPr>
        <w:spacing w:after="0" w:line="240" w:lineRule="auto"/>
        <w:jc w:val="center"/>
        <w:rPr>
          <w:rFonts w:ascii="Arial" w:eastAsia="Times New Roman" w:hAnsi="Arial" w:cs="Arial"/>
          <w:b/>
          <w:sz w:val="24"/>
          <w:szCs w:val="24"/>
          <w:lang w:eastAsia="ru-RU"/>
        </w:rPr>
      </w:pPr>
      <w:r w:rsidRPr="00BB3967">
        <w:rPr>
          <w:rFonts w:ascii="Arial" w:eastAsia="Times New Roman" w:hAnsi="Arial" w:cs="Arial"/>
          <w:b/>
          <w:sz w:val="24"/>
          <w:szCs w:val="24"/>
          <w:lang w:eastAsia="ru-RU"/>
        </w:rPr>
        <w:t>Состав единой комиссии по осуществлению закупок товаров (работ, услуг) для муниципальных нужд заказчиков Прихолмского сельсовета</w:t>
      </w:r>
    </w:p>
    <w:p w:rsidR="00253353" w:rsidRPr="00BB3967" w:rsidRDefault="00253353" w:rsidP="00253353">
      <w:pPr>
        <w:spacing w:after="0" w:line="240" w:lineRule="auto"/>
        <w:jc w:val="center"/>
        <w:rPr>
          <w:rFonts w:ascii="Arial" w:eastAsia="Times New Roman" w:hAnsi="Arial" w:cs="Arial"/>
          <w:b/>
          <w:sz w:val="24"/>
          <w:szCs w:val="24"/>
          <w:lang w:eastAsia="ru-RU"/>
        </w:rPr>
      </w:pPr>
      <w:r w:rsidRPr="00BB3967">
        <w:rPr>
          <w:rFonts w:ascii="Arial" w:eastAsia="Times New Roman" w:hAnsi="Arial" w:cs="Arial"/>
          <w:b/>
          <w:sz w:val="24"/>
          <w:szCs w:val="24"/>
          <w:lang w:eastAsia="ru-RU"/>
        </w:rPr>
        <w:t>Минусинского района Красноярского края</w:t>
      </w:r>
    </w:p>
    <w:p w:rsidR="00253353" w:rsidRPr="00BB3967" w:rsidRDefault="00253353" w:rsidP="00253353">
      <w:pPr>
        <w:spacing w:line="240" w:lineRule="auto"/>
        <w:ind w:firstLine="709"/>
        <w:jc w:val="center"/>
        <w:rPr>
          <w:rFonts w:ascii="Arial" w:eastAsia="Times New Roman" w:hAnsi="Arial" w:cs="Arial"/>
          <w:sz w:val="24"/>
          <w:szCs w:val="24"/>
          <w:lang w:eastAsia="ru-RU"/>
        </w:rPr>
      </w:pPr>
    </w:p>
    <w:p w:rsidR="00253353" w:rsidRPr="00BB3967" w:rsidRDefault="00253353" w:rsidP="00253353">
      <w:pPr>
        <w:spacing w:line="240" w:lineRule="auto"/>
        <w:ind w:firstLine="709"/>
        <w:jc w:val="center"/>
        <w:rPr>
          <w:rFonts w:ascii="Arial" w:eastAsia="Times New Roman" w:hAnsi="Arial" w:cs="Arial"/>
          <w:b/>
          <w:bCs/>
          <w:sz w:val="24"/>
          <w:szCs w:val="24"/>
          <w:lang w:eastAsia="ru-RU"/>
        </w:rPr>
      </w:pPr>
    </w:p>
    <w:p w:rsidR="00253353" w:rsidRPr="00BB3967" w:rsidRDefault="00253353" w:rsidP="00253353">
      <w:pPr>
        <w:spacing w:line="240" w:lineRule="auto"/>
        <w:ind w:firstLine="709"/>
        <w:jc w:val="center"/>
        <w:rPr>
          <w:rFonts w:ascii="Arial" w:eastAsia="Times New Roman" w:hAnsi="Arial" w:cs="Arial"/>
          <w:sz w:val="24"/>
          <w:szCs w:val="24"/>
          <w:lang w:eastAsia="ru-RU"/>
        </w:rPr>
      </w:pPr>
      <w:r w:rsidRPr="00BB3967">
        <w:rPr>
          <w:rFonts w:ascii="Arial" w:eastAsia="Times New Roman" w:hAnsi="Arial" w:cs="Arial"/>
          <w:b/>
          <w:bCs/>
          <w:sz w:val="24"/>
          <w:szCs w:val="24"/>
          <w:lang w:eastAsia="ru-RU"/>
        </w:rPr>
        <w:t xml:space="preserve">Состав комиссии </w:t>
      </w:r>
    </w:p>
    <w:p w:rsidR="00253353" w:rsidRPr="00BB3967" w:rsidRDefault="00253353" w:rsidP="00253353">
      <w:pPr>
        <w:spacing w:line="240" w:lineRule="auto"/>
        <w:ind w:firstLine="709"/>
        <w:jc w:val="center"/>
        <w:rPr>
          <w:rFonts w:ascii="Arial" w:eastAsia="Times New Roman" w:hAnsi="Arial" w:cs="Arial"/>
          <w:sz w:val="24"/>
          <w:szCs w:val="24"/>
          <w:lang w:eastAsia="ru-RU"/>
        </w:rPr>
      </w:pPr>
    </w:p>
    <w:p w:rsidR="00253353" w:rsidRPr="00BB3967" w:rsidRDefault="00253353" w:rsidP="00253353">
      <w:pPr>
        <w:tabs>
          <w:tab w:val="left" w:pos="1800"/>
          <w:tab w:val="left" w:pos="2160"/>
        </w:tabs>
        <w:suppressAutoHyphens/>
        <w:spacing w:after="0" w:line="240" w:lineRule="auto"/>
        <w:ind w:firstLine="709"/>
        <w:rPr>
          <w:rFonts w:ascii="Arial" w:eastAsia="Calibri" w:hAnsi="Arial" w:cs="Arial"/>
          <w:sz w:val="24"/>
          <w:szCs w:val="24"/>
          <w:lang w:eastAsia="ar-SA"/>
        </w:rPr>
      </w:pPr>
      <w:r w:rsidRPr="00BB3967">
        <w:rPr>
          <w:rFonts w:ascii="Arial" w:eastAsia="Calibri" w:hAnsi="Arial" w:cs="Arial"/>
          <w:sz w:val="24"/>
          <w:szCs w:val="24"/>
          <w:lang w:eastAsia="ar-SA"/>
        </w:rPr>
        <w:t xml:space="preserve">Форсел </w:t>
      </w:r>
      <w:r w:rsidR="0051046D" w:rsidRPr="00BB3967">
        <w:rPr>
          <w:rFonts w:ascii="Arial" w:eastAsia="Calibri" w:hAnsi="Arial" w:cs="Arial"/>
          <w:sz w:val="24"/>
          <w:szCs w:val="24"/>
          <w:lang w:eastAsia="ar-SA"/>
        </w:rPr>
        <w:t>Карл Германович</w:t>
      </w:r>
      <w:r w:rsidR="0051046D" w:rsidRPr="00BB3967">
        <w:rPr>
          <w:rFonts w:ascii="Arial" w:eastAsia="Calibri" w:hAnsi="Arial" w:cs="Arial"/>
          <w:sz w:val="24"/>
          <w:szCs w:val="24"/>
          <w:lang w:eastAsia="ar-SA"/>
        </w:rPr>
        <w:tab/>
        <w:t xml:space="preserve">–         </w:t>
      </w:r>
      <w:r w:rsidRPr="00BB3967">
        <w:rPr>
          <w:rFonts w:ascii="Arial" w:eastAsia="Calibri" w:hAnsi="Arial" w:cs="Arial"/>
          <w:sz w:val="24"/>
          <w:szCs w:val="24"/>
          <w:lang w:eastAsia="ar-SA"/>
        </w:rPr>
        <w:t xml:space="preserve">глава Прихолмского сельсовета,                    </w:t>
      </w:r>
    </w:p>
    <w:p w:rsidR="00253353" w:rsidRPr="00BB3967" w:rsidRDefault="00253353" w:rsidP="00253353">
      <w:pPr>
        <w:tabs>
          <w:tab w:val="left" w:pos="1800"/>
          <w:tab w:val="left" w:pos="2160"/>
        </w:tabs>
        <w:suppressAutoHyphens/>
        <w:spacing w:after="0" w:line="240" w:lineRule="auto"/>
        <w:ind w:firstLine="709"/>
        <w:rPr>
          <w:rFonts w:ascii="Arial" w:eastAsia="Calibri" w:hAnsi="Arial" w:cs="Arial"/>
          <w:sz w:val="24"/>
          <w:szCs w:val="24"/>
          <w:lang w:eastAsia="ar-SA"/>
        </w:rPr>
      </w:pPr>
      <w:r w:rsidRPr="00BB3967">
        <w:rPr>
          <w:rFonts w:ascii="Arial" w:eastAsia="Calibri" w:hAnsi="Arial" w:cs="Arial"/>
          <w:sz w:val="24"/>
          <w:szCs w:val="24"/>
          <w:lang w:eastAsia="ar-SA"/>
        </w:rPr>
        <w:t xml:space="preserve">                                                                председатель комиссии;</w:t>
      </w:r>
    </w:p>
    <w:p w:rsidR="00253353" w:rsidRPr="00BB3967"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BB3967">
        <w:rPr>
          <w:rFonts w:ascii="Arial" w:eastAsia="Calibri" w:hAnsi="Arial" w:cs="Arial"/>
          <w:sz w:val="24"/>
          <w:szCs w:val="24"/>
          <w:lang w:eastAsia="ar-SA"/>
        </w:rPr>
        <w:t>Иванова Светлана Алексеевна    –      заместитель главы  сельсовета,</w:t>
      </w:r>
    </w:p>
    <w:p w:rsidR="00253353" w:rsidRPr="00BB3967"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BB3967">
        <w:rPr>
          <w:rFonts w:ascii="Arial" w:eastAsia="Calibri" w:hAnsi="Arial" w:cs="Arial"/>
          <w:sz w:val="24"/>
          <w:szCs w:val="24"/>
          <w:lang w:eastAsia="ar-SA"/>
        </w:rPr>
        <w:t xml:space="preserve">                                                                заместитель председателя комиссии;</w:t>
      </w:r>
    </w:p>
    <w:p w:rsidR="00253353" w:rsidRPr="00BB3967"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BB3967">
        <w:rPr>
          <w:rFonts w:ascii="Arial" w:eastAsia="Calibri" w:hAnsi="Arial" w:cs="Arial"/>
          <w:sz w:val="24"/>
          <w:szCs w:val="24"/>
          <w:lang w:eastAsia="ar-SA"/>
        </w:rPr>
        <w:t xml:space="preserve">Балобина Татьяна Михайловна  –       главный бухгалтер администрации </w:t>
      </w:r>
      <w:r w:rsidRPr="00BB3967">
        <w:rPr>
          <w:rFonts w:ascii="Arial" w:eastAsia="Calibri" w:hAnsi="Arial" w:cs="Arial"/>
          <w:sz w:val="24"/>
          <w:szCs w:val="24"/>
          <w:lang w:eastAsia="ar-SA"/>
        </w:rPr>
        <w:tab/>
      </w:r>
      <w:r w:rsidRPr="00BB3967">
        <w:rPr>
          <w:rFonts w:ascii="Arial" w:eastAsia="Calibri" w:hAnsi="Arial" w:cs="Arial"/>
          <w:sz w:val="24"/>
          <w:szCs w:val="24"/>
          <w:lang w:eastAsia="ar-SA"/>
        </w:rPr>
        <w:tab/>
      </w:r>
      <w:r w:rsidRPr="00BB3967">
        <w:rPr>
          <w:rFonts w:ascii="Arial" w:eastAsia="Calibri" w:hAnsi="Arial" w:cs="Arial"/>
          <w:sz w:val="24"/>
          <w:szCs w:val="24"/>
          <w:lang w:eastAsia="ar-SA"/>
        </w:rPr>
        <w:tab/>
      </w:r>
      <w:r w:rsidRPr="00BB3967">
        <w:rPr>
          <w:rFonts w:ascii="Arial" w:eastAsia="Calibri" w:hAnsi="Arial" w:cs="Arial"/>
          <w:sz w:val="24"/>
          <w:szCs w:val="24"/>
          <w:lang w:eastAsia="ar-SA"/>
        </w:rPr>
        <w:tab/>
      </w:r>
      <w:r w:rsidRPr="00BB3967">
        <w:rPr>
          <w:rFonts w:ascii="Arial" w:eastAsia="Calibri" w:hAnsi="Arial" w:cs="Arial"/>
          <w:sz w:val="24"/>
          <w:szCs w:val="24"/>
          <w:lang w:eastAsia="ar-SA"/>
        </w:rPr>
        <w:tab/>
      </w:r>
      <w:r w:rsidRPr="00BB3967">
        <w:rPr>
          <w:rFonts w:ascii="Arial" w:eastAsia="Calibri" w:hAnsi="Arial" w:cs="Arial"/>
          <w:sz w:val="24"/>
          <w:szCs w:val="24"/>
          <w:lang w:eastAsia="ar-SA"/>
        </w:rPr>
        <w:tab/>
      </w:r>
      <w:r w:rsidRPr="00BB3967">
        <w:rPr>
          <w:rFonts w:ascii="Arial" w:eastAsia="Calibri" w:hAnsi="Arial" w:cs="Arial"/>
          <w:sz w:val="24"/>
          <w:szCs w:val="24"/>
          <w:lang w:eastAsia="ar-SA"/>
        </w:rPr>
        <w:tab/>
      </w:r>
      <w:r w:rsidR="0051046D" w:rsidRPr="00BB3967">
        <w:rPr>
          <w:rFonts w:ascii="Arial" w:eastAsia="Calibri" w:hAnsi="Arial" w:cs="Arial"/>
          <w:sz w:val="24"/>
          <w:szCs w:val="24"/>
          <w:lang w:eastAsia="ar-SA"/>
        </w:rPr>
        <w:t xml:space="preserve"> </w:t>
      </w:r>
      <w:r w:rsidRPr="00BB3967">
        <w:rPr>
          <w:rFonts w:ascii="Arial" w:eastAsia="Calibri" w:hAnsi="Arial" w:cs="Arial"/>
          <w:sz w:val="24"/>
          <w:szCs w:val="24"/>
          <w:lang w:eastAsia="ar-SA"/>
        </w:rPr>
        <w:t>сельсовета, секретарь комиссии</w:t>
      </w:r>
      <w:r w:rsidRPr="00BB3967">
        <w:rPr>
          <w:rFonts w:ascii="Arial" w:eastAsia="Calibri" w:hAnsi="Arial" w:cs="Arial"/>
          <w:sz w:val="24"/>
          <w:szCs w:val="24"/>
          <w:lang w:eastAsia="ar-SA"/>
        </w:rPr>
        <w:tab/>
        <w:t xml:space="preserve">                                                                                 </w:t>
      </w:r>
    </w:p>
    <w:p w:rsidR="00253353" w:rsidRPr="00BB3967"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p>
    <w:p w:rsidR="00253353" w:rsidRPr="00BB3967" w:rsidRDefault="00253353" w:rsidP="00253353">
      <w:pPr>
        <w:tabs>
          <w:tab w:val="left" w:pos="540"/>
          <w:tab w:val="left" w:pos="2160"/>
        </w:tabs>
        <w:suppressAutoHyphens/>
        <w:spacing w:after="0" w:line="240" w:lineRule="auto"/>
        <w:ind w:firstLine="709"/>
        <w:jc w:val="both"/>
        <w:rPr>
          <w:rFonts w:ascii="Arial" w:eastAsia="Calibri" w:hAnsi="Arial" w:cs="Arial"/>
          <w:sz w:val="24"/>
          <w:szCs w:val="24"/>
          <w:lang w:eastAsia="ar-SA"/>
        </w:rPr>
      </w:pPr>
      <w:r w:rsidRPr="00BB3967">
        <w:rPr>
          <w:rFonts w:ascii="Arial" w:eastAsia="Calibri" w:hAnsi="Arial" w:cs="Arial"/>
          <w:sz w:val="24"/>
          <w:szCs w:val="24"/>
          <w:lang w:eastAsia="ar-SA"/>
        </w:rPr>
        <w:tab/>
        <w:t>Члены комиссии:</w:t>
      </w:r>
    </w:p>
    <w:p w:rsidR="00253353" w:rsidRPr="00BB3967" w:rsidRDefault="00253353" w:rsidP="00253353">
      <w:pPr>
        <w:tabs>
          <w:tab w:val="left" w:pos="540"/>
          <w:tab w:val="left" w:pos="2160"/>
        </w:tabs>
        <w:suppressAutoHyphens/>
        <w:spacing w:after="0" w:line="240" w:lineRule="auto"/>
        <w:ind w:firstLine="709"/>
        <w:jc w:val="both"/>
        <w:rPr>
          <w:rFonts w:ascii="Arial" w:eastAsia="Calibri" w:hAnsi="Arial" w:cs="Arial"/>
          <w:sz w:val="24"/>
          <w:szCs w:val="24"/>
          <w:lang w:eastAsia="ar-SA"/>
        </w:rPr>
      </w:pPr>
    </w:p>
    <w:p w:rsidR="00253353" w:rsidRPr="00BB3967" w:rsidRDefault="00253353" w:rsidP="00253353">
      <w:pPr>
        <w:tabs>
          <w:tab w:val="left" w:pos="1800"/>
          <w:tab w:val="left" w:pos="2160"/>
        </w:tabs>
        <w:suppressAutoHyphens/>
        <w:spacing w:after="0" w:line="240" w:lineRule="auto"/>
        <w:ind w:left="4962" w:hanging="4962"/>
        <w:jc w:val="both"/>
        <w:rPr>
          <w:rFonts w:ascii="Arial" w:eastAsia="Calibri" w:hAnsi="Arial" w:cs="Arial"/>
          <w:sz w:val="24"/>
          <w:szCs w:val="24"/>
          <w:lang w:eastAsia="ar-SA"/>
        </w:rPr>
      </w:pPr>
      <w:r w:rsidRPr="00BB3967">
        <w:rPr>
          <w:rFonts w:ascii="Arial" w:eastAsia="Calibri" w:hAnsi="Arial" w:cs="Arial"/>
          <w:sz w:val="24"/>
          <w:szCs w:val="24"/>
          <w:lang w:eastAsia="ar-SA"/>
        </w:rPr>
        <w:t xml:space="preserve">          Берсенева Яна Александровна  – специалист 2 категории администрации сельсовета</w:t>
      </w:r>
    </w:p>
    <w:p w:rsidR="00253353" w:rsidRPr="00BB3967"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p>
    <w:p w:rsidR="00253353" w:rsidRPr="00BB3967" w:rsidRDefault="00253353" w:rsidP="0051046D">
      <w:pPr>
        <w:tabs>
          <w:tab w:val="left" w:pos="1800"/>
          <w:tab w:val="left" w:pos="2160"/>
        </w:tabs>
        <w:suppressAutoHyphens/>
        <w:spacing w:after="0" w:line="240" w:lineRule="auto"/>
        <w:jc w:val="both"/>
        <w:rPr>
          <w:rFonts w:ascii="Arial" w:eastAsia="Calibri" w:hAnsi="Arial" w:cs="Arial"/>
          <w:sz w:val="24"/>
          <w:szCs w:val="24"/>
          <w:lang w:eastAsia="ar-SA"/>
        </w:rPr>
      </w:pPr>
      <w:r w:rsidRPr="00BB3967">
        <w:rPr>
          <w:rFonts w:ascii="Arial" w:eastAsia="Calibri" w:hAnsi="Arial" w:cs="Arial"/>
          <w:sz w:val="24"/>
          <w:szCs w:val="24"/>
          <w:lang w:eastAsia="ar-SA"/>
        </w:rPr>
        <w:t xml:space="preserve">          Клямм Людмила Альфредовна  - Председатель Прихолмского сельского Совета</w:t>
      </w:r>
      <w:r w:rsidR="0051046D" w:rsidRPr="00BB3967">
        <w:rPr>
          <w:rFonts w:ascii="Arial" w:eastAsia="Calibri" w:hAnsi="Arial" w:cs="Arial"/>
          <w:sz w:val="24"/>
          <w:szCs w:val="24"/>
          <w:lang w:eastAsia="ar-SA"/>
        </w:rPr>
        <w:t xml:space="preserve"> </w:t>
      </w:r>
      <w:r w:rsidRPr="00BB3967">
        <w:rPr>
          <w:rFonts w:ascii="Arial" w:eastAsia="Times New Roman" w:hAnsi="Arial" w:cs="Arial"/>
          <w:sz w:val="24"/>
          <w:szCs w:val="24"/>
          <w:lang w:eastAsia="ru-RU"/>
        </w:rPr>
        <w:t>депутатов</w:t>
      </w:r>
    </w:p>
    <w:p w:rsidR="00253353" w:rsidRPr="00BB3967" w:rsidRDefault="00253353" w:rsidP="00253353">
      <w:pPr>
        <w:spacing w:line="240" w:lineRule="auto"/>
        <w:ind w:left="3261" w:firstLine="709"/>
        <w:jc w:val="both"/>
        <w:rPr>
          <w:rFonts w:ascii="Arial" w:eastAsia="Times New Roman" w:hAnsi="Arial" w:cs="Arial"/>
          <w:sz w:val="24"/>
          <w:szCs w:val="24"/>
          <w:lang w:eastAsia="ru-RU"/>
        </w:rPr>
      </w:pPr>
    </w:p>
    <w:p w:rsidR="00253353" w:rsidRPr="00BB3967" w:rsidRDefault="00253353" w:rsidP="00253353">
      <w:pPr>
        <w:spacing w:line="240" w:lineRule="auto"/>
        <w:ind w:left="3261" w:firstLine="709"/>
        <w:jc w:val="both"/>
        <w:rPr>
          <w:rFonts w:ascii="Arial" w:eastAsia="Times New Roman" w:hAnsi="Arial" w:cs="Arial"/>
          <w:sz w:val="24"/>
          <w:szCs w:val="24"/>
          <w:lang w:eastAsia="ru-RU"/>
        </w:rPr>
      </w:pPr>
    </w:p>
    <w:p w:rsidR="00253353" w:rsidRPr="00BB3967" w:rsidRDefault="00253353" w:rsidP="00253353">
      <w:pPr>
        <w:spacing w:line="240" w:lineRule="auto"/>
        <w:ind w:left="3261" w:firstLine="709"/>
        <w:rPr>
          <w:rFonts w:ascii="Arial" w:eastAsia="Times New Roman" w:hAnsi="Arial" w:cs="Arial"/>
          <w:sz w:val="24"/>
          <w:szCs w:val="24"/>
          <w:lang w:eastAsia="ru-RU"/>
        </w:rPr>
      </w:pPr>
    </w:p>
    <w:p w:rsidR="00253353" w:rsidRPr="00BB3967" w:rsidRDefault="00253353" w:rsidP="00253353">
      <w:pPr>
        <w:spacing w:line="240" w:lineRule="auto"/>
        <w:ind w:firstLine="709"/>
        <w:rPr>
          <w:rFonts w:ascii="Arial" w:eastAsia="Times New Roman" w:hAnsi="Arial" w:cs="Arial"/>
          <w:sz w:val="24"/>
          <w:szCs w:val="24"/>
          <w:lang w:eastAsia="ru-RU"/>
        </w:rPr>
      </w:pPr>
    </w:p>
    <w:p w:rsidR="00253353" w:rsidRPr="00BB3967" w:rsidRDefault="00253353" w:rsidP="00253353">
      <w:pPr>
        <w:spacing w:line="240" w:lineRule="auto"/>
        <w:ind w:firstLine="709"/>
        <w:rPr>
          <w:rFonts w:ascii="Arial" w:eastAsia="Times New Roman" w:hAnsi="Arial" w:cs="Arial"/>
          <w:sz w:val="24"/>
          <w:szCs w:val="24"/>
          <w:lang w:eastAsia="ru-RU"/>
        </w:rPr>
      </w:pPr>
    </w:p>
    <w:p w:rsidR="00253353" w:rsidRPr="00BB3967" w:rsidRDefault="00253353" w:rsidP="00253353">
      <w:pPr>
        <w:spacing w:line="240" w:lineRule="auto"/>
        <w:ind w:firstLine="709"/>
        <w:rPr>
          <w:rFonts w:ascii="Arial" w:eastAsia="Times New Roman" w:hAnsi="Arial" w:cs="Arial"/>
          <w:sz w:val="24"/>
          <w:szCs w:val="24"/>
          <w:lang w:eastAsia="ru-RU"/>
        </w:rPr>
      </w:pPr>
    </w:p>
    <w:p w:rsidR="00253353" w:rsidRPr="00BB3967" w:rsidRDefault="00253353" w:rsidP="00253353">
      <w:pPr>
        <w:spacing w:line="240" w:lineRule="auto"/>
        <w:ind w:firstLine="709"/>
        <w:rPr>
          <w:rFonts w:ascii="Arial" w:eastAsia="Times New Roman" w:hAnsi="Arial" w:cs="Arial"/>
          <w:sz w:val="24"/>
          <w:szCs w:val="24"/>
          <w:lang w:eastAsia="ru-RU"/>
        </w:rPr>
      </w:pPr>
    </w:p>
    <w:p w:rsidR="00253353" w:rsidRPr="00BB3967"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BB3967"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BB3967"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BB3967"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BB3967"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9430A3" w:rsidRPr="00BB3967" w:rsidRDefault="009430A3" w:rsidP="009430A3">
      <w:pPr>
        <w:spacing w:after="0" w:line="240" w:lineRule="auto"/>
        <w:jc w:val="right"/>
        <w:rPr>
          <w:rFonts w:ascii="Arial" w:eastAsia="Times New Roman" w:hAnsi="Arial" w:cs="Arial"/>
          <w:sz w:val="24"/>
          <w:szCs w:val="24"/>
          <w:lang w:eastAsia="ru-RU"/>
        </w:rPr>
      </w:pPr>
      <w:r w:rsidRPr="00BB3967">
        <w:rPr>
          <w:rFonts w:ascii="Arial" w:eastAsia="Times New Roman" w:hAnsi="Arial" w:cs="Arial"/>
          <w:sz w:val="24"/>
          <w:szCs w:val="24"/>
          <w:lang w:eastAsia="ru-RU"/>
        </w:rPr>
        <w:lastRenderedPageBreak/>
        <w:t xml:space="preserve">                                                                                                    Приложение 2 к постановлению</w:t>
      </w:r>
    </w:p>
    <w:p w:rsidR="009430A3" w:rsidRPr="00BB3967" w:rsidRDefault="009430A3" w:rsidP="009430A3">
      <w:pPr>
        <w:spacing w:after="0" w:line="240" w:lineRule="auto"/>
        <w:jc w:val="right"/>
        <w:rPr>
          <w:rFonts w:ascii="Arial" w:eastAsia="Times New Roman" w:hAnsi="Arial" w:cs="Arial"/>
          <w:sz w:val="24"/>
          <w:szCs w:val="24"/>
          <w:lang w:eastAsia="ru-RU"/>
        </w:rPr>
      </w:pPr>
      <w:r w:rsidRPr="00BB3967">
        <w:rPr>
          <w:rFonts w:ascii="Arial" w:eastAsia="Times New Roman" w:hAnsi="Arial" w:cs="Arial"/>
          <w:sz w:val="24"/>
          <w:szCs w:val="24"/>
          <w:lang w:eastAsia="ru-RU"/>
        </w:rPr>
        <w:t xml:space="preserve">главы сельсовета </w:t>
      </w:r>
    </w:p>
    <w:p w:rsidR="009430A3" w:rsidRPr="00BB3967" w:rsidRDefault="009430A3" w:rsidP="009430A3">
      <w:pPr>
        <w:spacing w:after="0" w:line="240" w:lineRule="auto"/>
        <w:jc w:val="right"/>
        <w:rPr>
          <w:rFonts w:ascii="Arial" w:eastAsia="Times New Roman" w:hAnsi="Arial" w:cs="Arial"/>
          <w:sz w:val="24"/>
          <w:szCs w:val="24"/>
          <w:lang w:eastAsia="ru-RU"/>
        </w:rPr>
      </w:pPr>
      <w:r w:rsidRPr="00BB3967">
        <w:rPr>
          <w:rFonts w:ascii="Arial" w:eastAsia="Times New Roman" w:hAnsi="Arial" w:cs="Arial"/>
          <w:sz w:val="24"/>
          <w:szCs w:val="24"/>
          <w:lang w:eastAsia="ru-RU"/>
        </w:rPr>
        <w:t>от 16.07.2018 г. № 34-п</w:t>
      </w:r>
    </w:p>
    <w:p w:rsidR="009430A3" w:rsidRPr="00BB3967" w:rsidRDefault="009430A3" w:rsidP="009430A3">
      <w:pPr>
        <w:spacing w:after="0" w:line="240" w:lineRule="auto"/>
        <w:jc w:val="right"/>
        <w:rPr>
          <w:rFonts w:ascii="Arial" w:eastAsia="Times New Roman" w:hAnsi="Arial" w:cs="Arial"/>
          <w:sz w:val="24"/>
          <w:szCs w:val="24"/>
          <w:lang w:eastAsia="ru-RU"/>
        </w:rPr>
      </w:pPr>
    </w:p>
    <w:p w:rsidR="009430A3" w:rsidRPr="00BB3967" w:rsidRDefault="009430A3" w:rsidP="009430A3">
      <w:pPr>
        <w:spacing w:line="240" w:lineRule="auto"/>
        <w:ind w:firstLine="709"/>
        <w:jc w:val="right"/>
        <w:rPr>
          <w:rFonts w:ascii="Arial" w:eastAsia="Times New Roman" w:hAnsi="Arial" w:cs="Arial"/>
          <w:sz w:val="24"/>
          <w:szCs w:val="24"/>
          <w:lang w:eastAsia="ru-RU"/>
        </w:rPr>
      </w:pPr>
    </w:p>
    <w:p w:rsidR="009430A3" w:rsidRPr="00BB3967" w:rsidRDefault="009430A3" w:rsidP="009430A3">
      <w:pPr>
        <w:autoSpaceDE w:val="0"/>
        <w:autoSpaceDN w:val="0"/>
        <w:adjustRightInd w:val="0"/>
        <w:spacing w:after="0" w:line="240" w:lineRule="auto"/>
        <w:ind w:firstLine="709"/>
        <w:jc w:val="center"/>
        <w:rPr>
          <w:rFonts w:ascii="Arial" w:eastAsia="Calibri" w:hAnsi="Arial" w:cs="Arial"/>
          <w:b/>
          <w:bCs/>
          <w:sz w:val="24"/>
          <w:szCs w:val="24"/>
        </w:rPr>
      </w:pPr>
      <w:r w:rsidRPr="00BB3967">
        <w:rPr>
          <w:rFonts w:ascii="Arial" w:eastAsia="Calibri" w:hAnsi="Arial" w:cs="Arial"/>
          <w:b/>
          <w:bCs/>
          <w:sz w:val="24"/>
          <w:szCs w:val="24"/>
        </w:rPr>
        <w:t xml:space="preserve">Положение </w:t>
      </w:r>
    </w:p>
    <w:p w:rsidR="009430A3" w:rsidRPr="00BB3967" w:rsidRDefault="009430A3" w:rsidP="009430A3">
      <w:pPr>
        <w:autoSpaceDE w:val="0"/>
        <w:autoSpaceDN w:val="0"/>
        <w:adjustRightInd w:val="0"/>
        <w:spacing w:after="0" w:line="240" w:lineRule="auto"/>
        <w:ind w:firstLine="709"/>
        <w:jc w:val="center"/>
        <w:rPr>
          <w:rFonts w:ascii="Arial" w:eastAsia="Calibri" w:hAnsi="Arial" w:cs="Arial"/>
          <w:b/>
          <w:sz w:val="24"/>
          <w:szCs w:val="24"/>
        </w:rPr>
      </w:pPr>
      <w:r w:rsidRPr="00BB3967">
        <w:rPr>
          <w:rFonts w:ascii="Arial" w:eastAsia="Calibri" w:hAnsi="Arial" w:cs="Arial"/>
          <w:b/>
          <w:bCs/>
          <w:sz w:val="24"/>
          <w:szCs w:val="24"/>
        </w:rPr>
        <w:t xml:space="preserve">о комиссии по осуществлению закупки путем проведения аукциона в электронной форме, при определении подрядчика на выполнение работ на ремонт участка автомобильной дороги по ул. </w:t>
      </w:r>
      <w:proofErr w:type="gramStart"/>
      <w:r w:rsidRPr="00BB3967">
        <w:rPr>
          <w:rFonts w:ascii="Arial" w:eastAsia="Calibri" w:hAnsi="Arial" w:cs="Arial"/>
          <w:b/>
          <w:bCs/>
          <w:sz w:val="24"/>
          <w:szCs w:val="24"/>
        </w:rPr>
        <w:t>Школьная</w:t>
      </w:r>
      <w:proofErr w:type="gramEnd"/>
      <w:r w:rsidRPr="00BB3967">
        <w:rPr>
          <w:rFonts w:ascii="Arial" w:eastAsia="Calibri" w:hAnsi="Arial" w:cs="Arial"/>
          <w:b/>
          <w:bCs/>
          <w:sz w:val="24"/>
          <w:szCs w:val="24"/>
        </w:rPr>
        <w:t xml:space="preserve"> в п. Притубинский (ремонт моста) Минусинского района в 2018 году</w:t>
      </w:r>
    </w:p>
    <w:p w:rsidR="009430A3" w:rsidRPr="00BB3967" w:rsidRDefault="009430A3" w:rsidP="009430A3">
      <w:pPr>
        <w:autoSpaceDE w:val="0"/>
        <w:autoSpaceDN w:val="0"/>
        <w:adjustRightInd w:val="0"/>
        <w:spacing w:after="0" w:line="240" w:lineRule="auto"/>
        <w:ind w:firstLine="709"/>
        <w:jc w:val="center"/>
        <w:rPr>
          <w:rFonts w:ascii="Arial" w:eastAsia="Calibri" w:hAnsi="Arial" w:cs="Arial"/>
          <w:b/>
          <w:sz w:val="24"/>
          <w:szCs w:val="24"/>
        </w:rPr>
      </w:pPr>
    </w:p>
    <w:p w:rsidR="009430A3" w:rsidRPr="00BB3967" w:rsidRDefault="009430A3" w:rsidP="009430A3">
      <w:pPr>
        <w:autoSpaceDE w:val="0"/>
        <w:autoSpaceDN w:val="0"/>
        <w:adjustRightInd w:val="0"/>
        <w:spacing w:after="0" w:line="240" w:lineRule="auto"/>
        <w:ind w:firstLine="709"/>
        <w:jc w:val="center"/>
        <w:rPr>
          <w:rFonts w:ascii="Arial" w:eastAsia="Calibri" w:hAnsi="Arial" w:cs="Arial"/>
          <w:sz w:val="24"/>
          <w:szCs w:val="24"/>
        </w:rPr>
      </w:pPr>
      <w:r w:rsidRPr="00BB3967">
        <w:rPr>
          <w:rFonts w:ascii="Arial" w:eastAsia="Calibri" w:hAnsi="Arial" w:cs="Arial"/>
          <w:sz w:val="24"/>
          <w:szCs w:val="24"/>
        </w:rPr>
        <w:t xml:space="preserve"> </w:t>
      </w:r>
      <w:r w:rsidRPr="00BB3967">
        <w:rPr>
          <w:rFonts w:ascii="Arial" w:eastAsia="Calibri" w:hAnsi="Arial" w:cs="Arial"/>
          <w:b/>
          <w:bCs/>
          <w:sz w:val="24"/>
          <w:szCs w:val="24"/>
        </w:rPr>
        <w:t>1. Общие положения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b/>
          <w:bCs/>
          <w:sz w:val="24"/>
          <w:szCs w:val="24"/>
        </w:rPr>
      </w:pPr>
      <w:r w:rsidRPr="00BB3967">
        <w:rPr>
          <w:rFonts w:ascii="Arial" w:eastAsia="Calibri" w:hAnsi="Arial" w:cs="Arial"/>
          <w:sz w:val="24"/>
          <w:szCs w:val="24"/>
        </w:rPr>
        <w:t xml:space="preserve">1.1. Настоящее Положение определяет цели, задачи, функции, полномочия и порядок деятельности комиссии по осуществлению закупки путем проведения аукциона в электронной форме, при определении подрядчика на выполнение работ на ремонт участка автомобильной дороги по ул. </w:t>
      </w:r>
      <w:proofErr w:type="gramStart"/>
      <w:r w:rsidRPr="00BB3967">
        <w:rPr>
          <w:rFonts w:ascii="Arial" w:eastAsia="Calibri" w:hAnsi="Arial" w:cs="Arial"/>
          <w:sz w:val="24"/>
          <w:szCs w:val="24"/>
        </w:rPr>
        <w:t>Школьная</w:t>
      </w:r>
      <w:proofErr w:type="gramEnd"/>
      <w:r w:rsidRPr="00BB3967">
        <w:rPr>
          <w:rFonts w:ascii="Arial" w:eastAsia="Calibri" w:hAnsi="Arial" w:cs="Arial"/>
          <w:sz w:val="24"/>
          <w:szCs w:val="24"/>
        </w:rPr>
        <w:t xml:space="preserve"> в п. Притубинский (ремонт моста) Минусинского района в 2018 году.  </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1.2. Основные понятия: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b/>
          <w:bCs/>
          <w:sz w:val="24"/>
          <w:szCs w:val="24"/>
        </w:rPr>
        <w:t xml:space="preserve">- определение </w:t>
      </w:r>
      <w:r w:rsidRPr="00BB3967">
        <w:rPr>
          <w:rFonts w:ascii="Arial" w:eastAsia="Calibri" w:hAnsi="Arial" w:cs="Arial"/>
          <w:sz w:val="24"/>
          <w:szCs w:val="24"/>
        </w:rPr>
        <w:t xml:space="preserve">подрядчика - совокупность действий, которые осуществляются заказчиком в порядке, установленном Федеральным </w:t>
      </w:r>
      <w:hyperlink r:id="rId9" w:history="1">
        <w:r w:rsidRPr="00BB3967">
          <w:rPr>
            <w:rFonts w:ascii="Arial" w:eastAsia="Calibri" w:hAnsi="Arial" w:cs="Arial"/>
            <w:color w:val="0000FF"/>
            <w:sz w:val="24"/>
            <w:szCs w:val="24"/>
            <w:u w:val="single"/>
          </w:rPr>
          <w:t>законом</w:t>
        </w:r>
      </w:hyperlink>
      <w:r w:rsidRPr="00BB3967">
        <w:rPr>
          <w:rFonts w:ascii="Arial" w:eastAsia="Calibri"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b/>
          <w:bCs/>
          <w:sz w:val="24"/>
          <w:szCs w:val="24"/>
        </w:rPr>
        <w:t>- участник закупки</w:t>
      </w:r>
      <w:r w:rsidRPr="00BB3967">
        <w:rPr>
          <w:rFonts w:ascii="Arial" w:eastAsia="Calibri" w:hAnsi="Arial" w:cs="Arial"/>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b/>
          <w:bCs/>
          <w:sz w:val="24"/>
          <w:szCs w:val="24"/>
        </w:rPr>
        <w:t>- аукцион в электронной форме</w:t>
      </w:r>
      <w:r w:rsidRPr="00BB3967">
        <w:rPr>
          <w:rFonts w:ascii="Arial" w:eastAsia="Calibri" w:hAnsi="Arial" w:cs="Arial"/>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1.3. Процедуры по определению подрядчика путем проведения аукциона в электронной форме (далее – аукцион) проводятся Заказчиком – администрацией Прихолмского сельсовета Минусинского района Красноярского края (далее – Заказчик).</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1.4. Комиссия осуществляет свои полномочия по  определению подрядчика </w:t>
      </w:r>
      <w:r w:rsidR="001D3C64" w:rsidRPr="00BB3967">
        <w:rPr>
          <w:rFonts w:ascii="Arial" w:eastAsia="Calibri" w:hAnsi="Arial" w:cs="Arial"/>
          <w:sz w:val="24"/>
          <w:szCs w:val="24"/>
        </w:rPr>
        <w:t>на выполнение работ на ремонт участка автомобильной дороги по ул. Школьная в п. Притубинский (ремонт моста) Минусинского района в 2018 году</w:t>
      </w:r>
      <w:r w:rsidRPr="00BB3967">
        <w:rPr>
          <w:rFonts w:ascii="Arial" w:eastAsia="Calibri" w:hAnsi="Arial" w:cs="Arial"/>
          <w:sz w:val="24"/>
          <w:szCs w:val="24"/>
        </w:rPr>
        <w:t xml:space="preserve"> путем проведения  аукциона для муниципальных нужд:</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Заказчик  - Администрация Прихолмского сельсовета Минусинского района Красноярского края.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В процессе осуществления своих полномочий комиссия взаимодействует с  заказчиком в порядке, установленном настоящим Положением.</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1.5. При отсутствии председателя комиссии его обязанности исполняет заместитель председателя.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9430A3" w:rsidRPr="00BB3967"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BB3967">
        <w:rPr>
          <w:rFonts w:ascii="Arial" w:eastAsia="Calibri" w:hAnsi="Arial" w:cs="Arial"/>
          <w:b/>
          <w:bCs/>
          <w:sz w:val="24"/>
          <w:szCs w:val="24"/>
        </w:rPr>
        <w:lastRenderedPageBreak/>
        <w:t>2. Правовое регулирование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 xml:space="preserve">Комиссия в процессе своей деятельности руководствуется Бюджетным </w:t>
      </w:r>
      <w:hyperlink r:id="rId10" w:history="1">
        <w:r w:rsidRPr="00BB3967">
          <w:rPr>
            <w:rFonts w:ascii="Arial" w:eastAsia="Calibri" w:hAnsi="Arial" w:cs="Arial"/>
            <w:color w:val="0000FF"/>
            <w:sz w:val="24"/>
            <w:szCs w:val="24"/>
            <w:u w:val="single"/>
          </w:rPr>
          <w:t>кодексом</w:t>
        </w:r>
      </w:hyperlink>
      <w:r w:rsidRPr="00BB3967">
        <w:rPr>
          <w:rFonts w:ascii="Arial" w:eastAsia="Calibri" w:hAnsi="Arial" w:cs="Arial"/>
          <w:sz w:val="24"/>
          <w:szCs w:val="24"/>
        </w:rPr>
        <w:t xml:space="preserve"> Российской Федерации, Гражданским </w:t>
      </w:r>
      <w:hyperlink r:id="rId11" w:history="1">
        <w:r w:rsidRPr="00BB3967">
          <w:rPr>
            <w:rFonts w:ascii="Arial" w:eastAsia="Calibri" w:hAnsi="Arial" w:cs="Arial"/>
            <w:color w:val="0000FF"/>
            <w:sz w:val="24"/>
            <w:szCs w:val="24"/>
            <w:u w:val="single"/>
          </w:rPr>
          <w:t>кодексом</w:t>
        </w:r>
      </w:hyperlink>
      <w:r w:rsidRPr="00BB3967">
        <w:rPr>
          <w:rFonts w:ascii="Arial" w:eastAsia="Calibri" w:hAnsi="Arial" w:cs="Arial"/>
          <w:sz w:val="24"/>
          <w:szCs w:val="24"/>
        </w:rPr>
        <w:t xml:space="preserve"> Российской Федерации, Федеральным </w:t>
      </w:r>
      <w:hyperlink r:id="rId12" w:history="1">
        <w:r w:rsidRPr="00BB3967">
          <w:rPr>
            <w:rFonts w:ascii="Arial" w:eastAsia="Calibri" w:hAnsi="Arial" w:cs="Arial"/>
            <w:color w:val="0000FF"/>
            <w:sz w:val="24"/>
            <w:szCs w:val="24"/>
            <w:u w:val="single"/>
          </w:rPr>
          <w:t>законом</w:t>
        </w:r>
      </w:hyperlink>
      <w:r w:rsidRPr="00BB3967">
        <w:rPr>
          <w:rFonts w:ascii="Arial" w:eastAsia="Calibri" w:hAnsi="Arial" w:cs="Arial"/>
          <w:sz w:val="24"/>
          <w:szCs w:val="24"/>
        </w:rPr>
        <w:t xml:space="preserve"> от 05.04.2013 №44-ФЗ «О контрактной системе в сфере закупок товаров, работ, услуг для обеспечения государственных и муниципальных нужд», Федеральным </w:t>
      </w:r>
      <w:hyperlink r:id="rId13" w:history="1">
        <w:r w:rsidRPr="00BB3967">
          <w:rPr>
            <w:rFonts w:ascii="Arial" w:eastAsia="Calibri" w:hAnsi="Arial" w:cs="Arial"/>
            <w:color w:val="0000FF"/>
            <w:sz w:val="24"/>
            <w:szCs w:val="24"/>
            <w:u w:val="single"/>
          </w:rPr>
          <w:t>законом</w:t>
        </w:r>
      </w:hyperlink>
      <w:r w:rsidRPr="00BB3967">
        <w:rPr>
          <w:rFonts w:ascii="Arial" w:eastAsia="Calibri" w:hAnsi="Arial" w:cs="Arial"/>
          <w:sz w:val="24"/>
          <w:szCs w:val="24"/>
        </w:rPr>
        <w:t xml:space="preserve"> от 26.07.2006 N 135-ФЗ "О защите конкуренции", иными действующими нормативными правовыми актами Российской Федерации, Красноярского края.</w:t>
      </w:r>
      <w:proofErr w:type="gramEnd"/>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9430A3" w:rsidRPr="00BB3967"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BB3967">
        <w:rPr>
          <w:rFonts w:ascii="Arial" w:eastAsia="Calibri" w:hAnsi="Arial" w:cs="Arial"/>
          <w:b/>
          <w:bCs/>
          <w:sz w:val="24"/>
          <w:szCs w:val="24"/>
        </w:rPr>
        <w:t>3. Цели создания и принципы работы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3.1. Комиссия создается в целях определения подрядчика при осуществлении закупки путем аукциона в электронной форме, при определении подрядчика </w:t>
      </w:r>
      <w:r w:rsidR="001D3C64" w:rsidRPr="00BB3967">
        <w:rPr>
          <w:rFonts w:ascii="Arial" w:eastAsia="Calibri" w:hAnsi="Arial" w:cs="Arial"/>
          <w:sz w:val="24"/>
          <w:szCs w:val="24"/>
        </w:rPr>
        <w:t>на выполнение работ на ремонт участка автомобильной дороги по ул. Школьная в п. Притубинский (ремонт моста) Минусинского района в 2018 году</w:t>
      </w:r>
      <w:r w:rsidRPr="00BB3967">
        <w:rPr>
          <w:rFonts w:ascii="Arial" w:eastAsia="Calibri" w:hAnsi="Arial" w:cs="Arial"/>
          <w:sz w:val="24"/>
          <w:szCs w:val="24"/>
        </w:rPr>
        <w:t>.</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3.2.В своей деятельности комиссия руководствуется следующими принципами: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3.2.1. Эффективность и экономичность использования выделенных средств бюджета и внебюджетных источников финансирования.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3.2.2.Публичность, гласность, открытость и прозрачность процедуры определения подрядчика.</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3.2.3.Обеспечение добросовестной конкуренции, недопущение дискриминации, введения ограничений или преимуще</w:t>
      </w:r>
      <w:proofErr w:type="gramStart"/>
      <w:r w:rsidRPr="00BB3967">
        <w:rPr>
          <w:rFonts w:ascii="Arial" w:eastAsia="Calibri" w:hAnsi="Arial" w:cs="Arial"/>
          <w:sz w:val="24"/>
          <w:szCs w:val="24"/>
        </w:rPr>
        <w:t>ств дл</w:t>
      </w:r>
      <w:proofErr w:type="gramEnd"/>
      <w:r w:rsidRPr="00BB3967">
        <w:rPr>
          <w:rFonts w:ascii="Arial" w:eastAsia="Calibri"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3.2.4. Устранение возможностей злоупотребления и коррупции при определении подрядчика.</w:t>
      </w:r>
    </w:p>
    <w:p w:rsidR="009430A3" w:rsidRPr="00BB3967" w:rsidRDefault="009430A3" w:rsidP="00F7230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3.2.5. Недопущение разглашения сведений, ставших известными в ходе проведения процедуры определения подрядчика, в случаях, установленных действующим законодательством.</w:t>
      </w:r>
    </w:p>
    <w:p w:rsidR="009430A3" w:rsidRPr="00BB3967"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BB3967">
        <w:rPr>
          <w:rFonts w:ascii="Arial" w:eastAsia="Calibri" w:hAnsi="Arial" w:cs="Arial"/>
          <w:b/>
          <w:bCs/>
          <w:sz w:val="24"/>
          <w:szCs w:val="24"/>
        </w:rPr>
        <w:t>4. Функции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bookmarkStart w:id="0" w:name="Par40"/>
      <w:bookmarkEnd w:id="0"/>
      <w:r w:rsidRPr="00BB3967">
        <w:rPr>
          <w:rFonts w:ascii="Arial" w:eastAsia="Calibri" w:hAnsi="Arial" w:cs="Arial"/>
          <w:sz w:val="24"/>
          <w:szCs w:val="24"/>
        </w:rPr>
        <w:t>4.1. При осуществлении процедуры определения подрядчика путем проведения аукциона в обязанности комиссии входит следующее: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4.1.1.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работ.</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Срок рассмотрения первых частей заявок на участие в аукционе не может превышать семь дней </w:t>
      </w:r>
      <w:proofErr w:type="gramStart"/>
      <w:r w:rsidRPr="00BB3967">
        <w:rPr>
          <w:rFonts w:ascii="Arial" w:eastAsia="Calibri" w:hAnsi="Arial" w:cs="Arial"/>
          <w:sz w:val="24"/>
          <w:szCs w:val="24"/>
        </w:rPr>
        <w:t>с даты окончания</w:t>
      </w:r>
      <w:proofErr w:type="gramEnd"/>
      <w:r w:rsidRPr="00BB3967">
        <w:rPr>
          <w:rFonts w:ascii="Arial" w:eastAsia="Calibri" w:hAnsi="Arial" w:cs="Arial"/>
          <w:sz w:val="24"/>
          <w:szCs w:val="24"/>
        </w:rPr>
        <w:t xml:space="preserve"> срока подачи указанных заявок.</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4.1.2. По результатам рассмотрения первых частей заявок на участие в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Участник аукциона не допускается к участию в нем в случае: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 </w:t>
      </w:r>
      <w:proofErr w:type="spellStart"/>
      <w:r w:rsidRPr="00BB3967">
        <w:rPr>
          <w:rFonts w:ascii="Arial" w:eastAsia="Calibri" w:hAnsi="Arial" w:cs="Arial"/>
          <w:sz w:val="24"/>
          <w:szCs w:val="24"/>
        </w:rPr>
        <w:t>непредоставления</w:t>
      </w:r>
      <w:proofErr w:type="spellEnd"/>
      <w:r w:rsidRPr="00BB3967">
        <w:rPr>
          <w:rFonts w:ascii="Arial" w:eastAsia="Calibri" w:hAnsi="Arial" w:cs="Arial"/>
          <w:sz w:val="24"/>
          <w:szCs w:val="24"/>
        </w:rPr>
        <w:t xml:space="preserve"> информации, предусмотренной </w:t>
      </w:r>
      <w:hyperlink r:id="rId14" w:history="1">
        <w:r w:rsidRPr="00BB3967">
          <w:rPr>
            <w:rFonts w:ascii="Arial" w:eastAsia="Calibri" w:hAnsi="Arial" w:cs="Arial"/>
            <w:color w:val="0000FF"/>
            <w:sz w:val="24"/>
            <w:szCs w:val="24"/>
            <w:u w:val="single"/>
          </w:rPr>
          <w:t>ч. 3 ст. 66</w:t>
        </w:r>
      </w:hyperlink>
      <w:r w:rsidRPr="00BB3967">
        <w:rPr>
          <w:rFonts w:ascii="Arial" w:eastAsia="Calibri" w:hAnsi="Arial" w:cs="Arial"/>
          <w:sz w:val="24"/>
          <w:szCs w:val="24"/>
        </w:rPr>
        <w:t xml:space="preserve"> Закона о контрактной системе, или предоставления недостоверной информации;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 несоответствия информации, предусмотренной </w:t>
      </w:r>
      <w:hyperlink r:id="rId15" w:history="1">
        <w:r w:rsidRPr="00BB3967">
          <w:rPr>
            <w:rFonts w:ascii="Arial" w:eastAsia="Calibri" w:hAnsi="Arial" w:cs="Arial"/>
            <w:color w:val="0000FF"/>
            <w:sz w:val="24"/>
            <w:szCs w:val="24"/>
            <w:u w:val="single"/>
          </w:rPr>
          <w:t>ч. 3 ст. 66</w:t>
        </w:r>
      </w:hyperlink>
      <w:r w:rsidRPr="00BB3967">
        <w:rPr>
          <w:rFonts w:ascii="Arial" w:eastAsia="Calibri" w:hAnsi="Arial" w:cs="Arial"/>
          <w:sz w:val="24"/>
          <w:szCs w:val="24"/>
        </w:rPr>
        <w:t xml:space="preserve"> Закона о контрактной системе, требованиям документации о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Отказ в допуске к участию в аукционе по иным основаниям не допускается.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bookmarkStart w:id="1" w:name="Par90"/>
      <w:bookmarkEnd w:id="1"/>
      <w:r w:rsidRPr="00BB3967">
        <w:rPr>
          <w:rFonts w:ascii="Arial" w:eastAsia="Calibri" w:hAnsi="Arial" w:cs="Arial"/>
          <w:sz w:val="24"/>
          <w:szCs w:val="24"/>
        </w:rPr>
        <w:t>4.1.3. По результатам рассмотрения первых частей заявок на участие в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lastRenderedPageBreak/>
        <w:t>Указанный протокол должен содержать информацию:</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о порядковых номерах заявок на участие в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BB3967">
        <w:rPr>
          <w:rFonts w:ascii="Arial" w:eastAsia="Calibri" w:hAnsi="Arial" w:cs="Arial"/>
          <w:sz w:val="24"/>
          <w:szCs w:val="24"/>
        </w:rPr>
        <w:t xml:space="preserve"> </w:t>
      </w:r>
      <w:proofErr w:type="gramStart"/>
      <w:r w:rsidRPr="00BB3967">
        <w:rPr>
          <w:rFonts w:ascii="Arial" w:eastAsia="Calibri" w:hAnsi="Arial" w:cs="Arial"/>
          <w:sz w:val="24"/>
          <w:szCs w:val="24"/>
        </w:rPr>
        <w:t>нем</w:t>
      </w:r>
      <w:proofErr w:type="gramEnd"/>
      <w:r w:rsidRPr="00BB3967">
        <w:rPr>
          <w:rFonts w:ascii="Arial" w:eastAsia="Calibri" w:hAnsi="Arial" w:cs="Arial"/>
          <w:sz w:val="24"/>
          <w:szCs w:val="24"/>
        </w:rPr>
        <w:t>, положений заявки на участие в таком аукционе, которые не соответствуют требованиям, установленным документацией о нем;</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Указанный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4.1.4. </w:t>
      </w:r>
      <w:proofErr w:type="gramStart"/>
      <w:r w:rsidRPr="00BB3967">
        <w:rPr>
          <w:rFonts w:ascii="Arial" w:eastAsia="Calibri" w:hAnsi="Arial" w:cs="Arial"/>
          <w:sz w:val="24"/>
          <w:szCs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BB3967">
        <w:rPr>
          <w:rFonts w:ascii="Arial" w:eastAsia="Calibri" w:hAnsi="Arial" w:cs="Arial"/>
          <w:sz w:val="24"/>
          <w:szCs w:val="24"/>
        </w:rPr>
        <w:t xml:space="preserve"> В протокол, указанный в </w:t>
      </w:r>
      <w:hyperlink r:id="rId16" w:anchor="Par90" w:history="1">
        <w:r w:rsidRPr="00BB3967">
          <w:rPr>
            <w:rFonts w:ascii="Arial" w:eastAsia="Calibri" w:hAnsi="Arial" w:cs="Arial"/>
            <w:color w:val="0000FF"/>
            <w:sz w:val="24"/>
            <w:szCs w:val="24"/>
            <w:u w:val="single"/>
          </w:rPr>
          <w:t>п. 4.1.3</w:t>
        </w:r>
      </w:hyperlink>
      <w:r w:rsidRPr="00BB3967">
        <w:rPr>
          <w:rFonts w:ascii="Arial" w:eastAsia="Calibri" w:hAnsi="Arial" w:cs="Arial"/>
          <w:sz w:val="24"/>
          <w:szCs w:val="24"/>
        </w:rPr>
        <w:t xml:space="preserve"> настоящего Положения, вносится информация о признании такого аукциона </w:t>
      </w:r>
      <w:proofErr w:type="gramStart"/>
      <w:r w:rsidRPr="00BB3967">
        <w:rPr>
          <w:rFonts w:ascii="Arial" w:eastAsia="Calibri" w:hAnsi="Arial" w:cs="Arial"/>
          <w:sz w:val="24"/>
          <w:szCs w:val="24"/>
        </w:rPr>
        <w:t>несостоявшимся</w:t>
      </w:r>
      <w:proofErr w:type="gramEnd"/>
      <w:r w:rsidRPr="00BB3967">
        <w:rPr>
          <w:rFonts w:ascii="Arial" w:eastAsia="Calibri" w:hAnsi="Arial" w:cs="Arial"/>
          <w:sz w:val="24"/>
          <w:szCs w:val="24"/>
        </w:rPr>
        <w:t>.</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4.1.5.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7" w:history="1">
        <w:r w:rsidRPr="00BB3967">
          <w:rPr>
            <w:rFonts w:ascii="Arial" w:eastAsia="Calibri" w:hAnsi="Arial" w:cs="Arial"/>
            <w:color w:val="0000FF"/>
            <w:sz w:val="24"/>
            <w:szCs w:val="24"/>
            <w:u w:val="single"/>
          </w:rPr>
          <w:t>ч. 19 ст. 68</w:t>
        </w:r>
      </w:hyperlink>
      <w:r w:rsidRPr="00BB3967">
        <w:rPr>
          <w:rFonts w:ascii="Arial" w:eastAsia="Calibri" w:hAnsi="Arial" w:cs="Arial"/>
          <w:sz w:val="24"/>
          <w:szCs w:val="24"/>
        </w:rPr>
        <w:t xml:space="preserve"> Закона о контрактной системе, в части соответствия их требованиям, установленным документацией о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18" w:history="1">
        <w:r w:rsidRPr="00BB3967">
          <w:rPr>
            <w:rFonts w:ascii="Arial" w:eastAsia="Calibri" w:hAnsi="Arial" w:cs="Arial"/>
            <w:color w:val="0000FF"/>
            <w:sz w:val="24"/>
            <w:szCs w:val="24"/>
            <w:u w:val="single"/>
          </w:rPr>
          <w:t>статьей</w:t>
        </w:r>
      </w:hyperlink>
      <w:r w:rsidRPr="00BB3967">
        <w:rPr>
          <w:rFonts w:ascii="Arial" w:eastAsia="Calibri" w:hAnsi="Arial" w:cs="Arial"/>
          <w:sz w:val="24"/>
          <w:szCs w:val="24"/>
        </w:rPr>
        <w:t>.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w:t>
      </w:r>
      <w:proofErr w:type="gramEnd"/>
      <w:r w:rsidRPr="00BB3967">
        <w:rPr>
          <w:rFonts w:ascii="Arial" w:eastAsia="Calibri" w:hAnsi="Arial" w:cs="Arial"/>
          <w:sz w:val="24"/>
          <w:szCs w:val="24"/>
        </w:rPr>
        <w:t xml:space="preserve"> аукциона, </w:t>
      </w:r>
      <w:proofErr w:type="gramStart"/>
      <w:r w:rsidRPr="00BB3967">
        <w:rPr>
          <w:rFonts w:ascii="Arial" w:eastAsia="Calibri" w:hAnsi="Arial" w:cs="Arial"/>
          <w:sz w:val="24"/>
          <w:szCs w:val="24"/>
        </w:rPr>
        <w:t>получивших</w:t>
      </w:r>
      <w:proofErr w:type="gramEnd"/>
      <w:r w:rsidRPr="00BB3967">
        <w:rPr>
          <w:rFonts w:ascii="Arial" w:eastAsia="Calibri" w:hAnsi="Arial" w:cs="Arial"/>
          <w:sz w:val="24"/>
          <w:szCs w:val="24"/>
        </w:rPr>
        <w:t xml:space="preserve"> аккредитацию на электронной площадке.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4.1.6. Комиссия рассматривает вторые части заявок на участие в аукционе, направленных в соответствии с </w:t>
      </w:r>
      <w:hyperlink r:id="rId19" w:history="1">
        <w:r w:rsidRPr="00BB3967">
          <w:rPr>
            <w:rFonts w:ascii="Arial" w:eastAsia="Calibri" w:hAnsi="Arial" w:cs="Arial"/>
            <w:color w:val="0000FF"/>
            <w:sz w:val="24"/>
            <w:szCs w:val="24"/>
            <w:u w:val="single"/>
          </w:rPr>
          <w:t>ч. 19 ст. 68</w:t>
        </w:r>
      </w:hyperlink>
      <w:r w:rsidRPr="00BB3967">
        <w:rPr>
          <w:rFonts w:ascii="Arial" w:eastAsia="Calibri" w:hAnsi="Arial" w:cs="Arial"/>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BB3967">
        <w:rPr>
          <w:rFonts w:ascii="Arial" w:eastAsia="Calibri" w:hAnsi="Arial" w:cs="Arial"/>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BB3967">
        <w:rPr>
          <w:rFonts w:ascii="Arial" w:eastAsia="Calibri" w:hAnsi="Arial" w:cs="Arial"/>
          <w:sz w:val="24"/>
          <w:szCs w:val="24"/>
        </w:rPr>
        <w:t xml:space="preserve"> низкую цену контракта, и осуществляется с учетом ранжирования данных заявок в соответствии с </w:t>
      </w:r>
      <w:hyperlink r:id="rId20" w:history="1">
        <w:r w:rsidRPr="00BB3967">
          <w:rPr>
            <w:rFonts w:ascii="Arial" w:eastAsia="Calibri" w:hAnsi="Arial" w:cs="Arial"/>
            <w:color w:val="0000FF"/>
            <w:sz w:val="24"/>
            <w:szCs w:val="24"/>
            <w:u w:val="single"/>
          </w:rPr>
          <w:t>ч. 18 ст. 68</w:t>
        </w:r>
      </w:hyperlink>
      <w:r w:rsidRPr="00BB3967">
        <w:rPr>
          <w:rFonts w:ascii="Arial" w:eastAsia="Calibri" w:hAnsi="Arial" w:cs="Arial"/>
          <w:sz w:val="24"/>
          <w:szCs w:val="24"/>
        </w:rPr>
        <w:t xml:space="preserve"> Закона о контрактной системе.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Общий срок рассмотрения вторых частей заявок на участие в аукционе не может превышать трех рабочих дня </w:t>
      </w:r>
      <w:proofErr w:type="gramStart"/>
      <w:r w:rsidRPr="00BB3967">
        <w:rPr>
          <w:rFonts w:ascii="Arial" w:eastAsia="Calibri" w:hAnsi="Arial" w:cs="Arial"/>
          <w:sz w:val="24"/>
          <w:szCs w:val="24"/>
        </w:rPr>
        <w:t>с даты размещения</w:t>
      </w:r>
      <w:proofErr w:type="gramEnd"/>
      <w:r w:rsidRPr="00BB3967">
        <w:rPr>
          <w:rFonts w:ascii="Arial" w:eastAsia="Calibri" w:hAnsi="Arial" w:cs="Arial"/>
          <w:sz w:val="24"/>
          <w:szCs w:val="24"/>
        </w:rPr>
        <w:t xml:space="preserve"> на электронной площадке протокола проведения электронного аукциона.</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4.1.7. Заявка на участие в аукционе признается не соответствующей требованиям, установленным документацией о таком аукционе, в случае: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lastRenderedPageBreak/>
        <w:t xml:space="preserve">- непредставления документов и информации, которые предусмотрены </w:t>
      </w:r>
      <w:hyperlink r:id="rId21" w:history="1">
        <w:r w:rsidRPr="00BB3967">
          <w:rPr>
            <w:rFonts w:ascii="Arial" w:eastAsia="Calibri" w:hAnsi="Arial" w:cs="Arial"/>
            <w:color w:val="0000FF"/>
            <w:sz w:val="24"/>
            <w:szCs w:val="24"/>
            <w:u w:val="single"/>
          </w:rPr>
          <w:t>п. п. 1</w:t>
        </w:r>
      </w:hyperlink>
      <w:r w:rsidRPr="00BB3967">
        <w:rPr>
          <w:rFonts w:ascii="Arial" w:eastAsia="Calibri" w:hAnsi="Arial" w:cs="Arial"/>
          <w:sz w:val="24"/>
          <w:szCs w:val="24"/>
        </w:rPr>
        <w:t xml:space="preserve">, </w:t>
      </w:r>
      <w:hyperlink r:id="rId22" w:history="1">
        <w:r w:rsidRPr="00BB3967">
          <w:rPr>
            <w:rFonts w:ascii="Arial" w:eastAsia="Calibri" w:hAnsi="Arial" w:cs="Arial"/>
            <w:color w:val="0000FF"/>
            <w:sz w:val="24"/>
            <w:szCs w:val="24"/>
            <w:u w:val="single"/>
          </w:rPr>
          <w:t>3</w:t>
        </w:r>
      </w:hyperlink>
      <w:r w:rsidRPr="00BB3967">
        <w:rPr>
          <w:rFonts w:ascii="Arial" w:eastAsia="Calibri" w:hAnsi="Arial" w:cs="Arial"/>
          <w:sz w:val="24"/>
          <w:szCs w:val="24"/>
        </w:rPr>
        <w:t xml:space="preserve"> - </w:t>
      </w:r>
      <w:hyperlink r:id="rId23" w:history="1">
        <w:r w:rsidRPr="00BB3967">
          <w:rPr>
            <w:rFonts w:ascii="Arial" w:eastAsia="Calibri" w:hAnsi="Arial" w:cs="Arial"/>
            <w:color w:val="0000FF"/>
            <w:sz w:val="24"/>
            <w:szCs w:val="24"/>
            <w:u w:val="single"/>
          </w:rPr>
          <w:t>5</w:t>
        </w:r>
      </w:hyperlink>
      <w:r w:rsidRPr="00BB3967">
        <w:rPr>
          <w:rFonts w:ascii="Arial" w:eastAsia="Calibri" w:hAnsi="Arial" w:cs="Arial"/>
          <w:sz w:val="24"/>
          <w:szCs w:val="24"/>
        </w:rPr>
        <w:t xml:space="preserve">, </w:t>
      </w:r>
      <w:hyperlink r:id="rId24" w:history="1">
        <w:r w:rsidRPr="00BB3967">
          <w:rPr>
            <w:rFonts w:ascii="Arial" w:eastAsia="Calibri" w:hAnsi="Arial" w:cs="Arial"/>
            <w:color w:val="0000FF"/>
            <w:sz w:val="24"/>
            <w:szCs w:val="24"/>
            <w:u w:val="single"/>
          </w:rPr>
          <w:t>7</w:t>
        </w:r>
      </w:hyperlink>
      <w:r w:rsidRPr="00BB3967">
        <w:rPr>
          <w:rFonts w:ascii="Arial" w:eastAsia="Calibri" w:hAnsi="Arial" w:cs="Arial"/>
          <w:sz w:val="24"/>
          <w:szCs w:val="24"/>
        </w:rPr>
        <w:t xml:space="preserve"> и </w:t>
      </w:r>
      <w:hyperlink r:id="rId25" w:history="1">
        <w:r w:rsidRPr="00BB3967">
          <w:rPr>
            <w:rFonts w:ascii="Arial" w:eastAsia="Calibri" w:hAnsi="Arial" w:cs="Arial"/>
            <w:color w:val="0000FF"/>
            <w:sz w:val="24"/>
            <w:szCs w:val="24"/>
            <w:u w:val="single"/>
          </w:rPr>
          <w:t>8 ч. 2 ст. 62</w:t>
        </w:r>
      </w:hyperlink>
      <w:r w:rsidRPr="00BB3967">
        <w:rPr>
          <w:rFonts w:ascii="Arial" w:eastAsia="Calibri" w:hAnsi="Arial" w:cs="Arial"/>
          <w:sz w:val="24"/>
          <w:szCs w:val="24"/>
        </w:rPr>
        <w:t xml:space="preserve">, </w:t>
      </w:r>
      <w:hyperlink r:id="rId26" w:history="1">
        <w:r w:rsidRPr="00BB3967">
          <w:rPr>
            <w:rFonts w:ascii="Arial" w:eastAsia="Calibri" w:hAnsi="Arial" w:cs="Arial"/>
            <w:color w:val="0000FF"/>
            <w:sz w:val="24"/>
            <w:szCs w:val="24"/>
            <w:u w:val="single"/>
          </w:rPr>
          <w:t>ч. 3</w:t>
        </w:r>
      </w:hyperlink>
      <w:r w:rsidRPr="00BB3967">
        <w:rPr>
          <w:rFonts w:ascii="Arial" w:eastAsia="Calibri" w:hAnsi="Arial" w:cs="Arial"/>
          <w:sz w:val="24"/>
          <w:szCs w:val="24"/>
        </w:rPr>
        <w:t xml:space="preserve"> и </w:t>
      </w:r>
      <w:hyperlink r:id="rId27" w:history="1">
        <w:r w:rsidRPr="00BB3967">
          <w:rPr>
            <w:rFonts w:ascii="Arial" w:eastAsia="Calibri" w:hAnsi="Arial" w:cs="Arial"/>
            <w:color w:val="0000FF"/>
            <w:sz w:val="24"/>
            <w:szCs w:val="24"/>
            <w:u w:val="single"/>
          </w:rPr>
          <w:t>5 ст. 66</w:t>
        </w:r>
      </w:hyperlink>
      <w:r w:rsidRPr="00BB3967">
        <w:rPr>
          <w:rFonts w:ascii="Arial" w:eastAsia="Calibri" w:hAnsi="Arial" w:cs="Arial"/>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BB3967">
        <w:rPr>
          <w:rFonts w:ascii="Arial" w:eastAsia="Calibri" w:hAnsi="Arial" w:cs="Arial"/>
          <w:sz w:val="24"/>
          <w:szCs w:val="24"/>
        </w:rPr>
        <w:t xml:space="preserve"> </w:t>
      </w:r>
      <w:proofErr w:type="gramStart"/>
      <w:r w:rsidRPr="00BB3967">
        <w:rPr>
          <w:rFonts w:ascii="Arial" w:eastAsia="Calibri" w:hAnsi="Arial" w:cs="Arial"/>
          <w:sz w:val="24"/>
          <w:szCs w:val="24"/>
        </w:rPr>
        <w:t>таком</w:t>
      </w:r>
      <w:proofErr w:type="gramEnd"/>
      <w:r w:rsidRPr="00BB3967">
        <w:rPr>
          <w:rFonts w:ascii="Arial" w:eastAsia="Calibri" w:hAnsi="Arial" w:cs="Arial"/>
          <w:sz w:val="24"/>
          <w:szCs w:val="24"/>
        </w:rPr>
        <w:t xml:space="preserve">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 несоответствия участника такого аукциона требованиям, установленным в соответствии со </w:t>
      </w:r>
      <w:hyperlink r:id="rId28" w:history="1">
        <w:r w:rsidRPr="00BB3967">
          <w:rPr>
            <w:rFonts w:ascii="Arial" w:eastAsia="Calibri" w:hAnsi="Arial" w:cs="Arial"/>
            <w:color w:val="0000FF"/>
            <w:sz w:val="24"/>
            <w:szCs w:val="24"/>
            <w:u w:val="single"/>
          </w:rPr>
          <w:t>ст. 31</w:t>
        </w:r>
      </w:hyperlink>
      <w:r w:rsidRPr="00BB3967">
        <w:rPr>
          <w:rFonts w:ascii="Arial" w:eastAsia="Calibri" w:hAnsi="Arial" w:cs="Arial"/>
          <w:sz w:val="24"/>
          <w:szCs w:val="24"/>
        </w:rPr>
        <w:t xml:space="preserve"> Закона о контрактной системе.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4.1.8.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BB3967">
        <w:rPr>
          <w:rFonts w:ascii="Arial" w:eastAsia="Calibri" w:hAnsi="Arial" w:cs="Arial"/>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BB3967">
        <w:rPr>
          <w:rFonts w:ascii="Arial" w:eastAsia="Calibri" w:hAnsi="Arial" w:cs="Arial"/>
          <w:sz w:val="24"/>
          <w:szCs w:val="24"/>
        </w:rPr>
        <w:t xml:space="preserve"> </w:t>
      </w:r>
      <w:proofErr w:type="gramStart"/>
      <w:r w:rsidRPr="00BB3967">
        <w:rPr>
          <w:rFonts w:ascii="Arial" w:eastAsia="Calibri" w:hAnsi="Arial" w:cs="Arial"/>
          <w:sz w:val="24"/>
          <w:szCs w:val="24"/>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9" w:history="1">
        <w:r w:rsidRPr="00BB3967">
          <w:rPr>
            <w:rFonts w:ascii="Arial" w:eastAsia="Calibri" w:hAnsi="Arial" w:cs="Arial"/>
            <w:color w:val="0000FF"/>
            <w:sz w:val="24"/>
            <w:szCs w:val="24"/>
            <w:u w:val="single"/>
          </w:rPr>
          <w:t>ч. 18 ст. 68</w:t>
        </w:r>
      </w:hyperlink>
      <w:r w:rsidRPr="00BB3967">
        <w:rPr>
          <w:rFonts w:ascii="Arial" w:eastAsia="Calibri" w:hAnsi="Arial" w:cs="Arial"/>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BB3967">
        <w:rPr>
          <w:rFonts w:ascii="Arial" w:eastAsia="Calibri" w:hAnsi="Arial" w:cs="Arial"/>
          <w:sz w:val="24"/>
          <w:szCs w:val="24"/>
        </w:rPr>
        <w:t xml:space="preserve"> </w:t>
      </w:r>
      <w:proofErr w:type="gramStart"/>
      <w:r w:rsidRPr="00BB3967">
        <w:rPr>
          <w:rFonts w:ascii="Arial" w:eastAsia="Calibri" w:hAnsi="Arial" w:cs="Arial"/>
          <w:sz w:val="24"/>
          <w:szCs w:val="24"/>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BB3967">
        <w:rPr>
          <w:rFonts w:ascii="Arial" w:eastAsia="Calibri" w:hAnsi="Arial" w:cs="Arial"/>
          <w:sz w:val="24"/>
          <w:szCs w:val="24"/>
        </w:rPr>
        <w:t xml:space="preserve"> </w:t>
      </w:r>
      <w:hyperlink r:id="rId30" w:history="1">
        <w:proofErr w:type="gramStart"/>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roofErr w:type="gramEnd"/>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4.1.9. Участник аукциона, который предложил наиболее низкую цену контракта и заявка на </w:t>
      </w:r>
      <w:proofErr w:type="gramStart"/>
      <w:r w:rsidRPr="00BB3967">
        <w:rPr>
          <w:rFonts w:ascii="Arial" w:eastAsia="Calibri" w:hAnsi="Arial" w:cs="Arial"/>
          <w:sz w:val="24"/>
          <w:szCs w:val="24"/>
        </w:rPr>
        <w:t>участие</w:t>
      </w:r>
      <w:proofErr w:type="gramEnd"/>
      <w:r w:rsidRPr="00BB3967">
        <w:rPr>
          <w:rFonts w:ascii="Arial" w:eastAsia="Calibri" w:hAnsi="Arial" w:cs="Arial"/>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4.1.10.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4.1.11. </w:t>
      </w:r>
      <w:proofErr w:type="gramStart"/>
      <w:r w:rsidRPr="00BB3967">
        <w:rPr>
          <w:rFonts w:ascii="Arial" w:eastAsia="Calibri" w:hAnsi="Arial" w:cs="Arial"/>
          <w:sz w:val="24"/>
          <w:szCs w:val="24"/>
        </w:rPr>
        <w:t xml:space="preserve">В случае если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1"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w:t>
      </w:r>
      <w:proofErr w:type="gramEnd"/>
      <w:r w:rsidRPr="00BB3967">
        <w:rPr>
          <w:rFonts w:ascii="Arial" w:eastAsia="Calibri" w:hAnsi="Arial" w:cs="Arial"/>
          <w:sz w:val="24"/>
          <w:szCs w:val="24"/>
        </w:rPr>
        <w:t xml:space="preserve"> контрактной системе и документации о таком аукционе и направляет оператору электронной площадки протокол рассмотрения </w:t>
      </w:r>
      <w:r w:rsidRPr="00BB3967">
        <w:rPr>
          <w:rFonts w:ascii="Arial" w:eastAsia="Calibri" w:hAnsi="Arial" w:cs="Arial"/>
          <w:sz w:val="24"/>
          <w:szCs w:val="24"/>
        </w:rPr>
        <w:lastRenderedPageBreak/>
        <w:t>единственной заявки на участие в таком аукционе, подписанный членами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Указанный протокол должен содержать следующую информацию:</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2"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BB3967">
        <w:rPr>
          <w:rFonts w:ascii="Arial" w:eastAsia="Calibri" w:hAnsi="Arial" w:cs="Arial"/>
          <w:sz w:val="24"/>
          <w:szCs w:val="24"/>
        </w:rPr>
        <w:t xml:space="preserve"> и (или) документации о таком аукционе, которым не соответствует единственная заявка на участие в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 решение каждого члена комиссии о соответствии участника такого аукциона и поданной им заявки требованиям </w:t>
      </w:r>
      <w:hyperlink r:id="rId33"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4.1.12. </w:t>
      </w:r>
      <w:proofErr w:type="gramStart"/>
      <w:r w:rsidRPr="00BB3967">
        <w:rPr>
          <w:rFonts w:ascii="Arial" w:eastAsia="Calibri" w:hAnsi="Arial" w:cs="Arial"/>
          <w:sz w:val="24"/>
          <w:szCs w:val="24"/>
        </w:rPr>
        <w:t>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BB3967">
        <w:rPr>
          <w:rFonts w:ascii="Arial" w:eastAsia="Calibri" w:hAnsi="Arial" w:cs="Arial"/>
          <w:sz w:val="24"/>
          <w:szCs w:val="24"/>
        </w:rPr>
        <w:t xml:space="preserve"> требованиям </w:t>
      </w:r>
      <w:hyperlink r:id="rId34"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Указанный протокол должен содержать следующую информацию:</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5"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BB3967">
        <w:rPr>
          <w:rFonts w:ascii="Arial" w:eastAsia="Calibri" w:hAnsi="Arial" w:cs="Arial"/>
          <w:sz w:val="24"/>
          <w:szCs w:val="24"/>
        </w:rPr>
        <w:t xml:space="preserve"> </w:t>
      </w:r>
      <w:proofErr w:type="gramStart"/>
      <w:r w:rsidRPr="00BB3967">
        <w:rPr>
          <w:rFonts w:ascii="Arial" w:eastAsia="Calibri" w:hAnsi="Arial" w:cs="Arial"/>
          <w:sz w:val="24"/>
          <w:szCs w:val="24"/>
        </w:rPr>
        <w:t>таком</w:t>
      </w:r>
      <w:proofErr w:type="gramEnd"/>
      <w:r w:rsidRPr="00BB3967">
        <w:rPr>
          <w:rFonts w:ascii="Arial" w:eastAsia="Calibri" w:hAnsi="Arial" w:cs="Arial"/>
          <w:sz w:val="24"/>
          <w:szCs w:val="24"/>
        </w:rPr>
        <w:t xml:space="preserve"> аукционе, которым не соответствует эта заявка;</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4.1.13. </w:t>
      </w:r>
      <w:proofErr w:type="gramStart"/>
      <w:r w:rsidRPr="00BB3967">
        <w:rPr>
          <w:rFonts w:ascii="Arial" w:eastAsia="Calibri" w:hAnsi="Arial" w:cs="Arial"/>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BB3967">
        <w:rPr>
          <w:rFonts w:ascii="Arial" w:eastAsia="Calibri" w:hAnsi="Arial" w:cs="Arial"/>
          <w:sz w:val="24"/>
          <w:szCs w:val="24"/>
        </w:rPr>
        <w:t xml:space="preserve"> и указанные документы на предмет соответствия требованиям </w:t>
      </w:r>
      <w:hyperlink r:id="rId36"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Указанный протокол должен содержать следующую информацию:</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 xml:space="preserve">- решение о соответствии участников такого аукциона и поданных ими заявок на участие в нем требованиям </w:t>
      </w:r>
      <w:hyperlink r:id="rId37"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w:t>
      </w:r>
      <w:r w:rsidRPr="00BB3967">
        <w:rPr>
          <w:rFonts w:ascii="Arial" w:eastAsia="Calibri" w:hAnsi="Arial" w:cs="Arial"/>
          <w:sz w:val="24"/>
          <w:szCs w:val="24"/>
        </w:rPr>
        <w:lastRenderedPageBreak/>
        <w:t>о таком аукционе с обоснованием указанного решения, в том числе с указанием положений документации о таком аукционе, которым не</w:t>
      </w:r>
      <w:proofErr w:type="gramEnd"/>
      <w:r w:rsidRPr="00BB3967">
        <w:rPr>
          <w:rFonts w:ascii="Arial" w:eastAsia="Calibri" w:hAnsi="Arial" w:cs="Arial"/>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 решение каждого члена комиссии о соответствии участников такого аукциона и поданных ими заявок на участие в таком аукционе требованиям </w:t>
      </w:r>
      <w:hyperlink r:id="rId38"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4.1.14. При осуществлении процедуры определения подрядчика путем проведения аукциона комиссия также выполняет иные действия в соответствии с положениями </w:t>
      </w:r>
      <w:hyperlink r:id="rId39"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w:t>
      </w:r>
    </w:p>
    <w:p w:rsidR="009430A3" w:rsidRPr="00BB3967"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BB3967">
        <w:rPr>
          <w:rFonts w:ascii="Arial" w:eastAsia="Calibri" w:hAnsi="Arial" w:cs="Arial"/>
          <w:b/>
          <w:bCs/>
          <w:sz w:val="24"/>
          <w:szCs w:val="24"/>
        </w:rPr>
        <w:t>5. Порядок создания и работы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5.1.Комиссия является коллегиальным органом, действующим на временной основе. Персональный состав комиссии, ее председатель, заместитель председателя, </w:t>
      </w:r>
      <w:proofErr w:type="gramStart"/>
      <w:r w:rsidRPr="00BB3967">
        <w:rPr>
          <w:rFonts w:ascii="Arial" w:eastAsia="Calibri" w:hAnsi="Arial" w:cs="Arial"/>
          <w:sz w:val="24"/>
          <w:szCs w:val="24"/>
        </w:rPr>
        <w:t>секретарь</w:t>
      </w:r>
      <w:proofErr w:type="gramEnd"/>
      <w:r w:rsidRPr="00BB3967">
        <w:rPr>
          <w:rFonts w:ascii="Arial" w:eastAsia="Calibri" w:hAnsi="Arial" w:cs="Arial"/>
          <w:sz w:val="24"/>
          <w:szCs w:val="24"/>
        </w:rPr>
        <w:t xml:space="preserve"> и члены комиссии определяются Заказчиком и утверждаются постановлением администрации Прихолмского сельсовета Минусинского района Красноярского края.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5.2.Решение о создании комиссии принимается до начала проведения закупки. При этом определяются состав комиссии и порядок ее работы, назначается председатель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Число членов комиссии должно быть не менее чем пять человек.</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5.3.Заказчик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5.4.Членами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либо физические лица, лично заинтересованные в результатах определения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w:t>
      </w:r>
      <w:proofErr w:type="gramEnd"/>
      <w:r w:rsidRPr="00BB3967">
        <w:rPr>
          <w:rFonts w:ascii="Arial" w:eastAsia="Calibri" w:hAnsi="Arial" w:cs="Arial"/>
          <w:sz w:val="24"/>
          <w:szCs w:val="24"/>
        </w:rPr>
        <w:t xml:space="preserve"> </w:t>
      </w:r>
      <w:proofErr w:type="gramStart"/>
      <w:r w:rsidRPr="00BB3967">
        <w:rPr>
          <w:rFonts w:ascii="Arial" w:eastAsia="Calibri" w:hAnsi="Arial" w:cs="Arial"/>
          <w:sz w:val="24"/>
          <w:szCs w:val="24"/>
        </w:rPr>
        <w:t xml:space="preserve">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3967">
        <w:rPr>
          <w:rFonts w:ascii="Arial" w:eastAsia="Calibri" w:hAnsi="Arial" w:cs="Arial"/>
          <w:sz w:val="24"/>
          <w:szCs w:val="24"/>
        </w:rPr>
        <w:t>неполнородными</w:t>
      </w:r>
      <w:proofErr w:type="spellEnd"/>
      <w:r w:rsidRPr="00BB3967">
        <w:rPr>
          <w:rFonts w:ascii="Arial" w:eastAsia="Calibri" w:hAnsi="Arial" w:cs="Arial"/>
          <w:sz w:val="24"/>
          <w:szCs w:val="24"/>
        </w:rPr>
        <w:t xml:space="preserve"> (имеющими общих отца или мать) братьями и</w:t>
      </w:r>
      <w:proofErr w:type="gramEnd"/>
      <w:r w:rsidRPr="00BB3967">
        <w:rPr>
          <w:rFonts w:ascii="Arial" w:eastAsia="Calibri" w:hAnsi="Arial" w:cs="Arial"/>
          <w:sz w:val="24"/>
          <w:szCs w:val="24"/>
        </w:rPr>
        <w:t xml:space="preserve">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BB3967">
        <w:rPr>
          <w:rFonts w:ascii="Arial" w:eastAsia="Calibri" w:hAnsi="Arial" w:cs="Arial"/>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подрядчика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430A3" w:rsidRPr="00BB3967" w:rsidRDefault="009430A3" w:rsidP="009430A3">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5.5. Замена члена комиссии допускается только по решению Заказчика, на основании письменного заявления о замене своего представителя - члена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lastRenderedPageBreak/>
        <w:t>5.6.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5.7.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5.8. Члены комиссии вправе: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5.9. Знакомиться со всеми представленными на рассмотрение документами и сведениями, составляющими заявку на участие в аукционе.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5.9.1. Выступать по вопросам повестки дня на заседаниях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5.9.2.Проверять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5.10. Члены комиссии обязаны:</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5.10.1.Присутствовать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5.10.2. Принимать решения в пределах своей компетенции.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 xml:space="preserve">5.11.Решение комиссии, принятое в нарушение требований </w:t>
      </w:r>
      <w:hyperlink r:id="rId40" w:history="1">
        <w:r w:rsidRPr="00BB3967">
          <w:rPr>
            <w:rFonts w:ascii="Arial" w:eastAsia="Calibri" w:hAnsi="Arial" w:cs="Arial"/>
            <w:color w:val="0000FF"/>
            <w:sz w:val="24"/>
            <w:szCs w:val="24"/>
            <w:u w:val="single"/>
          </w:rPr>
          <w:t>Закона</w:t>
        </w:r>
      </w:hyperlink>
      <w:r w:rsidRPr="00BB3967">
        <w:rPr>
          <w:rFonts w:ascii="Arial" w:eastAsia="Calibri" w:hAnsi="Arial" w:cs="Arial"/>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5.12. Председатель  комиссии либо лицо, его замещающее:</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5.12.1.Осуществляет общее руководство работой  комиссии и обеспечивает выполнение настоящего Положения.</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5.12.2.Объявляет заседание правомочным или выносит решение о его переносе из-за отсутствия необходимого количества членов.</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5.12.3. Открывает и ведет заседания комиссии, объявляет перерывы.</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5.12.4. В случае необходимости выносит на обсуждение комиссии вопрос о привлечении к работе экспертов.</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5.12.5. Подписывает протоколы, составленные в ходе работы комиссии.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5.13.Секретарь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BB3967">
        <w:rPr>
          <w:rFonts w:ascii="Arial" w:eastAsia="Calibri" w:hAnsi="Arial" w:cs="Arial"/>
          <w:sz w:val="24"/>
          <w:szCs w:val="24"/>
        </w:rPr>
        <w:t>5.14. Члены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430A3" w:rsidRPr="00BB3967"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9430A3" w:rsidRPr="00BB3967" w:rsidRDefault="009430A3" w:rsidP="009430A3">
      <w:pPr>
        <w:spacing w:after="0" w:line="240" w:lineRule="auto"/>
        <w:jc w:val="both"/>
        <w:rPr>
          <w:rFonts w:ascii="Arial" w:eastAsia="Times New Roman" w:hAnsi="Arial" w:cs="Arial"/>
          <w:sz w:val="24"/>
          <w:szCs w:val="24"/>
          <w:lang w:eastAsia="ru-RU"/>
        </w:rPr>
      </w:pPr>
      <w:r w:rsidRPr="00BB3967">
        <w:rPr>
          <w:rFonts w:ascii="Arial" w:eastAsia="Times New Roman" w:hAnsi="Arial" w:cs="Arial"/>
          <w:sz w:val="24"/>
          <w:szCs w:val="24"/>
          <w:lang w:eastAsia="ru-RU"/>
        </w:rPr>
        <w:t>Глава Прихолмского сельсовета                                                                 К.Г. Форсел</w:t>
      </w:r>
    </w:p>
    <w:p w:rsidR="0010067D" w:rsidRPr="00BB3967" w:rsidRDefault="0010067D">
      <w:pPr>
        <w:rPr>
          <w:rFonts w:ascii="Arial" w:hAnsi="Arial" w:cs="Arial"/>
          <w:sz w:val="24"/>
          <w:szCs w:val="24"/>
        </w:rPr>
      </w:pPr>
    </w:p>
    <w:tbl>
      <w:tblPr>
        <w:tblW w:w="9606" w:type="dxa"/>
        <w:tblBorders>
          <w:top w:val="single" w:sz="4" w:space="0" w:color="auto"/>
        </w:tblBorders>
        <w:tblLayout w:type="fixed"/>
        <w:tblLook w:val="0000" w:firstRow="0" w:lastRow="0" w:firstColumn="0" w:lastColumn="0" w:noHBand="0" w:noVBand="0"/>
      </w:tblPr>
      <w:tblGrid>
        <w:gridCol w:w="5068"/>
        <w:gridCol w:w="4538"/>
      </w:tblGrid>
      <w:tr w:rsidR="000E70B2" w:rsidRPr="000E70B2" w:rsidTr="006671A4">
        <w:trPr>
          <w:trHeight w:val="1707"/>
        </w:trPr>
        <w:tc>
          <w:tcPr>
            <w:tcW w:w="5068" w:type="dxa"/>
            <w:tcBorders>
              <w:top w:val="nil"/>
              <w:bottom w:val="nil"/>
            </w:tcBorders>
          </w:tcPr>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bookmarkStart w:id="2" w:name="_Toc15890874"/>
            <w:bookmarkStart w:id="3" w:name="_Toc125781968"/>
          </w:p>
          <w:p w:rsidR="000E70B2" w:rsidRPr="000E70B2" w:rsidRDefault="000E70B2" w:rsidP="000E70B2">
            <w:pPr>
              <w:spacing w:after="60" w:line="240" w:lineRule="auto"/>
              <w:rPr>
                <w:rFonts w:ascii="Arial" w:eastAsia="Times New Roman" w:hAnsi="Arial" w:cs="Arial"/>
                <w:b/>
                <w:sz w:val="24"/>
                <w:szCs w:val="24"/>
                <w:lang w:eastAsia="ru-RU"/>
              </w:rPr>
            </w:pPr>
          </w:p>
        </w:tc>
        <w:tc>
          <w:tcPr>
            <w:tcW w:w="4538" w:type="dxa"/>
            <w:tcBorders>
              <w:top w:val="nil"/>
              <w:bottom w:val="nil"/>
            </w:tcBorders>
          </w:tcPr>
          <w:p w:rsidR="000E70B2" w:rsidRPr="000E70B2" w:rsidRDefault="000E70B2" w:rsidP="000E70B2">
            <w:pPr>
              <w:spacing w:after="60" w:line="240" w:lineRule="auto"/>
              <w:jc w:val="right"/>
              <w:rPr>
                <w:rFonts w:ascii="Arial" w:eastAsia="Times New Roman" w:hAnsi="Arial" w:cs="Arial"/>
                <w:b/>
                <w:sz w:val="24"/>
                <w:szCs w:val="24"/>
                <w:lang w:eastAsia="ru-RU"/>
              </w:rPr>
            </w:pPr>
            <w:r w:rsidRPr="000E70B2">
              <w:rPr>
                <w:rFonts w:ascii="Arial" w:eastAsia="Times New Roman" w:hAnsi="Arial" w:cs="Arial"/>
                <w:b/>
                <w:sz w:val="24"/>
                <w:szCs w:val="24"/>
                <w:lang w:eastAsia="ru-RU"/>
              </w:rPr>
              <w:t>УТВЕРЖДЕНА</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Постановлением</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Администрации </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Прихолмского сельсовета </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Минусинского района</w:t>
            </w:r>
          </w:p>
          <w:p w:rsidR="000E70B2" w:rsidRPr="000E70B2" w:rsidRDefault="000E70B2" w:rsidP="000E70B2">
            <w:pPr>
              <w:spacing w:after="60" w:line="240" w:lineRule="auto"/>
              <w:jc w:val="right"/>
              <w:rPr>
                <w:rFonts w:ascii="Arial" w:eastAsia="Times New Roman" w:hAnsi="Arial" w:cs="Arial"/>
                <w:b/>
                <w:sz w:val="24"/>
                <w:szCs w:val="24"/>
                <w:lang w:eastAsia="ru-RU"/>
              </w:rPr>
            </w:pPr>
            <w:r w:rsidRPr="000E70B2">
              <w:rPr>
                <w:rFonts w:ascii="Arial" w:eastAsia="Times New Roman" w:hAnsi="Arial" w:cs="Arial"/>
                <w:sz w:val="24"/>
                <w:szCs w:val="24"/>
                <w:lang w:eastAsia="ru-RU"/>
              </w:rPr>
              <w:t>от «16» июля 2018г.  № 34 -</w:t>
            </w:r>
            <w:proofErr w:type="gramStart"/>
            <w:r w:rsidRPr="000E70B2">
              <w:rPr>
                <w:rFonts w:ascii="Arial" w:eastAsia="Times New Roman" w:hAnsi="Arial" w:cs="Arial"/>
                <w:sz w:val="24"/>
                <w:szCs w:val="24"/>
                <w:lang w:eastAsia="ru-RU"/>
              </w:rPr>
              <w:t>п</w:t>
            </w:r>
            <w:proofErr w:type="gramEnd"/>
          </w:p>
        </w:tc>
      </w:tr>
    </w:tbl>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rPr>
          <w:rFonts w:ascii="Arial" w:eastAsia="Times New Roman" w:hAnsi="Arial" w:cs="Arial"/>
          <w:sz w:val="24"/>
          <w:szCs w:val="24"/>
          <w:lang w:eastAsia="ru-RU"/>
        </w:rPr>
      </w:pPr>
    </w:p>
    <w:p w:rsidR="000E70B2" w:rsidRPr="000E70B2" w:rsidRDefault="000E70B2" w:rsidP="000E70B2">
      <w:pPr>
        <w:keepNext/>
        <w:keepLines/>
        <w:widowControl w:val="0"/>
        <w:suppressLineNumbers/>
        <w:suppressAutoHyphens/>
        <w:spacing w:after="6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ДОКУМЕНТАЦИЯ ОБ АУКЦИОНЕ В ЭЛЕКТРОННОЙ ФОРМЕ</w:t>
      </w: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r w:rsidRPr="000E70B2">
        <w:rPr>
          <w:rFonts w:ascii="Arial" w:eastAsia="Times New Roman" w:hAnsi="Arial" w:cs="Arial"/>
          <w:b/>
          <w:sz w:val="24"/>
          <w:szCs w:val="24"/>
          <w:lang w:eastAsia="ru-RU"/>
        </w:rPr>
        <w:t xml:space="preserve">на выполнение работ по ремонту участка автомобильной дороги по ул. </w:t>
      </w:r>
      <w:proofErr w:type="gramStart"/>
      <w:r w:rsidRPr="000E70B2">
        <w:rPr>
          <w:rFonts w:ascii="Arial" w:eastAsia="Times New Roman" w:hAnsi="Arial" w:cs="Arial"/>
          <w:b/>
          <w:sz w:val="24"/>
          <w:szCs w:val="24"/>
          <w:lang w:eastAsia="ru-RU"/>
        </w:rPr>
        <w:t>Школьная</w:t>
      </w:r>
      <w:proofErr w:type="gramEnd"/>
      <w:r w:rsidRPr="000E70B2">
        <w:rPr>
          <w:rFonts w:ascii="Arial" w:eastAsia="Times New Roman" w:hAnsi="Arial" w:cs="Arial"/>
          <w:b/>
          <w:sz w:val="24"/>
          <w:szCs w:val="24"/>
          <w:lang w:eastAsia="ru-RU"/>
        </w:rPr>
        <w:t xml:space="preserve"> в п. Притубинский (ремонт моста) Минусинского района</w:t>
      </w: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center"/>
        <w:rPr>
          <w:rFonts w:ascii="Arial" w:eastAsia="Times New Roman" w:hAnsi="Arial" w:cs="Arial"/>
          <w:sz w:val="24"/>
          <w:szCs w:val="24"/>
          <w:lang w:eastAsia="ru-RU"/>
        </w:rPr>
      </w:pPr>
    </w:p>
    <w:p w:rsidR="000E70B2" w:rsidRPr="000E70B2" w:rsidRDefault="000E70B2" w:rsidP="000E70B2">
      <w:pPr>
        <w:tabs>
          <w:tab w:val="left" w:pos="426"/>
          <w:tab w:val="left" w:pos="851"/>
        </w:tabs>
        <w:autoSpaceDE w:val="0"/>
        <w:autoSpaceDN w:val="0"/>
        <w:adjustRightInd w:val="0"/>
        <w:spacing w:after="60" w:line="240" w:lineRule="auto"/>
        <w:jc w:val="both"/>
        <w:rPr>
          <w:rFonts w:ascii="Arial" w:eastAsia="Times New Roman" w:hAnsi="Arial" w:cs="Arial"/>
          <w:sz w:val="24"/>
          <w:szCs w:val="24"/>
          <w:lang w:eastAsia="ru-RU"/>
        </w:rPr>
      </w:pPr>
    </w:p>
    <w:p w:rsidR="000E70B2" w:rsidRPr="000E70B2" w:rsidRDefault="000E70B2" w:rsidP="000E70B2">
      <w:pPr>
        <w:keepNext/>
        <w:keepLines/>
        <w:widowControl w:val="0"/>
        <w:suppressLineNumbers/>
        <w:suppressAutoHyphens/>
        <w:spacing w:after="60" w:line="240" w:lineRule="auto"/>
        <w:jc w:val="center"/>
        <w:rPr>
          <w:rFonts w:ascii="Arial" w:eastAsia="Times New Roman" w:hAnsi="Arial" w:cs="Arial"/>
          <w:sz w:val="24"/>
          <w:szCs w:val="24"/>
          <w:lang w:eastAsia="ru-RU"/>
        </w:rPr>
      </w:pPr>
      <w:r w:rsidRPr="000E70B2">
        <w:rPr>
          <w:rFonts w:ascii="Arial" w:eastAsia="Times New Roman" w:hAnsi="Arial" w:cs="Arial"/>
          <w:sz w:val="24"/>
          <w:szCs w:val="24"/>
          <w:lang w:eastAsia="ru-RU"/>
        </w:rPr>
        <w:t>п. Прихолмье</w:t>
      </w:r>
    </w:p>
    <w:p w:rsidR="000E70B2" w:rsidRPr="000E70B2" w:rsidRDefault="000E70B2" w:rsidP="000E70B2">
      <w:pPr>
        <w:keepNext/>
        <w:keepLines/>
        <w:widowControl w:val="0"/>
        <w:suppressLineNumbers/>
        <w:suppressAutoHyphens/>
        <w:spacing w:after="60" w:line="240" w:lineRule="auto"/>
        <w:jc w:val="center"/>
        <w:rPr>
          <w:rFonts w:ascii="Arial" w:eastAsia="Times New Roman" w:hAnsi="Arial" w:cs="Arial"/>
          <w:sz w:val="24"/>
          <w:szCs w:val="24"/>
          <w:lang w:eastAsia="ru-RU"/>
        </w:rPr>
      </w:pPr>
      <w:r w:rsidRPr="000E70B2">
        <w:rPr>
          <w:rFonts w:ascii="Arial" w:eastAsia="Times New Roman" w:hAnsi="Arial" w:cs="Arial"/>
          <w:sz w:val="24"/>
          <w:szCs w:val="24"/>
          <w:lang w:eastAsia="ru-RU"/>
        </w:rPr>
        <w:t>Минусинского района</w:t>
      </w:r>
    </w:p>
    <w:p w:rsidR="000E70B2" w:rsidRPr="000E70B2" w:rsidRDefault="000E70B2" w:rsidP="000E70B2">
      <w:pPr>
        <w:keepNext/>
        <w:keepLines/>
        <w:widowControl w:val="0"/>
        <w:suppressLineNumbers/>
        <w:suppressAutoHyphens/>
        <w:spacing w:after="60" w:line="240" w:lineRule="auto"/>
        <w:jc w:val="center"/>
        <w:rPr>
          <w:rFonts w:ascii="Arial" w:eastAsia="Times New Roman" w:hAnsi="Arial" w:cs="Arial"/>
          <w:bCs/>
          <w:sz w:val="24"/>
          <w:szCs w:val="24"/>
          <w:lang w:eastAsia="ru-RU"/>
        </w:rPr>
      </w:pPr>
      <w:r w:rsidRPr="000E70B2">
        <w:rPr>
          <w:rFonts w:ascii="Arial" w:eastAsia="Times New Roman" w:hAnsi="Arial" w:cs="Arial"/>
          <w:bCs/>
          <w:sz w:val="24"/>
          <w:szCs w:val="24"/>
          <w:lang w:eastAsia="ru-RU"/>
        </w:rPr>
        <w:t>2018 г.</w:t>
      </w:r>
    </w:p>
    <w:p w:rsidR="000E70B2" w:rsidRPr="000E70B2" w:rsidRDefault="000E70B2" w:rsidP="00DA6898">
      <w:pPr>
        <w:spacing w:after="0" w:line="240" w:lineRule="auto"/>
        <w:rPr>
          <w:rFonts w:ascii="Arial" w:eastAsia="Times New Roman" w:hAnsi="Arial" w:cs="Arial"/>
          <w:b/>
          <w:sz w:val="24"/>
          <w:szCs w:val="24"/>
          <w:lang w:eastAsia="ru-RU"/>
        </w:rPr>
      </w:pPr>
    </w:p>
    <w:p w:rsidR="000E70B2" w:rsidRPr="000E70B2" w:rsidRDefault="000E70B2" w:rsidP="000E70B2">
      <w:pPr>
        <w:spacing w:after="0" w:line="240" w:lineRule="auto"/>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lastRenderedPageBreak/>
        <w:t>СОДЕРЖАНИЕ</w:t>
      </w:r>
    </w:p>
    <w:p w:rsidR="000E70B2" w:rsidRPr="000E70B2" w:rsidRDefault="000E70B2" w:rsidP="000E70B2">
      <w:pPr>
        <w:spacing w:after="0" w:line="240" w:lineRule="auto"/>
        <w:jc w:val="center"/>
        <w:rPr>
          <w:rFonts w:ascii="Arial" w:eastAsia="Times New Roman" w:hAnsi="Arial" w:cs="Arial"/>
          <w:b/>
          <w:sz w:val="24"/>
          <w:szCs w:val="24"/>
          <w:lang w:eastAsia="ru-RU"/>
        </w:rPr>
      </w:pPr>
    </w:p>
    <w:p w:rsidR="000E70B2" w:rsidRPr="000E70B2" w:rsidRDefault="000E70B2" w:rsidP="000E70B2">
      <w:pPr>
        <w:spacing w:after="0" w:line="240" w:lineRule="auto"/>
        <w:jc w:val="center"/>
        <w:rPr>
          <w:rFonts w:ascii="Arial" w:eastAsia="Times New Roman" w:hAnsi="Arial" w:cs="Arial"/>
          <w:b/>
          <w:sz w:val="24"/>
          <w:szCs w:val="24"/>
          <w:lang w:eastAsia="ru-RU"/>
        </w:rPr>
      </w:pPr>
    </w:p>
    <w:tbl>
      <w:tblPr>
        <w:tblW w:w="10314" w:type="dxa"/>
        <w:tblLook w:val="04A0" w:firstRow="1" w:lastRow="0" w:firstColumn="1" w:lastColumn="0" w:noHBand="0" w:noVBand="1"/>
      </w:tblPr>
      <w:tblGrid>
        <w:gridCol w:w="534"/>
        <w:gridCol w:w="9497"/>
        <w:gridCol w:w="283"/>
      </w:tblGrid>
      <w:tr w:rsidR="000E70B2" w:rsidRPr="000E70B2" w:rsidTr="00DA6898">
        <w:tc>
          <w:tcPr>
            <w:tcW w:w="534"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1</w:t>
            </w:r>
          </w:p>
        </w:tc>
        <w:tc>
          <w:tcPr>
            <w:tcW w:w="9497"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ЧАСТЬ I. Общие условия проведения аукциона в электронной форме</w:t>
            </w:r>
          </w:p>
          <w:p w:rsidR="000E70B2" w:rsidRPr="000E70B2" w:rsidRDefault="000E70B2" w:rsidP="000E70B2">
            <w:pPr>
              <w:spacing w:after="0" w:line="240" w:lineRule="auto"/>
              <w:jc w:val="both"/>
              <w:rPr>
                <w:rFonts w:ascii="Arial" w:eastAsia="Times New Roman" w:hAnsi="Arial" w:cs="Arial"/>
                <w:b/>
                <w:sz w:val="24"/>
                <w:szCs w:val="24"/>
                <w:lang w:eastAsia="ru-RU"/>
              </w:rPr>
            </w:pPr>
          </w:p>
        </w:tc>
        <w:tc>
          <w:tcPr>
            <w:tcW w:w="283" w:type="dxa"/>
          </w:tcPr>
          <w:p w:rsidR="000E70B2" w:rsidRPr="000E70B2" w:rsidRDefault="000E70B2" w:rsidP="000E70B2">
            <w:pPr>
              <w:spacing w:after="0" w:line="240" w:lineRule="auto"/>
              <w:jc w:val="both"/>
              <w:rPr>
                <w:rFonts w:ascii="Arial" w:eastAsia="Times New Roman" w:hAnsi="Arial" w:cs="Arial"/>
                <w:b/>
                <w:sz w:val="24"/>
                <w:szCs w:val="24"/>
                <w:lang w:eastAsia="ru-RU"/>
              </w:rPr>
            </w:pPr>
          </w:p>
        </w:tc>
      </w:tr>
      <w:tr w:rsidR="000E70B2" w:rsidRPr="000E70B2" w:rsidTr="00DA6898">
        <w:tc>
          <w:tcPr>
            <w:tcW w:w="534"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2</w:t>
            </w:r>
          </w:p>
        </w:tc>
        <w:tc>
          <w:tcPr>
            <w:tcW w:w="9497"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ЧАСТЬ II. Информационная карта электронного аукциона</w:t>
            </w:r>
          </w:p>
          <w:p w:rsidR="000E70B2" w:rsidRPr="000E70B2" w:rsidRDefault="000E70B2" w:rsidP="000E70B2">
            <w:pPr>
              <w:spacing w:after="0" w:line="240" w:lineRule="auto"/>
              <w:jc w:val="both"/>
              <w:rPr>
                <w:rFonts w:ascii="Arial" w:eastAsia="Times New Roman" w:hAnsi="Arial" w:cs="Arial"/>
                <w:b/>
                <w:sz w:val="24"/>
                <w:szCs w:val="24"/>
                <w:lang w:eastAsia="ru-RU"/>
              </w:rPr>
            </w:pPr>
          </w:p>
        </w:tc>
        <w:tc>
          <w:tcPr>
            <w:tcW w:w="283" w:type="dxa"/>
          </w:tcPr>
          <w:p w:rsidR="000E70B2" w:rsidRPr="000E70B2" w:rsidRDefault="000E70B2" w:rsidP="000E70B2">
            <w:pPr>
              <w:spacing w:after="0" w:line="240" w:lineRule="auto"/>
              <w:jc w:val="both"/>
              <w:rPr>
                <w:rFonts w:ascii="Arial" w:eastAsia="Times New Roman" w:hAnsi="Arial" w:cs="Arial"/>
                <w:b/>
                <w:sz w:val="24"/>
                <w:szCs w:val="24"/>
                <w:lang w:eastAsia="ru-RU"/>
              </w:rPr>
            </w:pPr>
          </w:p>
        </w:tc>
      </w:tr>
      <w:tr w:rsidR="000E70B2" w:rsidRPr="000E70B2" w:rsidTr="00DA6898">
        <w:tc>
          <w:tcPr>
            <w:tcW w:w="534"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3</w:t>
            </w:r>
          </w:p>
        </w:tc>
        <w:tc>
          <w:tcPr>
            <w:tcW w:w="9497"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ЧАСТЬ III. Техническое задание</w:t>
            </w:r>
          </w:p>
          <w:p w:rsidR="000E70B2" w:rsidRPr="000E70B2" w:rsidRDefault="000E70B2" w:rsidP="000E70B2">
            <w:pPr>
              <w:spacing w:after="0" w:line="240" w:lineRule="auto"/>
              <w:jc w:val="both"/>
              <w:rPr>
                <w:rFonts w:ascii="Arial" w:eastAsia="Times New Roman" w:hAnsi="Arial" w:cs="Arial"/>
                <w:b/>
                <w:sz w:val="24"/>
                <w:szCs w:val="24"/>
                <w:lang w:eastAsia="ru-RU"/>
              </w:rPr>
            </w:pPr>
          </w:p>
        </w:tc>
        <w:tc>
          <w:tcPr>
            <w:tcW w:w="283" w:type="dxa"/>
          </w:tcPr>
          <w:p w:rsidR="000E70B2" w:rsidRPr="000E70B2" w:rsidRDefault="000E70B2" w:rsidP="000E70B2">
            <w:pPr>
              <w:spacing w:after="0" w:line="240" w:lineRule="auto"/>
              <w:jc w:val="both"/>
              <w:rPr>
                <w:rFonts w:ascii="Arial" w:eastAsia="Times New Roman" w:hAnsi="Arial" w:cs="Arial"/>
                <w:b/>
                <w:sz w:val="24"/>
                <w:szCs w:val="24"/>
                <w:lang w:eastAsia="ru-RU"/>
              </w:rPr>
            </w:pPr>
          </w:p>
        </w:tc>
      </w:tr>
      <w:tr w:rsidR="000E70B2" w:rsidRPr="000E70B2" w:rsidTr="00DA6898">
        <w:tc>
          <w:tcPr>
            <w:tcW w:w="534"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4</w:t>
            </w:r>
          </w:p>
        </w:tc>
        <w:tc>
          <w:tcPr>
            <w:tcW w:w="9497"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ЧАСТЬ IV. Проект муниципального Контракта</w:t>
            </w:r>
          </w:p>
          <w:p w:rsidR="000E70B2" w:rsidRPr="000E70B2" w:rsidRDefault="000E70B2" w:rsidP="000E70B2">
            <w:pPr>
              <w:spacing w:after="0" w:line="240" w:lineRule="auto"/>
              <w:jc w:val="both"/>
              <w:rPr>
                <w:rFonts w:ascii="Arial" w:eastAsia="Times New Roman" w:hAnsi="Arial" w:cs="Arial"/>
                <w:b/>
                <w:sz w:val="24"/>
                <w:szCs w:val="24"/>
                <w:lang w:eastAsia="ru-RU"/>
              </w:rPr>
            </w:pPr>
          </w:p>
        </w:tc>
        <w:tc>
          <w:tcPr>
            <w:tcW w:w="283" w:type="dxa"/>
          </w:tcPr>
          <w:p w:rsidR="000E70B2" w:rsidRPr="000E70B2" w:rsidRDefault="000E70B2" w:rsidP="000E70B2">
            <w:pPr>
              <w:spacing w:after="0" w:line="240" w:lineRule="auto"/>
              <w:jc w:val="both"/>
              <w:rPr>
                <w:rFonts w:ascii="Arial" w:eastAsia="Times New Roman" w:hAnsi="Arial" w:cs="Arial"/>
                <w:b/>
                <w:sz w:val="24"/>
                <w:szCs w:val="24"/>
                <w:lang w:eastAsia="ru-RU"/>
              </w:rPr>
            </w:pPr>
          </w:p>
        </w:tc>
      </w:tr>
      <w:tr w:rsidR="000E70B2" w:rsidRPr="000E70B2" w:rsidTr="00DA6898">
        <w:tc>
          <w:tcPr>
            <w:tcW w:w="534"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5</w:t>
            </w:r>
          </w:p>
        </w:tc>
        <w:tc>
          <w:tcPr>
            <w:tcW w:w="9497"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ЧАСТЬ V. Обоснование начальной (максимальной) цены Контракта</w:t>
            </w:r>
          </w:p>
          <w:p w:rsidR="000E70B2" w:rsidRPr="000E70B2" w:rsidRDefault="000E70B2" w:rsidP="000E70B2">
            <w:pPr>
              <w:spacing w:after="0" w:line="240" w:lineRule="auto"/>
              <w:jc w:val="both"/>
              <w:rPr>
                <w:rFonts w:ascii="Arial" w:eastAsia="Times New Roman" w:hAnsi="Arial" w:cs="Arial"/>
                <w:b/>
                <w:sz w:val="24"/>
                <w:szCs w:val="24"/>
                <w:lang w:eastAsia="ru-RU"/>
              </w:rPr>
            </w:pPr>
          </w:p>
        </w:tc>
        <w:tc>
          <w:tcPr>
            <w:tcW w:w="283" w:type="dxa"/>
          </w:tcPr>
          <w:p w:rsidR="000E70B2" w:rsidRPr="000E70B2" w:rsidRDefault="000E70B2" w:rsidP="000E70B2">
            <w:pPr>
              <w:spacing w:after="0" w:line="240" w:lineRule="auto"/>
              <w:jc w:val="both"/>
              <w:rPr>
                <w:rFonts w:ascii="Arial" w:eastAsia="Times New Roman" w:hAnsi="Arial" w:cs="Arial"/>
                <w:b/>
                <w:sz w:val="24"/>
                <w:szCs w:val="24"/>
                <w:lang w:eastAsia="ru-RU"/>
              </w:rPr>
            </w:pPr>
          </w:p>
        </w:tc>
      </w:tr>
      <w:tr w:rsidR="000E70B2" w:rsidRPr="000E70B2" w:rsidTr="00DA6898">
        <w:tc>
          <w:tcPr>
            <w:tcW w:w="534"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6</w:t>
            </w:r>
          </w:p>
        </w:tc>
        <w:tc>
          <w:tcPr>
            <w:tcW w:w="9497" w:type="dxa"/>
          </w:tcPr>
          <w:p w:rsidR="000E70B2" w:rsidRPr="000E70B2" w:rsidRDefault="000E70B2" w:rsidP="000E70B2">
            <w:pPr>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ЧАСТЬ V</w:t>
            </w:r>
            <w:r w:rsidRPr="000E70B2">
              <w:rPr>
                <w:rFonts w:ascii="Arial" w:eastAsia="Times New Roman" w:hAnsi="Arial" w:cs="Arial"/>
                <w:b/>
                <w:sz w:val="24"/>
                <w:szCs w:val="24"/>
                <w:lang w:val="en-US" w:eastAsia="ru-RU"/>
              </w:rPr>
              <w:t>I</w:t>
            </w:r>
            <w:r w:rsidRPr="000E70B2">
              <w:rPr>
                <w:rFonts w:ascii="Arial" w:eastAsia="Times New Roman" w:hAnsi="Arial" w:cs="Arial"/>
                <w:b/>
                <w:sz w:val="24"/>
                <w:szCs w:val="24"/>
                <w:lang w:eastAsia="ru-RU"/>
              </w:rPr>
              <w:t>. Инструкция по заполнению заявки на участие в электронном аукционе</w:t>
            </w:r>
          </w:p>
          <w:p w:rsidR="000E70B2" w:rsidRPr="000E70B2" w:rsidRDefault="000E70B2" w:rsidP="000E70B2">
            <w:pPr>
              <w:spacing w:after="0" w:line="240" w:lineRule="auto"/>
              <w:jc w:val="both"/>
              <w:rPr>
                <w:rFonts w:ascii="Arial" w:eastAsia="Times New Roman" w:hAnsi="Arial" w:cs="Arial"/>
                <w:b/>
                <w:sz w:val="24"/>
                <w:szCs w:val="24"/>
                <w:lang w:eastAsia="ru-RU"/>
              </w:rPr>
            </w:pPr>
          </w:p>
          <w:p w:rsidR="000E70B2" w:rsidRPr="000E70B2" w:rsidRDefault="000E70B2" w:rsidP="000E70B2">
            <w:pPr>
              <w:spacing w:after="0" w:line="240" w:lineRule="auto"/>
              <w:jc w:val="both"/>
              <w:rPr>
                <w:rFonts w:ascii="Arial" w:eastAsia="Times New Roman" w:hAnsi="Arial" w:cs="Arial"/>
                <w:b/>
                <w:sz w:val="24"/>
                <w:szCs w:val="24"/>
                <w:lang w:eastAsia="ru-RU"/>
              </w:rPr>
            </w:pPr>
          </w:p>
        </w:tc>
        <w:tc>
          <w:tcPr>
            <w:tcW w:w="283" w:type="dxa"/>
          </w:tcPr>
          <w:p w:rsidR="000E70B2" w:rsidRPr="000E70B2" w:rsidRDefault="000E70B2" w:rsidP="000E70B2">
            <w:pPr>
              <w:spacing w:after="0" w:line="240" w:lineRule="auto"/>
              <w:jc w:val="both"/>
              <w:rPr>
                <w:rFonts w:ascii="Arial" w:eastAsia="Times New Roman" w:hAnsi="Arial" w:cs="Arial"/>
                <w:b/>
                <w:sz w:val="24"/>
                <w:szCs w:val="24"/>
                <w:lang w:eastAsia="ru-RU"/>
              </w:rPr>
            </w:pPr>
          </w:p>
        </w:tc>
      </w:tr>
    </w:tbl>
    <w:p w:rsidR="000E70B2" w:rsidRPr="000E70B2" w:rsidRDefault="000E70B2" w:rsidP="000E70B2">
      <w:pPr>
        <w:spacing w:after="0" w:line="240" w:lineRule="auto"/>
        <w:jc w:val="center"/>
        <w:rPr>
          <w:rFonts w:ascii="Arial" w:eastAsia="Times New Roman" w:hAnsi="Arial" w:cs="Arial"/>
          <w:sz w:val="24"/>
          <w:szCs w:val="24"/>
          <w:lang w:eastAsia="ru-RU"/>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bookmarkStart w:id="4" w:name="_Toc490991810"/>
      <w:bookmarkStart w:id="5" w:name="_Toc490651208"/>
      <w:bookmarkStart w:id="6" w:name="_Toc489081076"/>
      <w:bookmarkStart w:id="7" w:name="_Toc489073256"/>
      <w:bookmarkStart w:id="8" w:name="_Toc489070030"/>
      <w:bookmarkStart w:id="9" w:name="_Toc488727595"/>
      <w:bookmarkStart w:id="10" w:name="_Toc488727494"/>
      <w:bookmarkEnd w:id="2"/>
      <w:bookmarkEnd w:id="3"/>
      <w:bookmarkEnd w:id="4"/>
      <w:bookmarkEnd w:id="5"/>
      <w:bookmarkEnd w:id="6"/>
      <w:bookmarkEnd w:id="7"/>
      <w:bookmarkEnd w:id="8"/>
      <w:bookmarkEnd w:id="9"/>
      <w:bookmarkEnd w:id="10"/>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widowControl w:val="0"/>
        <w:spacing w:after="0" w:line="240" w:lineRule="auto"/>
        <w:jc w:val="both"/>
        <w:outlineLvl w:val="0"/>
        <w:rPr>
          <w:rFonts w:ascii="Arial" w:eastAsia="Times New Roman" w:hAnsi="Arial" w:cs="Arial"/>
          <w:b/>
          <w:caps/>
          <w:sz w:val="24"/>
          <w:szCs w:val="24"/>
          <w:lang w:val="x-none" w:eastAsia="x-none"/>
        </w:rPr>
      </w:pPr>
    </w:p>
    <w:p w:rsidR="000E70B2" w:rsidRPr="000E70B2" w:rsidRDefault="000E70B2" w:rsidP="000E70B2">
      <w:pPr>
        <w:spacing w:after="0" w:line="240" w:lineRule="auto"/>
        <w:rPr>
          <w:rFonts w:ascii="Arial" w:eastAsia="Times New Roman" w:hAnsi="Arial" w:cs="Arial"/>
          <w:sz w:val="24"/>
          <w:szCs w:val="24"/>
        </w:rPr>
      </w:pPr>
    </w:p>
    <w:p w:rsidR="000E70B2" w:rsidRPr="000E70B2" w:rsidRDefault="000E70B2" w:rsidP="000E70B2">
      <w:pPr>
        <w:spacing w:after="0" w:line="240" w:lineRule="auto"/>
        <w:rPr>
          <w:rFonts w:ascii="Arial" w:eastAsia="Times New Roman" w:hAnsi="Arial" w:cs="Arial"/>
          <w:sz w:val="24"/>
          <w:szCs w:val="24"/>
        </w:rPr>
      </w:pPr>
    </w:p>
    <w:p w:rsidR="000E70B2" w:rsidRPr="000E70B2" w:rsidRDefault="000E70B2" w:rsidP="000E70B2">
      <w:pPr>
        <w:spacing w:after="0" w:line="240" w:lineRule="auto"/>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lastRenderedPageBreak/>
        <w:t>ЧАСТЬ I. ОБЩИЕ УСЛОВИЯ ПРОВЕДЕНИЯ АКУЦИОНА В ЭЛЕКТРОННОЙ ФОРМЕ</w:t>
      </w:r>
    </w:p>
    <w:p w:rsidR="000E70B2" w:rsidRPr="000E70B2" w:rsidRDefault="000E70B2" w:rsidP="000E70B2">
      <w:pPr>
        <w:spacing w:after="0" w:line="240" w:lineRule="auto"/>
        <w:rPr>
          <w:rFonts w:ascii="Arial" w:eastAsia="Times New Roman" w:hAnsi="Arial" w:cs="Arial"/>
          <w:sz w:val="24"/>
          <w:szCs w:val="24"/>
        </w:rPr>
      </w:pPr>
    </w:p>
    <w:p w:rsidR="000E70B2" w:rsidRPr="000E70B2" w:rsidRDefault="000E70B2" w:rsidP="000E70B2">
      <w:pPr>
        <w:keepNext/>
        <w:numPr>
          <w:ilvl w:val="0"/>
          <w:numId w:val="2"/>
        </w:numPr>
        <w:spacing w:after="60" w:line="240" w:lineRule="auto"/>
        <w:jc w:val="center"/>
        <w:outlineLvl w:val="1"/>
        <w:rPr>
          <w:rFonts w:ascii="Arial" w:eastAsia="Times New Roman" w:hAnsi="Arial" w:cs="Arial"/>
          <w:b/>
          <w:bCs/>
          <w:sz w:val="24"/>
          <w:szCs w:val="24"/>
          <w:lang w:val="x-none" w:eastAsia="x-none"/>
        </w:rPr>
      </w:pPr>
      <w:bookmarkStart w:id="11" w:name="_Toc252183676"/>
      <w:bookmarkStart w:id="12" w:name="_Toc373138133"/>
      <w:r w:rsidRPr="000E70B2">
        <w:rPr>
          <w:rFonts w:ascii="Arial" w:eastAsia="Times New Roman" w:hAnsi="Arial" w:cs="Arial"/>
          <w:b/>
          <w:bCs/>
          <w:sz w:val="24"/>
          <w:szCs w:val="24"/>
          <w:lang w:val="x-none" w:eastAsia="x-none"/>
        </w:rPr>
        <w:t>ОБЩИЕ ПОЛОЖЕНИЯ.</w:t>
      </w:r>
      <w:bookmarkEnd w:id="11"/>
      <w:bookmarkEnd w:id="12"/>
    </w:p>
    <w:p w:rsidR="000E70B2" w:rsidRPr="000E70B2" w:rsidRDefault="000E70B2" w:rsidP="000E70B2">
      <w:pPr>
        <w:keepNext/>
        <w:numPr>
          <w:ilvl w:val="1"/>
          <w:numId w:val="2"/>
        </w:numPr>
        <w:spacing w:after="60" w:line="240" w:lineRule="auto"/>
        <w:ind w:left="709" w:hanging="709"/>
        <w:jc w:val="both"/>
        <w:outlineLvl w:val="1"/>
        <w:rPr>
          <w:rFonts w:ascii="Arial" w:eastAsia="Times New Roman" w:hAnsi="Arial" w:cs="Arial"/>
          <w:b/>
          <w:bCs/>
          <w:sz w:val="24"/>
          <w:szCs w:val="24"/>
          <w:lang w:val="x-none" w:eastAsia="x-none"/>
        </w:rPr>
      </w:pPr>
      <w:bookmarkStart w:id="13" w:name="_Toc119343901"/>
      <w:bookmarkStart w:id="14" w:name="_Toc119940998"/>
      <w:bookmarkStart w:id="15" w:name="_Toc373138134"/>
      <w:r w:rsidRPr="000E70B2">
        <w:rPr>
          <w:rFonts w:ascii="Arial" w:eastAsia="Times New Roman" w:hAnsi="Arial" w:cs="Arial"/>
          <w:b/>
          <w:bCs/>
          <w:sz w:val="24"/>
          <w:szCs w:val="24"/>
          <w:lang w:val="x-none" w:eastAsia="x-none"/>
        </w:rPr>
        <w:t>Законодательное регулирование</w:t>
      </w:r>
      <w:bookmarkEnd w:id="13"/>
      <w:bookmarkEnd w:id="14"/>
      <w:r w:rsidRPr="000E70B2">
        <w:rPr>
          <w:rFonts w:ascii="Arial" w:eastAsia="Times New Roman" w:hAnsi="Arial" w:cs="Arial"/>
          <w:b/>
          <w:bCs/>
          <w:sz w:val="24"/>
          <w:szCs w:val="24"/>
          <w:lang w:val="x-none" w:eastAsia="x-none"/>
        </w:rPr>
        <w:t>.</w:t>
      </w:r>
      <w:bookmarkEnd w:id="15"/>
    </w:p>
    <w:p w:rsidR="000E70B2" w:rsidRPr="000E70B2" w:rsidRDefault="000E70B2" w:rsidP="000E70B2">
      <w:pPr>
        <w:widowControl w:val="0"/>
        <w:numPr>
          <w:ilvl w:val="2"/>
          <w:numId w:val="2"/>
        </w:numPr>
        <w:adjustRightInd w:val="0"/>
        <w:spacing w:after="60" w:line="240" w:lineRule="auto"/>
        <w:jc w:val="both"/>
        <w:textAlignment w:val="baseline"/>
        <w:rPr>
          <w:rFonts w:ascii="Arial" w:eastAsia="Times New Roman" w:hAnsi="Arial" w:cs="Arial"/>
          <w:sz w:val="24"/>
          <w:szCs w:val="24"/>
          <w:lang w:val="x-none" w:eastAsia="x-none"/>
        </w:rPr>
      </w:pPr>
      <w:bookmarkStart w:id="16" w:name="_Ref119427085"/>
      <w:r w:rsidRPr="000E70B2">
        <w:rPr>
          <w:rFonts w:ascii="Arial" w:eastAsia="Times New Roman" w:hAnsi="Arial" w:cs="Arial"/>
          <w:sz w:val="24"/>
          <w:szCs w:val="24"/>
          <w:lang w:val="x-none" w:eastAsia="x-none"/>
        </w:rPr>
        <w:t xml:space="preserve">Настоящая документация </w:t>
      </w:r>
      <w:bookmarkEnd w:id="16"/>
      <w:r w:rsidRPr="000E70B2">
        <w:rPr>
          <w:rFonts w:ascii="Arial" w:eastAsia="Times New Roman" w:hAnsi="Arial" w:cs="Arial"/>
          <w:sz w:val="24"/>
          <w:szCs w:val="24"/>
          <w:lang w:val="x-none" w:eastAsia="x-none"/>
        </w:rPr>
        <w:t>об электронном аукционе подготовлена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w:t>
      </w:r>
    </w:p>
    <w:p w:rsidR="000E70B2" w:rsidRPr="000E70B2" w:rsidRDefault="000E70B2" w:rsidP="000E70B2">
      <w:pPr>
        <w:keepNext/>
        <w:numPr>
          <w:ilvl w:val="1"/>
          <w:numId w:val="2"/>
        </w:numPr>
        <w:spacing w:after="60" w:line="240" w:lineRule="auto"/>
        <w:ind w:left="709" w:hanging="709"/>
        <w:jc w:val="both"/>
        <w:outlineLvl w:val="1"/>
        <w:rPr>
          <w:rFonts w:ascii="Arial" w:eastAsia="Times New Roman" w:hAnsi="Arial" w:cs="Arial"/>
          <w:b/>
          <w:bCs/>
          <w:sz w:val="24"/>
          <w:szCs w:val="24"/>
          <w:lang w:val="x-none" w:eastAsia="x-none"/>
        </w:rPr>
      </w:pPr>
      <w:bookmarkStart w:id="17" w:name="_Toc119940999"/>
      <w:bookmarkStart w:id="18" w:name="_Toc373138135"/>
      <w:r w:rsidRPr="000E70B2">
        <w:rPr>
          <w:rFonts w:ascii="Arial" w:eastAsia="Times New Roman" w:hAnsi="Arial" w:cs="Arial"/>
          <w:b/>
          <w:bCs/>
          <w:sz w:val="24"/>
          <w:szCs w:val="24"/>
          <w:lang w:val="x-none" w:eastAsia="x-none"/>
        </w:rPr>
        <w:t>Заказчик</w:t>
      </w:r>
      <w:bookmarkEnd w:id="17"/>
      <w:r w:rsidRPr="000E70B2">
        <w:rPr>
          <w:rFonts w:ascii="Arial" w:eastAsia="Times New Roman" w:hAnsi="Arial" w:cs="Arial"/>
          <w:b/>
          <w:bCs/>
          <w:sz w:val="24"/>
          <w:szCs w:val="24"/>
          <w:lang w:val="x-none" w:eastAsia="x-none"/>
        </w:rPr>
        <w:t>, уполномоченный орган</w:t>
      </w:r>
      <w:bookmarkEnd w:id="18"/>
    </w:p>
    <w:p w:rsidR="000E70B2" w:rsidRPr="000E70B2" w:rsidRDefault="000E70B2" w:rsidP="000E70B2">
      <w:pPr>
        <w:widowControl w:val="0"/>
        <w:numPr>
          <w:ilvl w:val="2"/>
          <w:numId w:val="2"/>
        </w:numPr>
        <w:adjustRightInd w:val="0"/>
        <w:spacing w:after="60" w:line="240" w:lineRule="auto"/>
        <w:jc w:val="both"/>
        <w:textAlignment w:val="baseline"/>
        <w:rPr>
          <w:rFonts w:ascii="Arial" w:eastAsia="Times New Roman" w:hAnsi="Arial" w:cs="Arial"/>
          <w:sz w:val="24"/>
          <w:szCs w:val="24"/>
          <w:lang w:val="x-none" w:eastAsia="x-none"/>
        </w:rPr>
      </w:pPr>
      <w:r w:rsidRPr="000E70B2">
        <w:rPr>
          <w:rFonts w:ascii="Arial" w:eastAsia="Times New Roman" w:hAnsi="Arial" w:cs="Arial"/>
          <w:sz w:val="24"/>
          <w:szCs w:val="24"/>
          <w:lang w:val="x-none" w:eastAsia="x-none"/>
        </w:rPr>
        <w:t xml:space="preserve">Заказчик(и) – указан(ы) в «Информационной карте электронного аукциона». </w:t>
      </w:r>
    </w:p>
    <w:p w:rsidR="000E70B2" w:rsidRPr="000E70B2" w:rsidRDefault="000E70B2" w:rsidP="000E70B2">
      <w:pPr>
        <w:widowControl w:val="0"/>
        <w:numPr>
          <w:ilvl w:val="2"/>
          <w:numId w:val="2"/>
        </w:numPr>
        <w:adjustRightInd w:val="0"/>
        <w:spacing w:after="60" w:line="240" w:lineRule="auto"/>
        <w:jc w:val="both"/>
        <w:textAlignment w:val="baseline"/>
        <w:rPr>
          <w:rFonts w:ascii="Arial" w:eastAsia="Times New Roman" w:hAnsi="Arial" w:cs="Arial"/>
          <w:sz w:val="24"/>
          <w:szCs w:val="24"/>
          <w:lang w:val="x-none" w:eastAsia="x-none"/>
        </w:rPr>
      </w:pPr>
      <w:r w:rsidRPr="000E70B2">
        <w:rPr>
          <w:rFonts w:ascii="Arial" w:eastAsia="Times New Roman" w:hAnsi="Arial" w:cs="Arial"/>
          <w:sz w:val="24"/>
          <w:szCs w:val="24"/>
          <w:lang w:val="x-none" w:eastAsia="x-none"/>
        </w:rPr>
        <w:t>Уполномоченный орган, указанный в «Информационной карте электронного аукциона», проводит аукцион в электронной форме в соответствии с процедурами, условиями и положениями настоящей документацией об электронном аукционе.</w:t>
      </w:r>
    </w:p>
    <w:p w:rsidR="000E70B2" w:rsidRPr="000E70B2" w:rsidRDefault="000E70B2" w:rsidP="000E70B2">
      <w:pPr>
        <w:widowControl w:val="0"/>
        <w:numPr>
          <w:ilvl w:val="2"/>
          <w:numId w:val="2"/>
        </w:numPr>
        <w:adjustRightInd w:val="0"/>
        <w:spacing w:after="60" w:line="240" w:lineRule="auto"/>
        <w:jc w:val="both"/>
        <w:textAlignment w:val="baseline"/>
        <w:rPr>
          <w:rFonts w:ascii="Arial" w:eastAsia="Times New Roman" w:hAnsi="Arial" w:cs="Arial"/>
          <w:sz w:val="24"/>
          <w:szCs w:val="24"/>
          <w:lang w:val="x-none" w:eastAsia="x-none"/>
        </w:rPr>
      </w:pPr>
      <w:r w:rsidRPr="000E70B2">
        <w:rPr>
          <w:rFonts w:ascii="Arial" w:eastAsia="Times New Roman" w:hAnsi="Arial" w:cs="Arial"/>
          <w:sz w:val="24"/>
          <w:szCs w:val="24"/>
          <w:lang w:val="x-none" w:eastAsia="x-none"/>
        </w:rPr>
        <w:t xml:space="preserve">Контрактная служба – структурное подразделение (должностных лиц) заказчика, выполняющее в соответствии с положением (регламентом) о деятельности контрактной службы комплекс функций и полномочий, предусмотренные Федеральным законом о контрактной системе и не переданные уполномоченному органу, который осуществляет полномочия на определение поставщиков (подрядчиков, исполнителей). </w:t>
      </w:r>
    </w:p>
    <w:p w:rsidR="000E70B2" w:rsidRPr="000E70B2" w:rsidRDefault="000E70B2" w:rsidP="000E70B2">
      <w:pPr>
        <w:tabs>
          <w:tab w:val="num" w:pos="709"/>
          <w:tab w:val="num" w:pos="1447"/>
        </w:tabs>
        <w:spacing w:after="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ab/>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0E70B2" w:rsidRPr="000E70B2" w:rsidRDefault="000E70B2" w:rsidP="000E70B2">
      <w:pPr>
        <w:keepNext/>
        <w:numPr>
          <w:ilvl w:val="1"/>
          <w:numId w:val="2"/>
        </w:numPr>
        <w:tabs>
          <w:tab w:val="num" w:pos="709"/>
        </w:tabs>
        <w:spacing w:after="60" w:line="240" w:lineRule="auto"/>
        <w:ind w:left="709" w:hanging="709"/>
        <w:jc w:val="both"/>
        <w:outlineLvl w:val="1"/>
        <w:rPr>
          <w:rFonts w:ascii="Arial" w:eastAsia="Times New Roman" w:hAnsi="Arial" w:cs="Arial"/>
          <w:b/>
          <w:bCs/>
          <w:sz w:val="24"/>
          <w:szCs w:val="24"/>
          <w:lang w:val="x-none" w:eastAsia="x-none"/>
        </w:rPr>
      </w:pPr>
      <w:bookmarkStart w:id="19" w:name="_Toc373138136"/>
      <w:r w:rsidRPr="000E70B2">
        <w:rPr>
          <w:rFonts w:ascii="Arial" w:eastAsia="Times New Roman" w:hAnsi="Arial" w:cs="Arial"/>
          <w:b/>
          <w:bCs/>
          <w:sz w:val="24"/>
          <w:szCs w:val="24"/>
          <w:lang w:val="x-none" w:eastAsia="x-none"/>
        </w:rPr>
        <w:t>Термины, используемые в документации об электронном аукционе</w:t>
      </w:r>
      <w:bookmarkEnd w:id="19"/>
    </w:p>
    <w:p w:rsidR="000E70B2" w:rsidRPr="000E70B2" w:rsidRDefault="000E70B2" w:rsidP="000E70B2">
      <w:pPr>
        <w:numPr>
          <w:ilvl w:val="2"/>
          <w:numId w:val="2"/>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b/>
          <w:sz w:val="24"/>
          <w:szCs w:val="24"/>
          <w:lang w:val="x-none" w:eastAsia="x-none"/>
        </w:rPr>
        <w:t>Электронный аукцион</w:t>
      </w:r>
      <w:r w:rsidRPr="000E70B2">
        <w:rPr>
          <w:rFonts w:ascii="Arial" w:eastAsia="Times New Roman" w:hAnsi="Arial" w:cs="Arial"/>
          <w:sz w:val="24"/>
          <w:szCs w:val="24"/>
          <w:lang w:val="x-none" w:eastAsia="x-none"/>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наименьшую цену контракта.</w:t>
      </w:r>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r w:rsidRPr="000E70B2">
        <w:rPr>
          <w:rFonts w:ascii="Arial" w:eastAsia="Times New Roman" w:hAnsi="Arial" w:cs="Arial"/>
          <w:b/>
          <w:bCs/>
          <w:sz w:val="24"/>
          <w:szCs w:val="24"/>
        </w:rPr>
        <w:t xml:space="preserve">Документация об электронном аукционе - </w:t>
      </w:r>
      <w:r w:rsidRPr="000E70B2">
        <w:rPr>
          <w:rFonts w:ascii="Arial" w:eastAsia="Times New Roman" w:hAnsi="Arial" w:cs="Arial"/>
          <w:sz w:val="24"/>
          <w:szCs w:val="24"/>
        </w:rPr>
        <w:t>документация, утвержденная заказчиком, содержащая сведения, предусмотренные законодательством о контрактной системе в сфере закупок. Документация включает перечень частей, разделов, подразделов и форм, а также изменения и дополнения, вносимые в документацию об электронном аукционе в порядке, предусмотренном Федеральным законом о контрактной системе.</w:t>
      </w:r>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proofErr w:type="gramStart"/>
      <w:r w:rsidRPr="000E70B2">
        <w:rPr>
          <w:rFonts w:ascii="Arial" w:eastAsia="Times New Roman" w:hAnsi="Arial" w:cs="Arial"/>
          <w:b/>
          <w:bCs/>
          <w:sz w:val="24"/>
          <w:szCs w:val="24"/>
        </w:rPr>
        <w:t>Участник электронного аукциона, участник закупки</w:t>
      </w:r>
      <w:r w:rsidRPr="000E70B2">
        <w:rPr>
          <w:rFonts w:ascii="Arial" w:eastAsia="Times New Roman" w:hAnsi="Arial" w:cs="Arial"/>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r w:rsidRPr="000E70B2">
        <w:rPr>
          <w:rFonts w:ascii="Arial" w:eastAsia="Times New Roman" w:hAnsi="Arial" w:cs="Arial"/>
          <w:sz w:val="24"/>
          <w:szCs w:val="24"/>
        </w:rPr>
        <w:lastRenderedPageBreak/>
        <w:t>претендующие на заключение государственного контракта, получившее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w:t>
      </w:r>
      <w:proofErr w:type="gramEnd"/>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proofErr w:type="gramStart"/>
      <w:r w:rsidRPr="000E70B2">
        <w:rPr>
          <w:rFonts w:ascii="Arial" w:eastAsia="Times New Roman" w:hAnsi="Arial" w:cs="Arial"/>
          <w:b/>
          <w:bCs/>
          <w:sz w:val="24"/>
          <w:szCs w:val="24"/>
        </w:rPr>
        <w:t>Электронная площадка</w:t>
      </w:r>
      <w:r w:rsidRPr="000E70B2">
        <w:rPr>
          <w:rFonts w:ascii="Arial" w:eastAsia="Times New Roman" w:hAnsi="Arial" w:cs="Arial"/>
          <w:sz w:val="24"/>
          <w:szCs w:val="24"/>
        </w:rPr>
        <w:t xml:space="preserve"> – сайт в информационно-телекоммуникационной сети "Интернет", соответствующий установленным в соответствии с пунктами 1 и 2 части 2 статьи 24.1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w:t>
      </w:r>
      <w:r w:rsidRPr="000E70B2">
        <w:rPr>
          <w:rFonts w:ascii="Arial" w:eastAsia="Times New Roman" w:hAnsi="Arial" w:cs="Arial"/>
          <w:color w:val="0000FF"/>
          <w:sz w:val="24"/>
          <w:szCs w:val="24"/>
        </w:rPr>
        <w:t>п. 17 ст. 3 Федерального закона 44-ФЗ введен с 01.07.2018г</w:t>
      </w:r>
      <w:r w:rsidRPr="000E70B2">
        <w:rPr>
          <w:rFonts w:ascii="Arial" w:eastAsia="Times New Roman" w:hAnsi="Arial" w:cs="Arial"/>
          <w:sz w:val="24"/>
          <w:szCs w:val="24"/>
        </w:rPr>
        <w:t>.);</w:t>
      </w:r>
      <w:proofErr w:type="gramEnd"/>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proofErr w:type="gramStart"/>
      <w:r w:rsidRPr="000E70B2">
        <w:rPr>
          <w:rFonts w:ascii="Arial" w:eastAsia="Times New Roman" w:hAnsi="Arial" w:cs="Arial"/>
          <w:b/>
          <w:sz w:val="24"/>
          <w:szCs w:val="24"/>
        </w:rPr>
        <w:t>Оператор электронной площадки</w:t>
      </w:r>
      <w:r w:rsidRPr="000E70B2">
        <w:rPr>
          <w:rFonts w:ascii="Arial" w:eastAsia="Times New Roman" w:hAnsi="Arial" w:cs="Arial"/>
          <w:sz w:val="24"/>
          <w:szCs w:val="24"/>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0E70B2">
        <w:rPr>
          <w:rFonts w:ascii="Arial" w:eastAsia="Times New Roman" w:hAnsi="Arial" w:cs="Arial"/>
          <w:sz w:val="24"/>
          <w:szCs w:val="24"/>
        </w:rPr>
        <w:t xml:space="preserve"> 24.1 Федерального закона 44-ФЗ требованиям и включено в утвержденный Правительством Российской Федерации перечень операторов электронных площадок (</w:t>
      </w:r>
      <w:r w:rsidRPr="000E70B2">
        <w:rPr>
          <w:rFonts w:ascii="Arial" w:eastAsia="Times New Roman" w:hAnsi="Arial" w:cs="Arial"/>
          <w:color w:val="0000FF"/>
          <w:sz w:val="24"/>
          <w:szCs w:val="24"/>
        </w:rPr>
        <w:t>п. 18 ст. 3 Федерального закона 44-ФЗ введен с 01.07.2018г</w:t>
      </w:r>
      <w:r w:rsidRPr="000E70B2">
        <w:rPr>
          <w:rFonts w:ascii="Arial" w:eastAsia="Times New Roman" w:hAnsi="Arial" w:cs="Arial"/>
          <w:sz w:val="24"/>
          <w:szCs w:val="24"/>
        </w:rPr>
        <w:t>.);</w:t>
      </w:r>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 </w:t>
      </w:r>
      <w:proofErr w:type="gramStart"/>
      <w:r w:rsidRPr="000E70B2">
        <w:rPr>
          <w:rFonts w:ascii="Arial" w:eastAsia="Times New Roman" w:hAnsi="Arial" w:cs="Arial"/>
          <w:b/>
          <w:sz w:val="24"/>
          <w:szCs w:val="24"/>
        </w:rPr>
        <w:t>Специализированная электронная площадка</w:t>
      </w:r>
      <w:r w:rsidRPr="000E70B2">
        <w:rPr>
          <w:rFonts w:ascii="Arial" w:eastAsia="Times New Roman" w:hAnsi="Arial" w:cs="Arial"/>
          <w:sz w:val="24"/>
          <w:szCs w:val="24"/>
        </w:rPr>
        <w:t xml:space="preserve"> - соответствующая установленным в соответствии с пунктами 1 и 3 части 2 статьи 24.1 Федерального закона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 площадок (</w:t>
      </w:r>
      <w:r w:rsidRPr="000E70B2">
        <w:rPr>
          <w:rFonts w:ascii="Arial" w:eastAsia="Times New Roman" w:hAnsi="Arial" w:cs="Arial"/>
          <w:color w:val="0000FF"/>
          <w:sz w:val="24"/>
          <w:szCs w:val="24"/>
        </w:rPr>
        <w:t>п. 19 ст. 3 Федерального закона 44-ФЗ введен с 01.07.2018г</w:t>
      </w:r>
      <w:r w:rsidRPr="000E70B2">
        <w:rPr>
          <w:rFonts w:ascii="Arial" w:eastAsia="Times New Roman" w:hAnsi="Arial" w:cs="Arial"/>
          <w:sz w:val="24"/>
          <w:szCs w:val="24"/>
        </w:rPr>
        <w:t>.);</w:t>
      </w:r>
      <w:proofErr w:type="gramEnd"/>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proofErr w:type="gramStart"/>
      <w:r w:rsidRPr="000E70B2">
        <w:rPr>
          <w:rFonts w:ascii="Arial" w:eastAsia="Times New Roman" w:hAnsi="Arial" w:cs="Arial"/>
          <w:b/>
          <w:sz w:val="24"/>
          <w:szCs w:val="24"/>
        </w:rPr>
        <w:t>Оператор специализированной электронной площадки</w:t>
      </w:r>
      <w:r w:rsidRPr="000E70B2">
        <w:rPr>
          <w:rFonts w:ascii="Arial" w:eastAsia="Times New Roman" w:hAnsi="Arial" w:cs="Arial"/>
          <w:sz w:val="24"/>
          <w:szCs w:val="24"/>
        </w:rP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Федерального закона 44-ФЗ требованиям и включено в утвержденный Правительством Российской Федерации перечень операторов специализированных электронных площадок (</w:t>
      </w:r>
      <w:r w:rsidRPr="000E70B2">
        <w:rPr>
          <w:rFonts w:ascii="Arial" w:eastAsia="Times New Roman" w:hAnsi="Arial" w:cs="Arial"/>
          <w:color w:val="0000FF"/>
          <w:sz w:val="24"/>
          <w:szCs w:val="24"/>
        </w:rPr>
        <w:t>п. 20 ст. 3 Федерального</w:t>
      </w:r>
      <w:proofErr w:type="gramEnd"/>
      <w:r w:rsidRPr="000E70B2">
        <w:rPr>
          <w:rFonts w:ascii="Arial" w:eastAsia="Times New Roman" w:hAnsi="Arial" w:cs="Arial"/>
          <w:color w:val="0000FF"/>
          <w:sz w:val="24"/>
          <w:szCs w:val="24"/>
        </w:rPr>
        <w:t xml:space="preserve"> закона 44-ФЗ введен с 01.07.2018г</w:t>
      </w:r>
      <w:r w:rsidRPr="000E70B2">
        <w:rPr>
          <w:rFonts w:ascii="Arial" w:eastAsia="Times New Roman" w:hAnsi="Arial" w:cs="Arial"/>
          <w:sz w:val="24"/>
          <w:szCs w:val="24"/>
        </w:rPr>
        <w:t>.);</w:t>
      </w:r>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r w:rsidRPr="000E70B2">
        <w:rPr>
          <w:rFonts w:ascii="Arial" w:eastAsia="Times New Roman" w:hAnsi="Arial" w:cs="Arial"/>
          <w:b/>
          <w:bCs/>
          <w:sz w:val="24"/>
          <w:szCs w:val="24"/>
        </w:rPr>
        <w:t>Заявка на участие в электронном аукционе (далее - Заявка)</w:t>
      </w:r>
      <w:r w:rsidRPr="000E70B2">
        <w:rPr>
          <w:rFonts w:ascii="Arial" w:eastAsia="Times New Roman" w:hAnsi="Arial" w:cs="Arial"/>
          <w:sz w:val="24"/>
          <w:szCs w:val="24"/>
        </w:rPr>
        <w:t xml:space="preserve">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r w:rsidRPr="000E70B2">
        <w:rPr>
          <w:rFonts w:ascii="Arial" w:eastAsia="Times New Roman" w:hAnsi="Arial" w:cs="Arial"/>
          <w:b/>
          <w:bCs/>
          <w:sz w:val="24"/>
          <w:szCs w:val="24"/>
        </w:rPr>
        <w:lastRenderedPageBreak/>
        <w:t xml:space="preserve">Муниципальный контракт - </w:t>
      </w:r>
      <w:r w:rsidRPr="000E70B2">
        <w:rPr>
          <w:rFonts w:ascii="Arial" w:eastAsia="Times New Roman" w:hAnsi="Arial" w:cs="Arial"/>
          <w:bCs/>
          <w:sz w:val="24"/>
          <w:szCs w:val="24"/>
        </w:rPr>
        <w:t>договор, заключенный от имени муниципального образования и муниципальным заказчиком для обеспечения муниципальных нужд;</w:t>
      </w:r>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proofErr w:type="gramStart"/>
      <w:r w:rsidRPr="000E70B2">
        <w:rPr>
          <w:rFonts w:ascii="Arial" w:eastAsia="Times New Roman" w:hAnsi="Arial" w:cs="Arial"/>
          <w:b/>
          <w:bCs/>
          <w:sz w:val="24"/>
          <w:szCs w:val="24"/>
        </w:rPr>
        <w:t>Единая информационная система в сфере закупок (далее - единая информационная система)</w:t>
      </w:r>
      <w:r w:rsidRPr="000E70B2">
        <w:rPr>
          <w:rFonts w:ascii="Arial" w:eastAsia="Times New Roman" w:hAnsi="Arial" w:cs="Arial"/>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единая информационная система).</w:t>
      </w:r>
      <w:proofErr w:type="gramEnd"/>
    </w:p>
    <w:p w:rsidR="000E70B2" w:rsidRPr="000E70B2" w:rsidRDefault="000E70B2" w:rsidP="000E70B2">
      <w:pPr>
        <w:keepNext/>
        <w:numPr>
          <w:ilvl w:val="1"/>
          <w:numId w:val="2"/>
        </w:numPr>
        <w:tabs>
          <w:tab w:val="num" w:pos="709"/>
        </w:tabs>
        <w:spacing w:after="60" w:line="240" w:lineRule="auto"/>
        <w:ind w:left="709" w:hanging="709"/>
        <w:jc w:val="both"/>
        <w:outlineLvl w:val="1"/>
        <w:rPr>
          <w:rFonts w:ascii="Arial" w:eastAsia="Times New Roman" w:hAnsi="Arial" w:cs="Arial"/>
          <w:b/>
          <w:bCs/>
          <w:sz w:val="24"/>
          <w:szCs w:val="24"/>
          <w:lang w:val="x-none" w:eastAsia="x-none"/>
        </w:rPr>
      </w:pPr>
      <w:bookmarkStart w:id="20" w:name="_Toc119941000"/>
      <w:bookmarkStart w:id="21" w:name="_Toc373138137"/>
      <w:r w:rsidRPr="000E70B2">
        <w:rPr>
          <w:rFonts w:ascii="Arial" w:eastAsia="Times New Roman" w:hAnsi="Arial" w:cs="Arial"/>
          <w:b/>
          <w:bCs/>
          <w:sz w:val="24"/>
          <w:szCs w:val="24"/>
          <w:lang w:val="x-none" w:eastAsia="x-none"/>
        </w:rPr>
        <w:t xml:space="preserve">Наименование и описание объекта закупки, идентификационный код закупки.  </w:t>
      </w:r>
      <w:bookmarkEnd w:id="20"/>
      <w:r w:rsidRPr="000E70B2">
        <w:rPr>
          <w:rFonts w:ascii="Arial" w:eastAsia="Times New Roman" w:hAnsi="Arial" w:cs="Arial"/>
          <w:b/>
          <w:bCs/>
          <w:sz w:val="24"/>
          <w:szCs w:val="24"/>
          <w:lang w:val="x-none" w:eastAsia="x-none"/>
        </w:rPr>
        <w:t>Место доставки товара, выполнения работ, оказания услуг. Сроки поставки товара или завершения работы либо график оказания услуг</w:t>
      </w:r>
      <w:bookmarkEnd w:id="21"/>
    </w:p>
    <w:p w:rsidR="000E70B2" w:rsidRPr="000E70B2" w:rsidRDefault="000E70B2" w:rsidP="000E70B2">
      <w:pPr>
        <w:numPr>
          <w:ilvl w:val="2"/>
          <w:numId w:val="2"/>
        </w:numPr>
        <w:autoSpaceDE w:val="0"/>
        <w:autoSpaceDN w:val="0"/>
        <w:adjustRightInd w:val="0"/>
        <w:spacing w:after="60" w:line="240" w:lineRule="auto"/>
        <w:jc w:val="both"/>
        <w:rPr>
          <w:rFonts w:ascii="Arial" w:eastAsia="Times New Roman" w:hAnsi="Arial" w:cs="Arial"/>
          <w:sz w:val="24"/>
          <w:szCs w:val="24"/>
          <w:lang w:eastAsia="ru-RU"/>
        </w:rPr>
      </w:pPr>
      <w:bookmarkStart w:id="22" w:name="_Toc282947019"/>
      <w:bookmarkStart w:id="23" w:name="_Toc282953859"/>
      <w:bookmarkStart w:id="24" w:name="_Toc282955047"/>
      <w:r w:rsidRPr="000E70B2">
        <w:rPr>
          <w:rFonts w:ascii="Arial" w:eastAsia="Times New Roman" w:hAnsi="Arial" w:cs="Arial"/>
          <w:sz w:val="24"/>
          <w:szCs w:val="24"/>
          <w:lang w:eastAsia="ru-RU"/>
        </w:rPr>
        <w:t>Наименование и описание объекта закупки, а также идентификационный код закупки указаны в «Информационной карте электронного аукциона».</w:t>
      </w:r>
      <w:bookmarkEnd w:id="22"/>
      <w:bookmarkEnd w:id="23"/>
      <w:bookmarkEnd w:id="24"/>
      <w:r w:rsidRPr="000E70B2">
        <w:rPr>
          <w:rFonts w:ascii="Arial" w:eastAsia="Times New Roman" w:hAnsi="Arial" w:cs="Arial"/>
          <w:sz w:val="24"/>
          <w:szCs w:val="24"/>
          <w:lang w:eastAsia="ru-RU"/>
        </w:rPr>
        <w:t xml:space="preserve"> </w:t>
      </w:r>
      <w:bookmarkStart w:id="25" w:name="_Toc282947020"/>
      <w:bookmarkStart w:id="26" w:name="_Toc282953860"/>
      <w:bookmarkStart w:id="27" w:name="_Toc282955048"/>
    </w:p>
    <w:p w:rsidR="000E70B2" w:rsidRPr="000E70B2" w:rsidRDefault="000E70B2" w:rsidP="000E70B2">
      <w:pPr>
        <w:numPr>
          <w:ilvl w:val="2"/>
          <w:numId w:val="2"/>
        </w:num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сроки поставки товара, завершения работы либо график оказания услуг, указаны в </w:t>
      </w:r>
      <w:bookmarkEnd w:id="25"/>
      <w:bookmarkEnd w:id="26"/>
      <w:bookmarkEnd w:id="27"/>
      <w:r w:rsidRPr="000E70B2">
        <w:rPr>
          <w:rFonts w:ascii="Arial" w:eastAsia="Times New Roman" w:hAnsi="Arial" w:cs="Arial"/>
          <w:sz w:val="24"/>
          <w:szCs w:val="24"/>
          <w:lang w:eastAsia="ru-RU"/>
        </w:rPr>
        <w:t>«Информационной карте электронного аукциона».</w:t>
      </w:r>
    </w:p>
    <w:p w:rsidR="000E70B2" w:rsidRPr="000E70B2" w:rsidRDefault="000E70B2" w:rsidP="000E70B2">
      <w:pPr>
        <w:keepNext/>
        <w:numPr>
          <w:ilvl w:val="1"/>
          <w:numId w:val="2"/>
        </w:numPr>
        <w:spacing w:after="60" w:line="240" w:lineRule="auto"/>
        <w:ind w:left="709" w:hanging="709"/>
        <w:jc w:val="both"/>
        <w:outlineLvl w:val="1"/>
        <w:rPr>
          <w:rFonts w:ascii="Arial" w:eastAsia="Times New Roman" w:hAnsi="Arial" w:cs="Arial"/>
          <w:b/>
          <w:bCs/>
          <w:sz w:val="24"/>
          <w:szCs w:val="24"/>
          <w:lang w:val="x-none" w:eastAsia="x-none"/>
        </w:rPr>
      </w:pPr>
      <w:bookmarkStart w:id="28" w:name="_Toc123405455"/>
      <w:bookmarkStart w:id="29" w:name="_Toc282955049"/>
      <w:bookmarkStart w:id="30" w:name="_Toc371787606"/>
      <w:bookmarkStart w:id="31" w:name="_Toc373138138"/>
      <w:r w:rsidRPr="000E70B2">
        <w:rPr>
          <w:rFonts w:ascii="Arial" w:eastAsia="Times New Roman" w:hAnsi="Arial" w:cs="Arial"/>
          <w:b/>
          <w:bCs/>
          <w:sz w:val="24"/>
          <w:szCs w:val="24"/>
          <w:lang w:val="x-none" w:eastAsia="x-none"/>
        </w:rPr>
        <w:t>Начальная (максимальная) цена контракта</w:t>
      </w:r>
      <w:bookmarkEnd w:id="28"/>
      <w:bookmarkEnd w:id="29"/>
      <w:r w:rsidRPr="000E70B2">
        <w:rPr>
          <w:rFonts w:ascii="Arial" w:eastAsia="Times New Roman" w:hAnsi="Arial" w:cs="Arial"/>
          <w:b/>
          <w:bCs/>
          <w:sz w:val="24"/>
          <w:szCs w:val="24"/>
          <w:lang w:val="x-none" w:eastAsia="x-none"/>
        </w:rPr>
        <w:t>. Источник финансирования закупки, форма, срок и порядок оплаты товара (работ, услуг)</w:t>
      </w:r>
      <w:bookmarkEnd w:id="30"/>
      <w:bookmarkEnd w:id="31"/>
    </w:p>
    <w:p w:rsidR="000E70B2" w:rsidRPr="000E70B2" w:rsidRDefault="000E70B2" w:rsidP="000E70B2">
      <w:pPr>
        <w:widowControl w:val="0"/>
        <w:numPr>
          <w:ilvl w:val="2"/>
          <w:numId w:val="2"/>
        </w:numPr>
        <w:tabs>
          <w:tab w:val="num" w:pos="709"/>
        </w:tabs>
        <w:adjustRightInd w:val="0"/>
        <w:spacing w:after="60" w:line="240" w:lineRule="auto"/>
        <w:jc w:val="both"/>
        <w:textAlignment w:val="baseline"/>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Начальная (максимальная) цена контракта указана в извещении о проведении электронного аукциона и в «Информационной карте электронного аукциона». </w:t>
      </w:r>
    </w:p>
    <w:p w:rsidR="000E70B2" w:rsidRPr="000E70B2" w:rsidRDefault="000E70B2" w:rsidP="000E70B2">
      <w:pPr>
        <w:widowControl w:val="0"/>
        <w:numPr>
          <w:ilvl w:val="2"/>
          <w:numId w:val="2"/>
        </w:numPr>
        <w:tabs>
          <w:tab w:val="num" w:pos="709"/>
        </w:tabs>
        <w:adjustRightInd w:val="0"/>
        <w:spacing w:after="60" w:line="240" w:lineRule="auto"/>
        <w:jc w:val="both"/>
        <w:textAlignment w:val="baseline"/>
        <w:rPr>
          <w:rFonts w:ascii="Arial" w:eastAsia="Times New Roman" w:hAnsi="Arial" w:cs="Arial"/>
          <w:sz w:val="24"/>
          <w:szCs w:val="24"/>
          <w:lang w:eastAsia="ru-RU"/>
        </w:rPr>
      </w:pPr>
      <w:r w:rsidRPr="000E70B2">
        <w:rPr>
          <w:rFonts w:ascii="Arial" w:eastAsia="Times New Roman" w:hAnsi="Arial" w:cs="Arial"/>
          <w:sz w:val="24"/>
          <w:szCs w:val="24"/>
          <w:lang w:eastAsia="ru-RU"/>
        </w:rPr>
        <w:t>Заказчик направляет средства на финансирование закупки из источника финансирования закупки, указанного «Информационной карте электронного аукциона»</w:t>
      </w:r>
    </w:p>
    <w:p w:rsidR="000E70B2" w:rsidRPr="000E70B2" w:rsidRDefault="000E70B2" w:rsidP="000E70B2">
      <w:pPr>
        <w:widowControl w:val="0"/>
        <w:numPr>
          <w:ilvl w:val="2"/>
          <w:numId w:val="2"/>
        </w:numPr>
        <w:tabs>
          <w:tab w:val="num" w:pos="709"/>
        </w:tabs>
        <w:adjustRightInd w:val="0"/>
        <w:spacing w:after="60" w:line="240" w:lineRule="auto"/>
        <w:jc w:val="both"/>
        <w:textAlignment w:val="baseline"/>
        <w:rPr>
          <w:rFonts w:ascii="Arial" w:eastAsia="Times New Roman" w:hAnsi="Arial" w:cs="Arial"/>
          <w:sz w:val="24"/>
          <w:szCs w:val="24"/>
          <w:lang w:eastAsia="ru-RU"/>
        </w:rPr>
      </w:pPr>
      <w:r w:rsidRPr="000E70B2">
        <w:rPr>
          <w:rFonts w:ascii="Arial" w:eastAsia="Times New Roman" w:hAnsi="Arial" w:cs="Arial"/>
          <w:sz w:val="24"/>
          <w:szCs w:val="24"/>
          <w:lang w:eastAsia="ru-RU"/>
        </w:rPr>
        <w:t>Форма, срок и порядок оплаты за поставленные товары, выполненные работы, оказанные услуги, определяется в «Потребности заказчика в закупке товаров, работ, услуг» и указан в «Проекте контракта».</w:t>
      </w:r>
    </w:p>
    <w:p w:rsidR="000E70B2" w:rsidRPr="000E70B2" w:rsidRDefault="000E70B2" w:rsidP="000E70B2">
      <w:pPr>
        <w:widowControl w:val="0"/>
        <w:numPr>
          <w:ilvl w:val="2"/>
          <w:numId w:val="2"/>
        </w:numPr>
        <w:tabs>
          <w:tab w:val="num" w:pos="709"/>
        </w:tabs>
        <w:adjustRightInd w:val="0"/>
        <w:spacing w:after="60" w:line="240" w:lineRule="auto"/>
        <w:jc w:val="both"/>
        <w:textAlignment w:val="baseline"/>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Если при проведении закупки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заказчиком, указаны начальная (максимальная) цена контракта, а также начальная (максимальная) цена запасных частей (каждой запасной части) к технике, к оборудованию</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и начальная (максимальная) цена единицы услуги и (или) работы, и контракт заключён с указанием цены запасных частей (каждой запасной части) к технике, к оборудованию, цены единицы услуги и (или) работы, то оплата выполненных работ или оказанных услуг осуществляется по цене единицы работы или услуги, исходя из объёма фактически выполненной работы или оказанной услуги, по цене каждой запасной части к технике</w:t>
      </w:r>
      <w:proofErr w:type="gramEnd"/>
      <w:r w:rsidRPr="000E70B2">
        <w:rPr>
          <w:rFonts w:ascii="Arial" w:eastAsia="Times New Roman" w:hAnsi="Arial" w:cs="Arial"/>
          <w:sz w:val="24"/>
          <w:szCs w:val="24"/>
          <w:lang w:eastAsia="ru-RU"/>
        </w:rPr>
        <w:t xml:space="preserve">, оборудованию, исходя из количества запасных </w:t>
      </w:r>
      <w:r w:rsidRPr="000E70B2">
        <w:rPr>
          <w:rFonts w:ascii="Arial" w:eastAsia="Times New Roman" w:hAnsi="Arial" w:cs="Arial"/>
          <w:sz w:val="24"/>
          <w:szCs w:val="24"/>
          <w:lang w:eastAsia="ru-RU"/>
        </w:rPr>
        <w:lastRenderedPageBreak/>
        <w:t>частей, поставки которых будут осуществляться в ходе исполнения контракта, но в размере, не превышающем начальной (максимальной) цены контракта, указанной в извещении о проведении электронного аукциона и документации об электронном аукционе.</w:t>
      </w:r>
    </w:p>
    <w:p w:rsidR="000E70B2" w:rsidRPr="000E70B2" w:rsidRDefault="000E70B2" w:rsidP="000E70B2">
      <w:pPr>
        <w:widowControl w:val="0"/>
        <w:numPr>
          <w:ilvl w:val="2"/>
          <w:numId w:val="0"/>
        </w:numPr>
        <w:tabs>
          <w:tab w:val="num" w:pos="227"/>
          <w:tab w:val="num" w:pos="709"/>
        </w:tabs>
        <w:adjustRightInd w:val="0"/>
        <w:spacing w:after="0" w:line="240" w:lineRule="auto"/>
        <w:jc w:val="both"/>
        <w:textAlignment w:val="baseline"/>
        <w:rPr>
          <w:rFonts w:ascii="Arial" w:eastAsia="Times New Roman" w:hAnsi="Arial" w:cs="Arial"/>
          <w:sz w:val="24"/>
          <w:szCs w:val="24"/>
          <w:lang w:eastAsia="ru-RU"/>
        </w:rPr>
      </w:pPr>
      <w:r w:rsidRPr="000E70B2">
        <w:rPr>
          <w:rFonts w:ascii="Arial" w:eastAsia="Times New Roman" w:hAnsi="Arial" w:cs="Arial"/>
          <w:sz w:val="24"/>
          <w:szCs w:val="24"/>
          <w:lang w:eastAsia="ru-RU"/>
        </w:rPr>
        <w:tab/>
      </w:r>
      <w:r w:rsidRPr="000E70B2">
        <w:rPr>
          <w:rFonts w:ascii="Arial" w:eastAsia="Times New Roman" w:hAnsi="Arial" w:cs="Arial"/>
          <w:sz w:val="24"/>
          <w:szCs w:val="24"/>
          <w:lang w:eastAsia="ru-RU"/>
        </w:rPr>
        <w:tab/>
        <w:t>Начальная (максимальная) цена контракта, цена запасных частей или каждой запасной части к технике, оборудованию, цена единицы работы или услуги, указывается в «Потребности заказчика в поставке товаров, выполнении работ, оказании услуг».</w:t>
      </w:r>
    </w:p>
    <w:p w:rsidR="000E70B2" w:rsidRPr="000E70B2" w:rsidRDefault="000E70B2" w:rsidP="000E70B2">
      <w:pPr>
        <w:keepNext/>
        <w:numPr>
          <w:ilvl w:val="1"/>
          <w:numId w:val="2"/>
        </w:numPr>
        <w:spacing w:after="60" w:line="240" w:lineRule="auto"/>
        <w:ind w:left="709" w:hanging="709"/>
        <w:jc w:val="both"/>
        <w:outlineLvl w:val="1"/>
        <w:rPr>
          <w:rFonts w:ascii="Arial" w:eastAsia="Times New Roman" w:hAnsi="Arial" w:cs="Arial"/>
          <w:b/>
          <w:bCs/>
          <w:sz w:val="24"/>
          <w:szCs w:val="24"/>
          <w:lang w:val="x-none" w:eastAsia="x-none"/>
        </w:rPr>
      </w:pPr>
      <w:bookmarkStart w:id="32" w:name="_Ref122323775"/>
      <w:bookmarkStart w:id="33" w:name="_Ref122323929"/>
      <w:bookmarkStart w:id="34" w:name="_Toc122326937"/>
      <w:bookmarkStart w:id="35" w:name="_Toc373138139"/>
      <w:r w:rsidRPr="000E70B2">
        <w:rPr>
          <w:rFonts w:ascii="Arial" w:eastAsia="Times New Roman" w:hAnsi="Arial" w:cs="Arial"/>
          <w:b/>
          <w:bCs/>
          <w:sz w:val="24"/>
          <w:szCs w:val="24"/>
          <w:lang w:val="x-none" w:eastAsia="x-none"/>
        </w:rPr>
        <w:t xml:space="preserve">Требования к Участникам </w:t>
      </w:r>
      <w:bookmarkEnd w:id="32"/>
      <w:bookmarkEnd w:id="33"/>
      <w:bookmarkEnd w:id="34"/>
      <w:r w:rsidRPr="000E70B2">
        <w:rPr>
          <w:rFonts w:ascii="Arial" w:eastAsia="Times New Roman" w:hAnsi="Arial" w:cs="Arial"/>
          <w:b/>
          <w:bCs/>
          <w:sz w:val="24"/>
          <w:szCs w:val="24"/>
          <w:lang w:val="x-none" w:eastAsia="x-none"/>
        </w:rPr>
        <w:t>аукциона.</w:t>
      </w:r>
      <w:bookmarkEnd w:id="35"/>
    </w:p>
    <w:p w:rsidR="000E70B2" w:rsidRPr="000E70B2" w:rsidRDefault="000E70B2" w:rsidP="000E70B2">
      <w:pPr>
        <w:widowControl w:val="0"/>
        <w:numPr>
          <w:ilvl w:val="2"/>
          <w:numId w:val="2"/>
        </w:numPr>
        <w:tabs>
          <w:tab w:val="num" w:pos="709"/>
        </w:tabs>
        <w:adjustRightInd w:val="0"/>
        <w:spacing w:after="60" w:line="240" w:lineRule="auto"/>
        <w:jc w:val="both"/>
        <w:textAlignment w:val="baseline"/>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электронной площадке, адрес которой указан в Извещении о проведении электронного аукциона и в «Информационной карте</w:t>
      </w:r>
      <w:proofErr w:type="gramEnd"/>
      <w:r w:rsidRPr="000E70B2">
        <w:rPr>
          <w:rFonts w:ascii="Arial" w:eastAsia="Times New Roman" w:hAnsi="Arial" w:cs="Arial"/>
          <w:sz w:val="24"/>
          <w:szCs w:val="24"/>
          <w:lang w:eastAsia="ru-RU"/>
        </w:rPr>
        <w:t xml:space="preserve"> электронного аукциона», а так же при наличии на счете участника электронного аукциона, открытом для проведения операций по обеспечению участия в аукционах, денежных сре</w:t>
      </w:r>
      <w:proofErr w:type="gramStart"/>
      <w:r w:rsidRPr="000E70B2">
        <w:rPr>
          <w:rFonts w:ascii="Arial" w:eastAsia="Times New Roman" w:hAnsi="Arial" w:cs="Arial"/>
          <w:sz w:val="24"/>
          <w:szCs w:val="24"/>
          <w:lang w:eastAsia="ru-RU"/>
        </w:rPr>
        <w:t>дств в р</w:t>
      </w:r>
      <w:proofErr w:type="gramEnd"/>
      <w:r w:rsidRPr="000E70B2">
        <w:rPr>
          <w:rFonts w:ascii="Arial" w:eastAsia="Times New Roman" w:hAnsi="Arial" w:cs="Arial"/>
          <w:sz w:val="24"/>
          <w:szCs w:val="24"/>
          <w:lang w:eastAsia="ru-RU"/>
        </w:rPr>
        <w:t>азмере не менее чем размер обеспечения заявки на участие в аукционе, предусмотренный документацией об аукционе.</w:t>
      </w:r>
    </w:p>
    <w:p w:rsidR="000E70B2" w:rsidRPr="000E70B2" w:rsidRDefault="000E70B2" w:rsidP="000E70B2">
      <w:pPr>
        <w:widowControl w:val="0"/>
        <w:numPr>
          <w:ilvl w:val="2"/>
          <w:numId w:val="2"/>
        </w:numPr>
        <w:tabs>
          <w:tab w:val="num" w:pos="709"/>
        </w:tabs>
        <w:adjustRightInd w:val="0"/>
        <w:spacing w:after="60" w:line="240" w:lineRule="auto"/>
        <w:jc w:val="both"/>
        <w:textAlignment w:val="baseline"/>
        <w:rPr>
          <w:rFonts w:ascii="Arial" w:eastAsia="Times New Roman" w:hAnsi="Arial" w:cs="Arial"/>
          <w:b/>
          <w:bCs/>
          <w:i/>
          <w:iCs/>
          <w:sz w:val="24"/>
          <w:szCs w:val="24"/>
          <w:lang w:eastAsia="ru-RU"/>
        </w:rPr>
      </w:pPr>
      <w:r w:rsidRPr="000E70B2">
        <w:rPr>
          <w:rFonts w:ascii="Arial" w:eastAsia="Times New Roman" w:hAnsi="Arial" w:cs="Arial"/>
          <w:sz w:val="24"/>
          <w:szCs w:val="24"/>
          <w:lang w:eastAsia="ru-RU"/>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0E70B2" w:rsidRPr="000E70B2" w:rsidRDefault="000E70B2" w:rsidP="000E70B2">
      <w:pPr>
        <w:widowControl w:val="0"/>
        <w:numPr>
          <w:ilvl w:val="2"/>
          <w:numId w:val="2"/>
        </w:numPr>
        <w:tabs>
          <w:tab w:val="num" w:pos="709"/>
        </w:tabs>
        <w:adjustRightInd w:val="0"/>
        <w:spacing w:after="60" w:line="240" w:lineRule="auto"/>
        <w:jc w:val="both"/>
        <w:textAlignment w:val="baseline"/>
        <w:rPr>
          <w:rFonts w:ascii="Arial" w:eastAsia="Times New Roman" w:hAnsi="Arial" w:cs="Arial"/>
          <w:b/>
          <w:bCs/>
          <w:i/>
          <w:iCs/>
          <w:sz w:val="24"/>
          <w:szCs w:val="24"/>
          <w:lang w:eastAsia="ru-RU"/>
        </w:rPr>
      </w:pPr>
      <w:r w:rsidRPr="000E70B2">
        <w:rPr>
          <w:rFonts w:ascii="Arial" w:eastAsia="Times New Roman" w:hAnsi="Arial" w:cs="Arial"/>
          <w:sz w:val="24"/>
          <w:szCs w:val="24"/>
          <w:lang w:eastAsia="ru-RU"/>
        </w:rPr>
        <w:t xml:space="preserve">Запреты, ограничения, условия допуска в соответствии со </w:t>
      </w:r>
      <w:hyperlink w:anchor="sub_14" w:history="1">
        <w:r w:rsidRPr="000E70B2">
          <w:rPr>
            <w:rFonts w:ascii="Arial" w:eastAsia="Times New Roman" w:hAnsi="Arial" w:cs="Arial"/>
            <w:sz w:val="24"/>
            <w:szCs w:val="24"/>
            <w:lang w:eastAsia="ru-RU"/>
          </w:rPr>
          <w:t>статьей 14</w:t>
        </w:r>
      </w:hyperlink>
      <w:r w:rsidRPr="000E70B2">
        <w:rPr>
          <w:rFonts w:ascii="Arial" w:eastAsia="Times New Roman" w:hAnsi="Arial" w:cs="Arial"/>
          <w:sz w:val="24"/>
          <w:szCs w:val="24"/>
          <w:lang w:eastAsia="ru-RU"/>
        </w:rPr>
        <w:t xml:space="preserve"> Федерального закона о контрактной системе, установлены заказчиком в «Информационной карте электронного аукциона» и «Извещении о проведении электронного аукциона»:</w:t>
      </w:r>
    </w:p>
    <w:p w:rsidR="000E70B2" w:rsidRPr="000E70B2" w:rsidRDefault="000E70B2" w:rsidP="000E70B2">
      <w:pPr>
        <w:widowControl w:val="0"/>
        <w:numPr>
          <w:ilvl w:val="3"/>
          <w:numId w:val="2"/>
        </w:numPr>
        <w:adjustRightInd w:val="0"/>
        <w:spacing w:after="60" w:line="240" w:lineRule="auto"/>
        <w:jc w:val="both"/>
        <w:textAlignment w:val="baseline"/>
        <w:rPr>
          <w:rFonts w:ascii="Arial" w:eastAsia="Times New Roman" w:hAnsi="Arial" w:cs="Arial"/>
          <w:bCs/>
          <w:iCs/>
          <w:sz w:val="24"/>
          <w:szCs w:val="24"/>
          <w:lang w:eastAsia="ru-RU"/>
        </w:rPr>
      </w:pPr>
      <w:r w:rsidRPr="000E70B2">
        <w:rPr>
          <w:rFonts w:ascii="Arial" w:eastAsia="Times New Roman" w:hAnsi="Arial" w:cs="Arial"/>
          <w:bCs/>
          <w:iCs/>
          <w:sz w:val="24"/>
          <w:szCs w:val="24"/>
          <w:lang w:eastAsia="ru-RU"/>
        </w:rPr>
        <w:t xml:space="preserve">Преимущества, предоставляемые заказчиком в соответствии со статьями 28 и 29 Федерального закона о контрактной системе </w:t>
      </w:r>
      <w:r w:rsidRPr="000E70B2">
        <w:rPr>
          <w:rFonts w:ascii="Arial" w:eastAsia="Times New Roman" w:hAnsi="Arial" w:cs="Arial"/>
          <w:bCs/>
          <w:iCs/>
          <w:color w:val="0000FF"/>
          <w:sz w:val="24"/>
          <w:szCs w:val="24"/>
          <w:lang w:eastAsia="ru-RU"/>
        </w:rPr>
        <w:t>(п. 9 ст. 42 Федерального закона 44-ФЗ, введен с 01.07.2018г.)</w:t>
      </w:r>
      <w:r w:rsidRPr="000E70B2">
        <w:rPr>
          <w:rFonts w:ascii="Arial" w:eastAsia="Times New Roman" w:hAnsi="Arial" w:cs="Arial"/>
          <w:bCs/>
          <w:iCs/>
          <w:sz w:val="24"/>
          <w:szCs w:val="24"/>
          <w:lang w:eastAsia="ru-RU"/>
        </w:rPr>
        <w:t>;</w:t>
      </w:r>
    </w:p>
    <w:p w:rsidR="000E70B2" w:rsidRPr="000E70B2" w:rsidRDefault="000E70B2" w:rsidP="000E70B2">
      <w:pPr>
        <w:widowControl w:val="0"/>
        <w:numPr>
          <w:ilvl w:val="3"/>
          <w:numId w:val="2"/>
        </w:numPr>
        <w:adjustRightInd w:val="0"/>
        <w:spacing w:after="60" w:line="240" w:lineRule="auto"/>
        <w:jc w:val="both"/>
        <w:textAlignment w:val="baseline"/>
        <w:rPr>
          <w:rFonts w:ascii="Arial" w:eastAsia="Times New Roman" w:hAnsi="Arial" w:cs="Arial"/>
          <w:bCs/>
          <w:iCs/>
          <w:sz w:val="24"/>
          <w:szCs w:val="24"/>
          <w:lang w:eastAsia="ru-RU"/>
        </w:rPr>
      </w:pPr>
      <w:proofErr w:type="gramStart"/>
      <w:r w:rsidRPr="000E70B2">
        <w:rPr>
          <w:rFonts w:ascii="Arial" w:eastAsia="Times New Roman" w:hAnsi="Arial" w:cs="Arial"/>
          <w:bCs/>
          <w:iCs/>
          <w:sz w:val="24"/>
          <w:szCs w:val="24"/>
          <w:lang w:eastAsia="ru-RU"/>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 </w:t>
      </w:r>
      <w:r w:rsidRPr="000E70B2">
        <w:rPr>
          <w:rFonts w:ascii="Arial" w:eastAsia="Times New Roman" w:hAnsi="Arial" w:cs="Arial"/>
          <w:bCs/>
          <w:iCs/>
          <w:color w:val="0000FF"/>
          <w:sz w:val="24"/>
          <w:szCs w:val="24"/>
          <w:lang w:eastAsia="ru-RU"/>
        </w:rPr>
        <w:t>(п. 10 ст. 42 Федерального закона 44-ФЗ, введен с 01.07.2018г.)</w:t>
      </w:r>
      <w:r w:rsidRPr="000E70B2">
        <w:rPr>
          <w:rFonts w:ascii="Arial" w:eastAsia="Times New Roman" w:hAnsi="Arial" w:cs="Arial"/>
          <w:bCs/>
          <w:iCs/>
          <w:sz w:val="24"/>
          <w:szCs w:val="24"/>
          <w:lang w:eastAsia="ru-RU"/>
        </w:rPr>
        <w:t>;</w:t>
      </w:r>
      <w:proofErr w:type="gramEnd"/>
    </w:p>
    <w:p w:rsidR="000E70B2" w:rsidRPr="000E70B2" w:rsidRDefault="000E70B2" w:rsidP="000E70B2">
      <w:pPr>
        <w:widowControl w:val="0"/>
        <w:numPr>
          <w:ilvl w:val="3"/>
          <w:numId w:val="2"/>
        </w:numPr>
        <w:adjustRightInd w:val="0"/>
        <w:spacing w:after="60" w:line="240" w:lineRule="auto"/>
        <w:jc w:val="both"/>
        <w:textAlignment w:val="baseline"/>
        <w:rPr>
          <w:rFonts w:ascii="Arial" w:eastAsia="Times New Roman" w:hAnsi="Arial" w:cs="Arial"/>
          <w:bCs/>
          <w:iCs/>
          <w:sz w:val="24"/>
          <w:szCs w:val="24"/>
          <w:lang w:eastAsia="ru-RU"/>
        </w:rPr>
      </w:pPr>
      <w:r w:rsidRPr="000E70B2">
        <w:rPr>
          <w:rFonts w:ascii="Arial" w:eastAsia="Times New Roman" w:hAnsi="Arial" w:cs="Arial"/>
          <w:bCs/>
          <w:iCs/>
          <w:sz w:val="24"/>
          <w:szCs w:val="24"/>
          <w:lang w:eastAsia="ru-RU"/>
        </w:rPr>
        <w:t xml:space="preserve">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 </w:t>
      </w:r>
      <w:r w:rsidRPr="000E70B2">
        <w:rPr>
          <w:rFonts w:ascii="Arial" w:eastAsia="Times New Roman" w:hAnsi="Arial" w:cs="Arial"/>
          <w:bCs/>
          <w:iCs/>
          <w:color w:val="0000FF"/>
          <w:sz w:val="24"/>
          <w:szCs w:val="24"/>
          <w:lang w:eastAsia="ru-RU"/>
        </w:rPr>
        <w:t>(п. 11 ст. 42 Федерального закона 44-ФЗ, введен с 01.07.2018г.)</w:t>
      </w:r>
    </w:p>
    <w:p w:rsidR="000E70B2" w:rsidRPr="000E70B2" w:rsidRDefault="000E70B2" w:rsidP="000E70B2">
      <w:pPr>
        <w:keepNext/>
        <w:numPr>
          <w:ilvl w:val="1"/>
          <w:numId w:val="2"/>
        </w:numPr>
        <w:spacing w:after="60" w:line="240" w:lineRule="auto"/>
        <w:ind w:left="709" w:hanging="709"/>
        <w:jc w:val="both"/>
        <w:outlineLvl w:val="1"/>
        <w:rPr>
          <w:rFonts w:ascii="Arial" w:eastAsia="Times New Roman" w:hAnsi="Arial" w:cs="Arial"/>
          <w:b/>
          <w:bCs/>
          <w:sz w:val="24"/>
          <w:szCs w:val="24"/>
          <w:lang w:val="x-none" w:eastAsia="x-none"/>
        </w:rPr>
      </w:pPr>
      <w:bookmarkStart w:id="36" w:name="_Toc373138140"/>
      <w:r w:rsidRPr="000E70B2">
        <w:rPr>
          <w:rFonts w:ascii="Arial" w:eastAsia="Times New Roman" w:hAnsi="Arial" w:cs="Arial"/>
          <w:b/>
          <w:bCs/>
          <w:sz w:val="24"/>
          <w:szCs w:val="24"/>
          <w:lang w:val="x-none" w:eastAsia="x-none"/>
        </w:rPr>
        <w:t>Расходы на участие в аукционе.</w:t>
      </w:r>
      <w:bookmarkEnd w:id="36"/>
    </w:p>
    <w:p w:rsidR="000E70B2" w:rsidRPr="000E70B2" w:rsidRDefault="000E70B2" w:rsidP="000E70B2">
      <w:pPr>
        <w:numPr>
          <w:ilvl w:val="2"/>
          <w:numId w:val="2"/>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Участник аукциона несет все расходы, связанные с подготовкой и подачей заявки на участие в аукционе и участием в электронном </w:t>
      </w:r>
      <w:r w:rsidRPr="000E70B2">
        <w:rPr>
          <w:rFonts w:ascii="Arial" w:eastAsia="Times New Roman" w:hAnsi="Arial" w:cs="Arial"/>
          <w:sz w:val="24"/>
          <w:szCs w:val="24"/>
        </w:rPr>
        <w:lastRenderedPageBreak/>
        <w:t>аукционе. Заказчик не имеет обязатель</w:t>
      </w:r>
      <w:proofErr w:type="gramStart"/>
      <w:r w:rsidRPr="000E70B2">
        <w:rPr>
          <w:rFonts w:ascii="Arial" w:eastAsia="Times New Roman" w:hAnsi="Arial" w:cs="Arial"/>
          <w:sz w:val="24"/>
          <w:szCs w:val="24"/>
        </w:rPr>
        <w:t>ств в св</w:t>
      </w:r>
      <w:proofErr w:type="gramEnd"/>
      <w:r w:rsidRPr="000E70B2">
        <w:rPr>
          <w:rFonts w:ascii="Arial" w:eastAsia="Times New Roman" w:hAnsi="Arial" w:cs="Arial"/>
          <w:sz w:val="24"/>
          <w:szCs w:val="24"/>
        </w:rPr>
        <w:t>язи с такими расходами независимо от того, как проводится и чем завершается процесс торгов.</w:t>
      </w:r>
    </w:p>
    <w:p w:rsidR="000E70B2" w:rsidRPr="000E70B2" w:rsidRDefault="000E70B2" w:rsidP="000E70B2">
      <w:pPr>
        <w:keepNext/>
        <w:numPr>
          <w:ilvl w:val="1"/>
          <w:numId w:val="2"/>
        </w:numPr>
        <w:spacing w:after="60" w:line="240" w:lineRule="auto"/>
        <w:ind w:left="709" w:hanging="709"/>
        <w:jc w:val="both"/>
        <w:outlineLvl w:val="1"/>
        <w:rPr>
          <w:rFonts w:ascii="Arial" w:eastAsia="Times New Roman" w:hAnsi="Arial" w:cs="Arial"/>
          <w:b/>
          <w:bCs/>
          <w:sz w:val="24"/>
          <w:szCs w:val="24"/>
          <w:lang w:val="x-none" w:eastAsia="x-none"/>
        </w:rPr>
      </w:pPr>
      <w:bookmarkStart w:id="37" w:name="_Toc226399478"/>
      <w:bookmarkStart w:id="38" w:name="_Toc371787614"/>
      <w:bookmarkStart w:id="39" w:name="_Toc373138141"/>
      <w:bookmarkStart w:id="40" w:name="_Toc120629082"/>
      <w:r w:rsidRPr="000E70B2">
        <w:rPr>
          <w:rFonts w:ascii="Arial" w:eastAsia="Times New Roman" w:hAnsi="Arial" w:cs="Arial"/>
          <w:b/>
          <w:bCs/>
          <w:sz w:val="24"/>
          <w:szCs w:val="24"/>
          <w:lang w:val="x-none" w:eastAsia="x-none"/>
        </w:rPr>
        <w:t>Преимущества, предоставляемые при участии в определении поставщиков (подрядчиков, исполнителей)</w:t>
      </w:r>
      <w:bookmarkEnd w:id="37"/>
      <w:bookmarkEnd w:id="38"/>
      <w:bookmarkEnd w:id="39"/>
    </w:p>
    <w:p w:rsidR="000E70B2" w:rsidRPr="000E70B2" w:rsidRDefault="000E70B2" w:rsidP="000E70B2">
      <w:pPr>
        <w:keepNext/>
        <w:numPr>
          <w:ilvl w:val="2"/>
          <w:numId w:val="2"/>
        </w:numPr>
        <w:tabs>
          <w:tab w:val="num" w:pos="0"/>
          <w:tab w:val="num" w:pos="709"/>
        </w:tabs>
        <w:spacing w:after="60" w:line="240" w:lineRule="auto"/>
        <w:jc w:val="both"/>
        <w:outlineLvl w:val="2"/>
        <w:rPr>
          <w:rFonts w:ascii="Arial" w:eastAsia="Times New Roman" w:hAnsi="Arial" w:cs="Arial"/>
          <w:bCs/>
          <w:sz w:val="24"/>
          <w:szCs w:val="24"/>
          <w:lang w:val="x-none" w:eastAsia="x-none"/>
        </w:rPr>
      </w:pPr>
      <w:bookmarkStart w:id="41" w:name="_Ref166312468"/>
      <w:r w:rsidRPr="000E70B2">
        <w:rPr>
          <w:rFonts w:ascii="Arial" w:eastAsia="Times New Roman" w:hAnsi="Arial" w:cs="Arial"/>
          <w:sz w:val="24"/>
          <w:szCs w:val="24"/>
          <w:lang w:val="x-none" w:eastAsia="x-none"/>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w:t>
      </w:r>
      <w:r w:rsidRPr="000E70B2">
        <w:rPr>
          <w:rFonts w:ascii="Arial" w:eastAsia="Times New Roman" w:hAnsi="Arial" w:cs="Arial"/>
          <w:b/>
          <w:sz w:val="24"/>
          <w:szCs w:val="24"/>
          <w:lang w:val="x-none" w:eastAsia="x-none"/>
        </w:rPr>
        <w:t xml:space="preserve"> </w:t>
      </w:r>
      <w:r w:rsidRPr="000E70B2">
        <w:rPr>
          <w:rFonts w:ascii="Arial" w:eastAsia="Times New Roman" w:hAnsi="Arial" w:cs="Arial"/>
          <w:sz w:val="24"/>
          <w:szCs w:val="24"/>
          <w:lang w:val="x-none" w:eastAsia="x-none"/>
        </w:rPr>
        <w:t>в размере, указанном в «Информационной карте электронного аукциона», но не более пятнадцати процентов.</w:t>
      </w:r>
      <w:bookmarkEnd w:id="41"/>
      <w:r w:rsidRPr="000E70B2">
        <w:rPr>
          <w:rFonts w:ascii="Arial" w:eastAsia="Times New Roman" w:hAnsi="Arial" w:cs="Arial"/>
          <w:sz w:val="24"/>
          <w:szCs w:val="24"/>
          <w:lang w:val="x-none" w:eastAsia="x-none"/>
        </w:rPr>
        <w:t xml:space="preserve"> </w:t>
      </w:r>
    </w:p>
    <w:p w:rsidR="000E70B2" w:rsidRPr="000E70B2" w:rsidRDefault="000E70B2" w:rsidP="000E70B2">
      <w:pPr>
        <w:widowControl w:val="0"/>
        <w:numPr>
          <w:ilvl w:val="2"/>
          <w:numId w:val="2"/>
        </w:numPr>
        <w:snapToGri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r w:rsidRPr="000E70B2">
        <w:rPr>
          <w:rFonts w:ascii="Arial" w:eastAsia="Times New Roman" w:hAnsi="Arial" w:cs="Arial"/>
          <w:b/>
          <w:bCs/>
          <w:sz w:val="24"/>
          <w:szCs w:val="24"/>
          <w:lang w:eastAsia="ru-RU"/>
        </w:rPr>
        <w:t xml:space="preserve">  </w:t>
      </w:r>
    </w:p>
    <w:p w:rsidR="000E70B2" w:rsidRPr="000E70B2" w:rsidRDefault="000E70B2" w:rsidP="000E70B2">
      <w:pPr>
        <w:keepNext/>
        <w:numPr>
          <w:ilvl w:val="1"/>
          <w:numId w:val="2"/>
        </w:numPr>
        <w:spacing w:after="60" w:line="240" w:lineRule="auto"/>
        <w:ind w:left="709" w:hanging="709"/>
        <w:jc w:val="both"/>
        <w:outlineLvl w:val="1"/>
        <w:rPr>
          <w:rFonts w:ascii="Arial" w:eastAsia="Times New Roman" w:hAnsi="Arial" w:cs="Arial"/>
          <w:b/>
          <w:bCs/>
          <w:sz w:val="24"/>
          <w:szCs w:val="24"/>
          <w:lang w:val="x-none" w:eastAsia="x-none"/>
        </w:rPr>
      </w:pPr>
      <w:bookmarkStart w:id="42" w:name="_Toc371787615"/>
      <w:bookmarkStart w:id="43" w:name="_Toc373138142"/>
      <w:r w:rsidRPr="000E70B2">
        <w:rPr>
          <w:rFonts w:ascii="Arial" w:eastAsia="Times New Roman" w:hAnsi="Arial" w:cs="Arial"/>
          <w:b/>
          <w:bCs/>
          <w:sz w:val="24"/>
          <w:szCs w:val="24"/>
          <w:lang w:val="x-none" w:eastAsia="x-none"/>
        </w:rPr>
        <w:t>Закупка у субъектов малого предпринимательства, социально ориентированных некоммерческих организаций</w:t>
      </w:r>
      <w:bookmarkEnd w:id="42"/>
      <w:bookmarkEnd w:id="43"/>
    </w:p>
    <w:p w:rsidR="000E70B2" w:rsidRPr="000E70B2" w:rsidRDefault="000E70B2" w:rsidP="000E70B2">
      <w:pPr>
        <w:numPr>
          <w:ilvl w:val="2"/>
          <w:numId w:val="2"/>
        </w:numPr>
        <w:tabs>
          <w:tab w:val="num" w:pos="170"/>
          <w:tab w:val="num" w:pos="880"/>
          <w:tab w:val="left" w:pos="1418"/>
          <w:tab w:val="num" w:pos="1447"/>
          <w:tab w:val="left" w:pos="1701"/>
        </w:tabs>
        <w:spacing w:after="60" w:line="240" w:lineRule="auto"/>
        <w:jc w:val="both"/>
        <w:outlineLvl w:val="2"/>
        <w:rPr>
          <w:rFonts w:ascii="Arial" w:eastAsia="Times New Roman" w:hAnsi="Arial" w:cs="Arial"/>
          <w:bCs/>
          <w:sz w:val="24"/>
          <w:szCs w:val="24"/>
          <w:lang w:val="x-none" w:eastAsia="x-none"/>
        </w:rPr>
      </w:pPr>
      <w:bookmarkStart w:id="44" w:name="_Ref166313730"/>
      <w:bookmarkStart w:id="45" w:name="_Ref166098622"/>
      <w:r w:rsidRPr="000E70B2">
        <w:rPr>
          <w:rFonts w:ascii="Arial" w:eastAsia="Times New Roman" w:hAnsi="Arial" w:cs="Arial"/>
          <w:sz w:val="24"/>
          <w:szCs w:val="24"/>
          <w:lang w:val="x-none" w:eastAsia="x-none"/>
        </w:rPr>
        <w:t xml:space="preserve">В случае, если проводится электронный аукцион у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 </w:t>
      </w:r>
    </w:p>
    <w:p w:rsidR="000E70B2" w:rsidRPr="000E70B2" w:rsidRDefault="000E70B2" w:rsidP="000E70B2">
      <w:pPr>
        <w:numPr>
          <w:ilvl w:val="2"/>
          <w:numId w:val="2"/>
        </w:numPr>
        <w:tabs>
          <w:tab w:val="num" w:pos="170"/>
          <w:tab w:val="num" w:pos="880"/>
          <w:tab w:val="left" w:pos="1418"/>
          <w:tab w:val="num" w:pos="1447"/>
          <w:tab w:val="left" w:pos="1701"/>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Статус субъекта малого предпринимательства определяется в соответствии с законодательством Российской Федерации подтверждается декларацией.</w:t>
      </w:r>
      <w:bookmarkEnd w:id="44"/>
      <w:r w:rsidRPr="000E70B2">
        <w:rPr>
          <w:rFonts w:ascii="Arial" w:eastAsia="Times New Roman" w:hAnsi="Arial" w:cs="Arial"/>
          <w:sz w:val="24"/>
          <w:szCs w:val="24"/>
          <w:lang w:val="x-none" w:eastAsia="x-none"/>
        </w:rPr>
        <w:t xml:space="preserve">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0E70B2" w:rsidRPr="000E70B2" w:rsidRDefault="000E70B2" w:rsidP="000E70B2">
      <w:pPr>
        <w:keepNext/>
        <w:numPr>
          <w:ilvl w:val="1"/>
          <w:numId w:val="2"/>
        </w:numPr>
        <w:spacing w:after="60" w:line="240" w:lineRule="auto"/>
        <w:ind w:left="709" w:hanging="709"/>
        <w:jc w:val="both"/>
        <w:outlineLvl w:val="1"/>
        <w:rPr>
          <w:rFonts w:ascii="Arial" w:eastAsia="Times New Roman" w:hAnsi="Arial" w:cs="Arial"/>
          <w:b/>
          <w:bCs/>
          <w:sz w:val="24"/>
          <w:szCs w:val="24"/>
          <w:lang w:val="x-none" w:eastAsia="x-none"/>
        </w:rPr>
      </w:pPr>
      <w:bookmarkStart w:id="46" w:name="_Ref166264288"/>
      <w:bookmarkStart w:id="47" w:name="_Toc226399479"/>
      <w:bookmarkStart w:id="48" w:name="_Toc371787616"/>
      <w:bookmarkStart w:id="49" w:name="_Toc373138143"/>
      <w:bookmarkEnd w:id="45"/>
      <w:r w:rsidRPr="000E70B2">
        <w:rPr>
          <w:rFonts w:ascii="Arial" w:eastAsia="Times New Roman" w:hAnsi="Arial" w:cs="Arial"/>
          <w:b/>
          <w:bCs/>
          <w:webHidden/>
          <w:sz w:val="24"/>
          <w:szCs w:val="24"/>
          <w:lang w:val="x-none" w:eastAsia="x-none"/>
        </w:rPr>
        <w:t xml:space="preserve">Основания отстранения от участия в </w:t>
      </w:r>
      <w:bookmarkEnd w:id="46"/>
      <w:r w:rsidRPr="000E70B2">
        <w:rPr>
          <w:rFonts w:ascii="Arial" w:eastAsia="Times New Roman" w:hAnsi="Arial" w:cs="Arial"/>
          <w:b/>
          <w:bCs/>
          <w:webHidden/>
          <w:sz w:val="24"/>
          <w:szCs w:val="24"/>
          <w:lang w:val="x-none" w:eastAsia="x-none"/>
        </w:rPr>
        <w:t>закупке</w:t>
      </w:r>
      <w:bookmarkEnd w:id="47"/>
      <w:bookmarkEnd w:id="48"/>
      <w:bookmarkEnd w:id="49"/>
    </w:p>
    <w:p w:rsidR="000E70B2" w:rsidRPr="000E70B2" w:rsidRDefault="000E70B2" w:rsidP="000E70B2">
      <w:pPr>
        <w:numPr>
          <w:ilvl w:val="2"/>
          <w:numId w:val="2"/>
        </w:numPr>
        <w:spacing w:after="60" w:line="240" w:lineRule="auto"/>
        <w:jc w:val="both"/>
        <w:outlineLvl w:val="2"/>
        <w:rPr>
          <w:rFonts w:ascii="Arial" w:eastAsia="Times New Roman" w:hAnsi="Arial" w:cs="Arial"/>
          <w:b/>
          <w:bCs/>
          <w:sz w:val="24"/>
          <w:szCs w:val="24"/>
          <w:lang w:val="x-none" w:eastAsia="x-none"/>
        </w:rPr>
      </w:pPr>
      <w:r w:rsidRPr="000E70B2">
        <w:rPr>
          <w:rFonts w:ascii="Arial" w:eastAsia="Times New Roman" w:hAnsi="Arial" w:cs="Arial"/>
          <w:sz w:val="24"/>
          <w:szCs w:val="24"/>
          <w:lang w:val="x-none" w:eastAsia="x-none"/>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части 1, частях 1.1, 2 и 2.1 (при наличии таких требований) </w:t>
      </w:r>
      <w:r w:rsidRPr="000E70B2">
        <w:rPr>
          <w:rFonts w:ascii="Arial" w:eastAsia="Times New Roman" w:hAnsi="Arial" w:cs="Arial"/>
          <w:sz w:val="24"/>
          <w:szCs w:val="24"/>
          <w:lang w:eastAsia="x-none"/>
        </w:rPr>
        <w:t>ст. 31 Федерального закона о контрактной системе</w:t>
      </w:r>
      <w:r w:rsidRPr="000E70B2">
        <w:rPr>
          <w:rFonts w:ascii="Arial" w:eastAsia="Times New Roman" w:hAnsi="Arial" w:cs="Arial"/>
          <w:sz w:val="24"/>
          <w:szCs w:val="24"/>
          <w:lang w:val="x-none" w:eastAsia="x-none"/>
        </w:rPr>
        <w:t>, или предоставил недостоверную информацию в отношении своего соответствия указанным требованиям.</w:t>
      </w:r>
      <w:bookmarkStart w:id="50" w:name="_Toc373138144"/>
      <w:bookmarkEnd w:id="40"/>
    </w:p>
    <w:p w:rsidR="000E70B2" w:rsidRPr="000E70B2" w:rsidRDefault="000E70B2" w:rsidP="000E70B2">
      <w:pPr>
        <w:numPr>
          <w:ilvl w:val="2"/>
          <w:numId w:val="2"/>
        </w:numPr>
        <w:spacing w:after="60" w:line="240" w:lineRule="auto"/>
        <w:jc w:val="both"/>
        <w:outlineLvl w:val="2"/>
        <w:rPr>
          <w:rFonts w:ascii="Arial" w:eastAsia="Times New Roman" w:hAnsi="Arial" w:cs="Arial"/>
          <w:b/>
          <w:bCs/>
          <w:sz w:val="24"/>
          <w:szCs w:val="24"/>
          <w:lang w:val="x-none" w:eastAsia="x-none"/>
        </w:rPr>
      </w:pPr>
      <w:r w:rsidRPr="000E70B2">
        <w:rPr>
          <w:rFonts w:ascii="Arial" w:eastAsia="Times New Roman" w:hAnsi="Arial" w:cs="Arial"/>
          <w:bCs/>
          <w:sz w:val="24"/>
          <w:szCs w:val="24"/>
          <w:lang w:eastAsia="x-none"/>
        </w:rPr>
        <w:lastRenderedPageBreak/>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п. 1.10.1. настоящей документации,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0E70B2">
        <w:rPr>
          <w:rFonts w:ascii="Arial" w:eastAsia="Times New Roman" w:hAnsi="Arial" w:cs="Arial"/>
          <w:bCs/>
          <w:sz w:val="24"/>
          <w:szCs w:val="24"/>
          <w:lang w:eastAsia="x-none"/>
        </w:rPr>
        <w:t>предложение</w:t>
      </w:r>
      <w:proofErr w:type="gramEnd"/>
      <w:r w:rsidRPr="000E70B2">
        <w:rPr>
          <w:rFonts w:ascii="Arial" w:eastAsia="Times New Roman" w:hAnsi="Arial" w:cs="Arial"/>
          <w:bCs/>
          <w:sz w:val="24"/>
          <w:szCs w:val="24"/>
          <w:lang w:eastAsia="x-none"/>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w:t>
      </w:r>
    </w:p>
    <w:p w:rsidR="000E70B2" w:rsidRPr="000E70B2" w:rsidRDefault="000E70B2" w:rsidP="000E70B2">
      <w:pPr>
        <w:numPr>
          <w:ilvl w:val="0"/>
          <w:numId w:val="3"/>
        </w:numPr>
        <w:spacing w:after="60" w:line="240" w:lineRule="auto"/>
        <w:jc w:val="center"/>
        <w:outlineLvl w:val="2"/>
        <w:rPr>
          <w:rFonts w:ascii="Arial" w:eastAsia="Times New Roman" w:hAnsi="Arial" w:cs="Arial"/>
          <w:b/>
          <w:bCs/>
          <w:sz w:val="24"/>
          <w:szCs w:val="24"/>
          <w:lang w:val="x-none" w:eastAsia="x-none"/>
        </w:rPr>
      </w:pPr>
      <w:r w:rsidRPr="000E70B2">
        <w:rPr>
          <w:rFonts w:ascii="Arial" w:eastAsia="Times New Roman" w:hAnsi="Arial" w:cs="Arial"/>
          <w:b/>
          <w:bCs/>
          <w:sz w:val="24"/>
          <w:szCs w:val="24"/>
          <w:lang w:val="x-none" w:eastAsia="x-none"/>
        </w:rPr>
        <w:t>ДОКУМЕНТАЦИЯ ОБ АУКЦИОНЕ.</w:t>
      </w:r>
      <w:bookmarkEnd w:id="50"/>
    </w:p>
    <w:p w:rsidR="000E70B2" w:rsidRPr="000E70B2" w:rsidRDefault="000E70B2" w:rsidP="000E70B2">
      <w:pPr>
        <w:keepNext/>
        <w:numPr>
          <w:ilvl w:val="1"/>
          <w:numId w:val="3"/>
        </w:numPr>
        <w:spacing w:after="60" w:line="240" w:lineRule="auto"/>
        <w:jc w:val="both"/>
        <w:outlineLvl w:val="1"/>
        <w:rPr>
          <w:rFonts w:ascii="Arial" w:eastAsia="Times New Roman" w:hAnsi="Arial" w:cs="Arial"/>
          <w:b/>
          <w:bCs/>
          <w:sz w:val="24"/>
          <w:szCs w:val="24"/>
          <w:lang w:val="x-none" w:eastAsia="x-none"/>
        </w:rPr>
      </w:pPr>
      <w:bookmarkStart w:id="51" w:name="_Toc373138145"/>
      <w:r w:rsidRPr="000E70B2">
        <w:rPr>
          <w:rFonts w:ascii="Arial" w:eastAsia="Times New Roman" w:hAnsi="Arial" w:cs="Arial"/>
          <w:b/>
          <w:bCs/>
          <w:sz w:val="24"/>
          <w:szCs w:val="24"/>
          <w:lang w:val="x-none" w:eastAsia="x-none"/>
        </w:rPr>
        <w:t>Содержание документации об аукционе.</w:t>
      </w:r>
      <w:bookmarkEnd w:id="51"/>
    </w:p>
    <w:p w:rsidR="000E70B2" w:rsidRPr="000E70B2" w:rsidRDefault="000E70B2" w:rsidP="000E70B2">
      <w:pPr>
        <w:numPr>
          <w:ilvl w:val="2"/>
          <w:numId w:val="2"/>
        </w:numPr>
        <w:tabs>
          <w:tab w:val="num" w:pos="709"/>
          <w:tab w:val="num" w:pos="1447"/>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Документация об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0E70B2" w:rsidRPr="000E70B2" w:rsidRDefault="000E70B2" w:rsidP="000E70B2">
      <w:pPr>
        <w:numPr>
          <w:ilvl w:val="2"/>
          <w:numId w:val="2"/>
        </w:numPr>
        <w:spacing w:after="60" w:line="240" w:lineRule="auto"/>
        <w:ind w:hanging="1440"/>
        <w:jc w:val="both"/>
        <w:rPr>
          <w:rFonts w:ascii="Arial" w:eastAsia="Times New Roman" w:hAnsi="Arial" w:cs="Arial"/>
          <w:sz w:val="24"/>
          <w:szCs w:val="24"/>
        </w:rPr>
      </w:pPr>
      <w:r w:rsidRPr="000E70B2">
        <w:rPr>
          <w:rFonts w:ascii="Arial" w:eastAsia="Times New Roman" w:hAnsi="Arial" w:cs="Arial"/>
          <w:sz w:val="24"/>
          <w:szCs w:val="24"/>
        </w:rPr>
        <w:t>Документация об электронном аукционе доступна для ознакомления без взимания платы.</w:t>
      </w:r>
    </w:p>
    <w:p w:rsidR="000E70B2" w:rsidRPr="000E70B2" w:rsidRDefault="000E70B2" w:rsidP="000E70B2">
      <w:pPr>
        <w:numPr>
          <w:ilvl w:val="2"/>
          <w:numId w:val="2"/>
        </w:numPr>
        <w:tabs>
          <w:tab w:val="num" w:pos="709"/>
          <w:tab w:val="num" w:pos="1447"/>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Предполагается, что участник электронного аукциона изучит всю документацию об электронном аукционе, включая изменения, дополнения к документации об электронном аукционе, и разъяснения к документации об аукционе, выпущенные заказчиком в соответствии с пунктами 2.3 и 2.4 настоящей Инструкции.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0E70B2" w:rsidRPr="000E70B2" w:rsidRDefault="000E70B2" w:rsidP="000E70B2">
      <w:pPr>
        <w:keepNext/>
        <w:numPr>
          <w:ilvl w:val="1"/>
          <w:numId w:val="3"/>
        </w:numPr>
        <w:spacing w:after="60" w:line="240" w:lineRule="auto"/>
        <w:jc w:val="both"/>
        <w:outlineLvl w:val="1"/>
        <w:rPr>
          <w:rFonts w:ascii="Arial" w:eastAsia="Times New Roman" w:hAnsi="Arial" w:cs="Arial"/>
          <w:b/>
          <w:bCs/>
          <w:sz w:val="24"/>
          <w:szCs w:val="24"/>
          <w:lang w:val="x-none" w:eastAsia="x-none"/>
        </w:rPr>
      </w:pPr>
      <w:bookmarkStart w:id="52" w:name="_Toc373138146"/>
      <w:r w:rsidRPr="000E70B2">
        <w:rPr>
          <w:rFonts w:ascii="Arial" w:eastAsia="Times New Roman" w:hAnsi="Arial" w:cs="Arial"/>
          <w:b/>
          <w:bCs/>
          <w:sz w:val="24"/>
          <w:szCs w:val="24"/>
          <w:lang w:val="x-none" w:eastAsia="x-none"/>
        </w:rPr>
        <w:t>Запрет переговоров</w:t>
      </w:r>
      <w:bookmarkEnd w:id="52"/>
    </w:p>
    <w:p w:rsidR="000E70B2" w:rsidRPr="000E70B2" w:rsidRDefault="000E70B2" w:rsidP="000E70B2">
      <w:pPr>
        <w:numPr>
          <w:ilvl w:val="2"/>
          <w:numId w:val="3"/>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При проведении электронного аукциона проведение переговоров </w:t>
      </w:r>
      <w:proofErr w:type="gramStart"/>
      <w:r w:rsidRPr="000E70B2">
        <w:rPr>
          <w:rFonts w:ascii="Arial" w:eastAsia="Times New Roman" w:hAnsi="Arial" w:cs="Arial"/>
          <w:sz w:val="24"/>
          <w:szCs w:val="24"/>
        </w:rPr>
        <w:t>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w:t>
      </w:r>
      <w:proofErr w:type="gramEnd"/>
      <w:r w:rsidRPr="000E70B2">
        <w:rPr>
          <w:rFonts w:ascii="Arial" w:eastAsia="Times New Roman" w:hAnsi="Arial" w:cs="Arial"/>
          <w:sz w:val="24"/>
          <w:szCs w:val="24"/>
        </w:rPr>
        <w:t xml:space="preserve">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E70B2" w:rsidRPr="000E70B2" w:rsidRDefault="000E70B2" w:rsidP="000E70B2">
      <w:pPr>
        <w:keepNext/>
        <w:numPr>
          <w:ilvl w:val="1"/>
          <w:numId w:val="3"/>
        </w:numPr>
        <w:spacing w:after="60" w:line="240" w:lineRule="auto"/>
        <w:jc w:val="both"/>
        <w:outlineLvl w:val="1"/>
        <w:rPr>
          <w:rFonts w:ascii="Arial" w:eastAsia="Times New Roman" w:hAnsi="Arial" w:cs="Arial"/>
          <w:b/>
          <w:bCs/>
          <w:sz w:val="24"/>
          <w:szCs w:val="24"/>
          <w:lang w:val="x-none" w:eastAsia="x-none"/>
        </w:rPr>
      </w:pPr>
      <w:bookmarkStart w:id="53" w:name="_Toc373138147"/>
      <w:r w:rsidRPr="000E70B2">
        <w:rPr>
          <w:rFonts w:ascii="Arial" w:eastAsia="Times New Roman" w:hAnsi="Arial" w:cs="Arial"/>
          <w:b/>
          <w:bCs/>
          <w:sz w:val="24"/>
          <w:szCs w:val="24"/>
          <w:lang w:val="x-none" w:eastAsia="x-none"/>
        </w:rPr>
        <w:t>Разъяснение документации об электронном аукционе.</w:t>
      </w:r>
      <w:bookmarkEnd w:id="53"/>
    </w:p>
    <w:p w:rsidR="000E70B2" w:rsidRPr="000E70B2" w:rsidRDefault="000E70B2" w:rsidP="000E70B2">
      <w:pPr>
        <w:numPr>
          <w:ilvl w:val="2"/>
          <w:numId w:val="3"/>
        </w:numPr>
        <w:tabs>
          <w:tab w:val="num" w:pos="540"/>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После даты размещения извещения о проведении электронного аукциона в единой информационной системе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0E70B2" w:rsidRPr="000E70B2" w:rsidRDefault="000E70B2" w:rsidP="000E70B2">
      <w:pPr>
        <w:numPr>
          <w:ilvl w:val="2"/>
          <w:numId w:val="3"/>
        </w:numPr>
        <w:tabs>
          <w:tab w:val="num" w:pos="540"/>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В течение одного часа с момента поступления указанного запроса оператор электронной площадки направляет запрос уполномоченному органу. 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w:t>
      </w:r>
      <w:r w:rsidRPr="000E70B2">
        <w:rPr>
          <w:rFonts w:ascii="Arial" w:eastAsia="Times New Roman" w:hAnsi="Arial" w:cs="Arial"/>
          <w:sz w:val="24"/>
          <w:szCs w:val="24"/>
          <w:lang w:val="x-none" w:eastAsia="x-none"/>
        </w:rPr>
        <w:lastRenderedPageBreak/>
        <w:t xml:space="preserve">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0E70B2" w:rsidRPr="000E70B2" w:rsidRDefault="000E70B2" w:rsidP="000E70B2">
      <w:pPr>
        <w:numPr>
          <w:ilvl w:val="2"/>
          <w:numId w:val="3"/>
        </w:numPr>
        <w:tabs>
          <w:tab w:val="num" w:pos="540"/>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Течение срока на подготовку и направление разъяснений начинается и заканчивается, в соответствии с главой 11 Гражданского кодекса Российской Федерации.</w:t>
      </w:r>
    </w:p>
    <w:p w:rsidR="000E70B2" w:rsidRPr="000E70B2" w:rsidRDefault="000E70B2" w:rsidP="000E70B2">
      <w:pPr>
        <w:keepNext/>
        <w:numPr>
          <w:ilvl w:val="1"/>
          <w:numId w:val="3"/>
        </w:numPr>
        <w:spacing w:after="60" w:line="240" w:lineRule="auto"/>
        <w:jc w:val="both"/>
        <w:outlineLvl w:val="1"/>
        <w:rPr>
          <w:rFonts w:ascii="Arial" w:eastAsia="Times New Roman" w:hAnsi="Arial" w:cs="Arial"/>
          <w:b/>
          <w:bCs/>
          <w:sz w:val="24"/>
          <w:szCs w:val="24"/>
          <w:lang w:val="x-none" w:eastAsia="x-none"/>
        </w:rPr>
      </w:pPr>
      <w:bookmarkStart w:id="54" w:name="_Toc252183677"/>
      <w:bookmarkStart w:id="55" w:name="_Toc373138148"/>
      <w:r w:rsidRPr="000E70B2">
        <w:rPr>
          <w:rFonts w:ascii="Arial" w:eastAsia="Times New Roman" w:hAnsi="Arial" w:cs="Arial"/>
          <w:b/>
          <w:bCs/>
          <w:sz w:val="24"/>
          <w:szCs w:val="24"/>
          <w:lang w:val="x-none" w:eastAsia="x-none"/>
        </w:rPr>
        <w:t>Изменения к документации об аукционе.</w:t>
      </w:r>
      <w:bookmarkEnd w:id="54"/>
      <w:bookmarkEnd w:id="55"/>
    </w:p>
    <w:p w:rsidR="000E70B2" w:rsidRPr="000E70B2" w:rsidRDefault="000E70B2" w:rsidP="000E70B2">
      <w:pPr>
        <w:numPr>
          <w:ilvl w:val="2"/>
          <w:numId w:val="3"/>
        </w:numPr>
        <w:tabs>
          <w:tab w:val="num" w:pos="540"/>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таком аукционе, указанного в «Информационной карте электронного аукциона», изменение объекта закупки и увеличение размера обеспечения данных заявок не допускаются. </w:t>
      </w:r>
    </w:p>
    <w:p w:rsidR="000E70B2" w:rsidRPr="000E70B2" w:rsidRDefault="000E70B2" w:rsidP="000E70B2">
      <w:pPr>
        <w:numPr>
          <w:ilvl w:val="2"/>
          <w:numId w:val="3"/>
        </w:numPr>
        <w:tabs>
          <w:tab w:val="num" w:pos="540"/>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течение одного дня с даты принятия указанного решения изменения, внесенные в документацию о таком аукционе, размещаются уполномоченным органом в единой информационной системе.</w:t>
      </w:r>
    </w:p>
    <w:p w:rsidR="000E70B2" w:rsidRPr="000E70B2" w:rsidRDefault="000E70B2" w:rsidP="000E70B2">
      <w:pPr>
        <w:numPr>
          <w:ilvl w:val="2"/>
          <w:numId w:val="3"/>
        </w:numPr>
        <w:tabs>
          <w:tab w:val="num" w:pos="540"/>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случае если в документацию об аукционе были внесены изменения,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7 (семь) дней.</w:t>
      </w:r>
    </w:p>
    <w:p w:rsidR="000E70B2" w:rsidRPr="000E70B2" w:rsidRDefault="000E70B2" w:rsidP="000E70B2">
      <w:pPr>
        <w:keepNext/>
        <w:numPr>
          <w:ilvl w:val="1"/>
          <w:numId w:val="3"/>
        </w:numPr>
        <w:spacing w:after="60" w:line="240" w:lineRule="auto"/>
        <w:jc w:val="both"/>
        <w:outlineLvl w:val="1"/>
        <w:rPr>
          <w:rFonts w:ascii="Arial" w:eastAsia="Times New Roman" w:hAnsi="Arial" w:cs="Arial"/>
          <w:b/>
          <w:bCs/>
          <w:sz w:val="24"/>
          <w:szCs w:val="24"/>
          <w:lang w:val="x-none" w:eastAsia="x-none"/>
        </w:rPr>
      </w:pPr>
      <w:bookmarkStart w:id="56" w:name="_Toc373138149"/>
      <w:r w:rsidRPr="000E70B2">
        <w:rPr>
          <w:rFonts w:ascii="Arial" w:eastAsia="Times New Roman" w:hAnsi="Arial" w:cs="Arial"/>
          <w:b/>
          <w:bCs/>
          <w:sz w:val="24"/>
          <w:szCs w:val="24"/>
          <w:lang w:val="x-none" w:eastAsia="x-none"/>
        </w:rPr>
        <w:t>Отмена определения поставщика (подрядчика, исполнителя)</w:t>
      </w:r>
      <w:bookmarkEnd w:id="56"/>
    </w:p>
    <w:p w:rsidR="000E70B2" w:rsidRPr="000E70B2" w:rsidRDefault="000E70B2" w:rsidP="000E70B2">
      <w:pPr>
        <w:numPr>
          <w:ilvl w:val="2"/>
          <w:numId w:val="3"/>
        </w:numPr>
        <w:tabs>
          <w:tab w:val="num" w:pos="540"/>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0E70B2" w:rsidRPr="000E70B2" w:rsidRDefault="000E70B2" w:rsidP="000E70B2">
      <w:pPr>
        <w:numPr>
          <w:ilvl w:val="2"/>
          <w:numId w:val="3"/>
        </w:numPr>
        <w:tabs>
          <w:tab w:val="num" w:pos="540"/>
        </w:tabs>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E70B2" w:rsidRPr="000E70B2" w:rsidRDefault="000E70B2" w:rsidP="000E70B2">
      <w:pPr>
        <w:keepNext/>
        <w:numPr>
          <w:ilvl w:val="0"/>
          <w:numId w:val="4"/>
        </w:numPr>
        <w:spacing w:after="60" w:line="240" w:lineRule="auto"/>
        <w:jc w:val="center"/>
        <w:outlineLvl w:val="1"/>
        <w:rPr>
          <w:rFonts w:ascii="Arial" w:eastAsia="Times New Roman" w:hAnsi="Arial" w:cs="Arial"/>
          <w:b/>
          <w:bCs/>
          <w:sz w:val="24"/>
          <w:szCs w:val="24"/>
          <w:lang w:val="x-none" w:eastAsia="x-none"/>
        </w:rPr>
      </w:pPr>
      <w:bookmarkStart w:id="57" w:name="_Toc252183678"/>
      <w:bookmarkStart w:id="58" w:name="_Toc373138150"/>
      <w:r w:rsidRPr="000E70B2">
        <w:rPr>
          <w:rFonts w:ascii="Arial" w:eastAsia="Times New Roman" w:hAnsi="Arial" w:cs="Arial"/>
          <w:b/>
          <w:bCs/>
          <w:sz w:val="24"/>
          <w:szCs w:val="24"/>
          <w:lang w:val="x-none" w:eastAsia="x-none"/>
        </w:rPr>
        <w:t>ПОДГОТОВКА ЗАЯВКИ НА УЧАСТИЕ В ЭЛЕКТРОННОМ АУКЦИОНЕ.</w:t>
      </w:r>
      <w:bookmarkEnd w:id="57"/>
      <w:bookmarkEnd w:id="58"/>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59" w:name="_Toc252183679"/>
      <w:bookmarkStart w:id="60" w:name="_Toc373138151"/>
      <w:r w:rsidRPr="000E70B2">
        <w:rPr>
          <w:rFonts w:ascii="Arial" w:eastAsia="Times New Roman" w:hAnsi="Arial" w:cs="Arial"/>
          <w:b/>
          <w:bCs/>
          <w:sz w:val="24"/>
          <w:szCs w:val="24"/>
          <w:lang w:val="x-none" w:eastAsia="x-none"/>
        </w:rPr>
        <w:t>Язык документов, входящих в состав заявки на участие в электронном аукционе.</w:t>
      </w:r>
      <w:bookmarkEnd w:id="59"/>
      <w:bookmarkEnd w:id="60"/>
    </w:p>
    <w:p w:rsidR="000E70B2" w:rsidRPr="000E70B2" w:rsidRDefault="000E70B2" w:rsidP="000E70B2">
      <w:pPr>
        <w:numPr>
          <w:ilvl w:val="2"/>
          <w:numId w:val="4"/>
        </w:numPr>
        <w:tabs>
          <w:tab w:val="left" w:pos="709"/>
        </w:tabs>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61" w:name="_Toc373138152"/>
      <w:bookmarkStart w:id="62" w:name="_Toc252183680"/>
      <w:r w:rsidRPr="000E70B2">
        <w:rPr>
          <w:rFonts w:ascii="Arial" w:eastAsia="Times New Roman" w:hAnsi="Arial" w:cs="Arial"/>
          <w:b/>
          <w:bCs/>
          <w:sz w:val="24"/>
          <w:szCs w:val="24"/>
          <w:lang w:val="x-none" w:eastAsia="x-none"/>
        </w:rPr>
        <w:t>Требования к обеспечению заявок на участие в электронном аукционе</w:t>
      </w:r>
      <w:bookmarkEnd w:id="61"/>
    </w:p>
    <w:p w:rsidR="000E70B2" w:rsidRPr="000E70B2" w:rsidRDefault="000E70B2" w:rsidP="000E70B2">
      <w:pPr>
        <w:numPr>
          <w:ilvl w:val="2"/>
          <w:numId w:val="4"/>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Заказчиком устанавливается требование обеспечения заявки на участие в аукционе. Обеспечение заявки на участие в электронных аукционах может предоставляться участником закупки только путем внесения денежных средств.</w:t>
      </w:r>
    </w:p>
    <w:p w:rsidR="000E70B2" w:rsidRPr="000E70B2" w:rsidRDefault="000E70B2" w:rsidP="000E70B2">
      <w:pPr>
        <w:numPr>
          <w:ilvl w:val="2"/>
          <w:numId w:val="4"/>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Размер обеспечения заявки указан в «Информационной карте электронного аукциона». Размер обеспечения заявки на участие в </w:t>
      </w:r>
      <w:r w:rsidRPr="000E70B2">
        <w:rPr>
          <w:rFonts w:ascii="Arial" w:eastAsia="Times New Roman" w:hAnsi="Arial" w:cs="Arial"/>
          <w:sz w:val="24"/>
          <w:szCs w:val="24"/>
        </w:rPr>
        <w:lastRenderedPageBreak/>
        <w:t>аукционе может составлять от одной второй процента до пяти процентов начальной (максимальной) цены контракта или один процент начальной (максимальной) цены контракта, если при проведении аукционов начальная (</w:t>
      </w:r>
      <w:proofErr w:type="gramStart"/>
      <w:r w:rsidRPr="000E70B2">
        <w:rPr>
          <w:rFonts w:ascii="Arial" w:eastAsia="Times New Roman" w:hAnsi="Arial" w:cs="Arial"/>
          <w:sz w:val="24"/>
          <w:szCs w:val="24"/>
        </w:rPr>
        <w:t xml:space="preserve">максимальная) </w:t>
      </w:r>
      <w:proofErr w:type="gramEnd"/>
      <w:r w:rsidRPr="000E70B2">
        <w:rPr>
          <w:rFonts w:ascii="Arial" w:eastAsia="Times New Roman" w:hAnsi="Arial" w:cs="Arial"/>
          <w:sz w:val="24"/>
          <w:szCs w:val="24"/>
        </w:rPr>
        <w:t xml:space="preserve">цена контракта не превышает три миллиона рублей. В случае осуществления закупки в соответствии со статьями 28-30 Федерального закона о контрактной системе не может превышать 2 процента начальной (максимальной) цены контракта. </w:t>
      </w:r>
    </w:p>
    <w:p w:rsidR="000E70B2" w:rsidRPr="000E70B2" w:rsidRDefault="000E70B2" w:rsidP="000E70B2">
      <w:pPr>
        <w:numPr>
          <w:ilvl w:val="2"/>
          <w:numId w:val="4"/>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w:t>
      </w:r>
    </w:p>
    <w:p w:rsidR="000E70B2" w:rsidRPr="000E70B2" w:rsidRDefault="000E70B2" w:rsidP="000E70B2">
      <w:pPr>
        <w:numPr>
          <w:ilvl w:val="2"/>
          <w:numId w:val="4"/>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0E70B2">
        <w:rPr>
          <w:rFonts w:ascii="Arial" w:eastAsia="Times New Roman" w:hAnsi="Arial" w:cs="Arial"/>
          <w:sz w:val="24"/>
          <w:szCs w:val="24"/>
        </w:rPr>
        <w:t>дств в р</w:t>
      </w:r>
      <w:proofErr w:type="gramEnd"/>
      <w:r w:rsidRPr="000E70B2">
        <w:rPr>
          <w:rFonts w:ascii="Arial" w:eastAsia="Times New Roman" w:hAnsi="Arial" w:cs="Arial"/>
          <w:sz w:val="24"/>
          <w:szCs w:val="24"/>
        </w:rPr>
        <w:t>азмере обеспечения указанной заявки.</w:t>
      </w:r>
    </w:p>
    <w:p w:rsidR="000E70B2" w:rsidRPr="000E70B2" w:rsidRDefault="000E70B2" w:rsidP="000E70B2">
      <w:pPr>
        <w:numPr>
          <w:ilvl w:val="2"/>
          <w:numId w:val="4"/>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0E70B2">
        <w:rPr>
          <w:rFonts w:ascii="Arial" w:eastAsia="Times New Roman" w:hAnsi="Arial" w:cs="Arial"/>
          <w:sz w:val="24"/>
          <w:szCs w:val="24"/>
        </w:rPr>
        <w:t>дств в р</w:t>
      </w:r>
      <w:proofErr w:type="gramEnd"/>
      <w:r w:rsidRPr="000E70B2">
        <w:rPr>
          <w:rFonts w:ascii="Arial" w:eastAsia="Times New Roman" w:hAnsi="Arial" w:cs="Arial"/>
          <w:sz w:val="24"/>
          <w:szCs w:val="24"/>
        </w:rPr>
        <w:t>азмере обеспечения указанной заявки и прекращение данного блокирования осуществляется в соответствии с требованиями Федерального закона о контрактной системе.</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63" w:name="_Toc373138153"/>
      <w:r w:rsidRPr="000E70B2">
        <w:rPr>
          <w:rFonts w:ascii="Arial" w:eastAsia="Times New Roman" w:hAnsi="Arial" w:cs="Arial"/>
          <w:b/>
          <w:bCs/>
          <w:sz w:val="24"/>
          <w:szCs w:val="24"/>
          <w:lang w:val="x-none" w:eastAsia="x-none"/>
        </w:rPr>
        <w:t>Требования к содержанию, составу заявки на участие в электронном аукционе.</w:t>
      </w:r>
      <w:bookmarkEnd w:id="62"/>
      <w:bookmarkEnd w:id="63"/>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Заявка на участие в электронном аукционе состоит из двух частей.</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Первая часть заявки на участие в электронном аукционе должна содержать указанную в одном из следующих подпунктов информацию:</w:t>
      </w:r>
    </w:p>
    <w:p w:rsidR="000E70B2" w:rsidRPr="000E70B2" w:rsidRDefault="000E70B2" w:rsidP="000E70B2">
      <w:pPr>
        <w:numPr>
          <w:ilvl w:val="3"/>
          <w:numId w:val="4"/>
        </w:numPr>
        <w:tabs>
          <w:tab w:val="left" w:pos="1260"/>
        </w:tabs>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при заключении контракта на поставку товара:</w:t>
      </w:r>
    </w:p>
    <w:p w:rsidR="000E70B2" w:rsidRPr="000E70B2" w:rsidRDefault="000E70B2" w:rsidP="000E70B2">
      <w:pPr>
        <w:autoSpaceDE w:val="0"/>
        <w:autoSpaceDN w:val="0"/>
        <w:adjustRightInd w:val="0"/>
        <w:spacing w:after="0" w:line="240" w:lineRule="auto"/>
        <w:ind w:firstLine="540"/>
        <w:jc w:val="both"/>
        <w:rPr>
          <w:rFonts w:ascii="Arial" w:eastAsia="Times New Roman" w:hAnsi="Arial" w:cs="Arial"/>
          <w:sz w:val="24"/>
          <w:szCs w:val="24"/>
        </w:rPr>
      </w:pPr>
      <w:r w:rsidRPr="000E70B2">
        <w:rPr>
          <w:rFonts w:ascii="Arial" w:eastAsia="Times New Roman" w:hAnsi="Arial" w:cs="Arial"/>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w:t>
      </w:r>
      <w:proofErr w:type="gramStart"/>
      <w:r w:rsidRPr="000E70B2">
        <w:rPr>
          <w:rFonts w:ascii="Arial" w:eastAsia="Times New Roman" w:hAnsi="Arial" w:cs="Arial"/>
          <w:sz w:val="24"/>
          <w:szCs w:val="24"/>
        </w:rPr>
        <w:t xml:space="preserve">или) </w:t>
      </w:r>
      <w:proofErr w:type="gramEnd"/>
      <w:r w:rsidRPr="000E70B2">
        <w:rPr>
          <w:rFonts w:ascii="Arial" w:eastAsia="Times New Roman" w:hAnsi="Arial" w:cs="Arial"/>
          <w:sz w:val="24"/>
          <w:szCs w:val="24"/>
        </w:rPr>
        <w:t>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E70B2" w:rsidRPr="000E70B2" w:rsidRDefault="000E70B2" w:rsidP="000E70B2">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0E70B2">
        <w:rPr>
          <w:rFonts w:ascii="Arial" w:eastAsia="Times New Roman" w:hAnsi="Arial" w:cs="Arial"/>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w:t>
      </w:r>
      <w:proofErr w:type="gramEnd"/>
      <w:r w:rsidRPr="000E70B2">
        <w:rPr>
          <w:rFonts w:ascii="Arial" w:eastAsia="Times New Roman" w:hAnsi="Arial" w:cs="Arial"/>
          <w:sz w:val="24"/>
          <w:szCs w:val="24"/>
        </w:rPr>
        <w:t xml:space="preserve"> товара или наименование производителя;</w:t>
      </w:r>
    </w:p>
    <w:p w:rsidR="000E70B2" w:rsidRPr="000E70B2" w:rsidRDefault="000E70B2" w:rsidP="000E70B2">
      <w:pPr>
        <w:widowControl w:val="0"/>
        <w:numPr>
          <w:ilvl w:val="3"/>
          <w:numId w:val="4"/>
        </w:numPr>
        <w:autoSpaceDE w:val="0"/>
        <w:autoSpaceDN w:val="0"/>
        <w:adjustRightInd w:val="0"/>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lastRenderedPageBreak/>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E70B2" w:rsidRPr="000E70B2" w:rsidRDefault="000E70B2" w:rsidP="000E70B2">
      <w:pPr>
        <w:widowControl w:val="0"/>
        <w:numPr>
          <w:ilvl w:val="3"/>
          <w:numId w:val="4"/>
        </w:numPr>
        <w:autoSpaceDE w:val="0"/>
        <w:autoSpaceDN w:val="0"/>
        <w:adjustRightInd w:val="0"/>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при заключении контракта на выполнение работы или оказание услуги, для выполнения или оказания которых используется товар:</w:t>
      </w:r>
    </w:p>
    <w:p w:rsidR="000E70B2" w:rsidRPr="000E70B2" w:rsidRDefault="000E70B2" w:rsidP="000E70B2">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0E70B2">
        <w:rPr>
          <w:rFonts w:ascii="Arial" w:eastAsia="Times New Roman" w:hAnsi="Arial" w:cs="Arial"/>
          <w:sz w:val="24"/>
          <w:szCs w:val="24"/>
        </w:rPr>
        <w:t>а) согласие, предусмотренное пунктом 3.3.2.2,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3.3.2.2, указание на товарный знак (его словесное обозначение), знак обслуживания, фирменное</w:t>
      </w:r>
      <w:proofErr w:type="gramEnd"/>
      <w:r w:rsidRPr="000E70B2">
        <w:rPr>
          <w:rFonts w:ascii="Arial" w:eastAsia="Times New Roman" w:hAnsi="Arial" w:cs="Arial"/>
          <w:sz w:val="24"/>
          <w:szCs w:val="24"/>
        </w:rPr>
        <w:t xml:space="preserve"> </w:t>
      </w:r>
      <w:proofErr w:type="gramStart"/>
      <w:r w:rsidRPr="000E70B2">
        <w:rPr>
          <w:rFonts w:ascii="Arial" w:eastAsia="Times New Roman" w:hAnsi="Arial" w:cs="Arial"/>
          <w:sz w:val="24"/>
          <w:szCs w:val="24"/>
        </w:rPr>
        <w:t>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w:t>
      </w:r>
      <w:proofErr w:type="gramEnd"/>
      <w:r w:rsidRPr="000E70B2">
        <w:rPr>
          <w:rFonts w:ascii="Arial" w:eastAsia="Times New Roman" w:hAnsi="Arial" w:cs="Arial"/>
          <w:sz w:val="24"/>
          <w:szCs w:val="24"/>
        </w:rPr>
        <w:t xml:space="preserve">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E70B2" w:rsidRPr="000E70B2" w:rsidRDefault="000E70B2" w:rsidP="000E70B2">
      <w:pPr>
        <w:tabs>
          <w:tab w:val="left" w:pos="1260"/>
        </w:tabs>
        <w:spacing w:after="0" w:line="240" w:lineRule="auto"/>
        <w:jc w:val="both"/>
        <w:rPr>
          <w:rFonts w:ascii="Arial" w:eastAsia="Times New Roman" w:hAnsi="Arial" w:cs="Arial"/>
          <w:sz w:val="24"/>
          <w:szCs w:val="24"/>
        </w:rPr>
      </w:pPr>
      <w:proofErr w:type="gramStart"/>
      <w:r w:rsidRPr="000E70B2">
        <w:rPr>
          <w:rFonts w:ascii="Arial" w:eastAsia="Times New Roman" w:hAnsi="Arial" w:cs="Arial"/>
          <w:sz w:val="24"/>
          <w:szCs w:val="24"/>
        </w:rPr>
        <w:t>б) согласие, предусмотренное пунктом 3.3.2.2,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w:t>
      </w:r>
      <w:proofErr w:type="gramEnd"/>
      <w:r w:rsidRPr="000E70B2">
        <w:rPr>
          <w:rFonts w:ascii="Arial" w:eastAsia="Times New Roman" w:hAnsi="Arial" w:cs="Arial"/>
          <w:sz w:val="24"/>
          <w:szCs w:val="24"/>
        </w:rPr>
        <w:t>, промышленные образцы, наименование места происхождения товара или наименование производителя товара.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Вторая часть заявки на участие в аукционе должна содержать следующие документы и сведения:</w:t>
      </w:r>
    </w:p>
    <w:p w:rsidR="000E70B2" w:rsidRPr="000E70B2" w:rsidRDefault="000E70B2" w:rsidP="000E70B2">
      <w:pPr>
        <w:numPr>
          <w:ilvl w:val="3"/>
          <w:numId w:val="4"/>
        </w:numPr>
        <w:autoSpaceDE w:val="0"/>
        <w:autoSpaceDN w:val="0"/>
        <w:adjustRightInd w:val="0"/>
        <w:spacing w:after="60" w:line="240" w:lineRule="auto"/>
        <w:jc w:val="both"/>
        <w:rPr>
          <w:rFonts w:ascii="Arial" w:eastAsia="Times New Roman" w:hAnsi="Arial" w:cs="Arial"/>
          <w:sz w:val="24"/>
          <w:szCs w:val="24"/>
        </w:rPr>
      </w:pPr>
      <w:proofErr w:type="gramStart"/>
      <w:r w:rsidRPr="000E70B2">
        <w:rPr>
          <w:rFonts w:ascii="Arial" w:eastAsia="Times New Roman" w:hAnsi="Arial" w:cs="Arial"/>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0E70B2" w:rsidRPr="000E70B2" w:rsidRDefault="000E70B2" w:rsidP="000E70B2">
      <w:pPr>
        <w:numPr>
          <w:ilvl w:val="3"/>
          <w:numId w:val="4"/>
        </w:numPr>
        <w:autoSpaceDE w:val="0"/>
        <w:autoSpaceDN w:val="0"/>
        <w:adjustRightInd w:val="0"/>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документы, подтверждающие соответствие участника такого аукциона требованиям, установленным </w:t>
      </w:r>
      <w:hyperlink r:id="rId41" w:history="1">
        <w:r w:rsidRPr="000E70B2">
          <w:rPr>
            <w:rFonts w:ascii="Arial" w:eastAsia="Times New Roman" w:hAnsi="Arial" w:cs="Arial"/>
            <w:sz w:val="24"/>
            <w:szCs w:val="24"/>
          </w:rPr>
          <w:t>п. 1</w:t>
        </w:r>
      </w:hyperlink>
      <w:hyperlink r:id="rId42" w:history="1">
        <w:r w:rsidRPr="000E70B2">
          <w:rPr>
            <w:rFonts w:ascii="Arial" w:eastAsia="Times New Roman" w:hAnsi="Arial" w:cs="Arial"/>
            <w:sz w:val="24"/>
            <w:szCs w:val="24"/>
          </w:rPr>
          <w:t xml:space="preserve"> ч. 1</w:t>
        </w:r>
      </w:hyperlink>
      <w:r w:rsidRPr="000E70B2">
        <w:rPr>
          <w:rFonts w:ascii="Arial" w:eastAsia="Times New Roman" w:hAnsi="Arial" w:cs="Arial"/>
          <w:sz w:val="24"/>
          <w:szCs w:val="24"/>
        </w:rPr>
        <w:t xml:space="preserve"> и  </w:t>
      </w:r>
      <w:hyperlink r:id="rId43" w:history="1">
        <w:r w:rsidRPr="000E70B2">
          <w:rPr>
            <w:rFonts w:ascii="Arial" w:eastAsia="Times New Roman" w:hAnsi="Arial" w:cs="Arial"/>
            <w:sz w:val="24"/>
            <w:szCs w:val="24"/>
          </w:rPr>
          <w:t>ч. 2 ст. 31</w:t>
        </w:r>
      </w:hyperlink>
      <w:r w:rsidRPr="000E70B2">
        <w:rPr>
          <w:rFonts w:ascii="Arial" w:eastAsia="Times New Roman" w:hAnsi="Arial" w:cs="Arial"/>
          <w:sz w:val="24"/>
          <w:szCs w:val="24"/>
        </w:rPr>
        <w:t xml:space="preserve"> (при наличии таких требований) Федерального закона о контрактной  </w:t>
      </w:r>
      <w:r w:rsidRPr="000E70B2">
        <w:rPr>
          <w:rFonts w:ascii="Arial" w:eastAsia="Times New Roman" w:hAnsi="Arial" w:cs="Arial"/>
          <w:sz w:val="24"/>
          <w:szCs w:val="24"/>
        </w:rPr>
        <w:lastRenderedPageBreak/>
        <w:t xml:space="preserve">системе, или копии этих документов, а также декларация о соответствии участника такого аукциона требованиям, установленным </w:t>
      </w:r>
      <w:hyperlink r:id="rId44" w:history="1">
        <w:r w:rsidRPr="000E70B2">
          <w:rPr>
            <w:rFonts w:ascii="Arial" w:eastAsia="Times New Roman" w:hAnsi="Arial" w:cs="Arial"/>
            <w:sz w:val="24"/>
            <w:szCs w:val="24"/>
          </w:rPr>
          <w:t>п. п. 3</w:t>
        </w:r>
      </w:hyperlink>
      <w:r w:rsidRPr="000E70B2">
        <w:rPr>
          <w:rFonts w:ascii="Arial" w:eastAsia="Times New Roman" w:hAnsi="Arial" w:cs="Arial"/>
          <w:sz w:val="24"/>
          <w:szCs w:val="24"/>
        </w:rPr>
        <w:t xml:space="preserve"> - </w:t>
      </w:r>
      <w:hyperlink r:id="rId45" w:history="1">
        <w:r w:rsidRPr="000E70B2">
          <w:rPr>
            <w:rFonts w:ascii="Arial" w:eastAsia="Times New Roman" w:hAnsi="Arial" w:cs="Arial"/>
            <w:sz w:val="24"/>
            <w:szCs w:val="24"/>
          </w:rPr>
          <w:t>8 ч. 1</w:t>
        </w:r>
      </w:hyperlink>
      <w:r w:rsidRPr="000E70B2">
        <w:rPr>
          <w:rFonts w:ascii="Arial" w:eastAsia="Times New Roman" w:hAnsi="Arial" w:cs="Arial"/>
          <w:sz w:val="24"/>
          <w:szCs w:val="24"/>
        </w:rPr>
        <w:t xml:space="preserve"> ст. 31 этого Закона;</w:t>
      </w:r>
    </w:p>
    <w:p w:rsidR="000E70B2" w:rsidRPr="000E70B2" w:rsidRDefault="000E70B2" w:rsidP="000E70B2">
      <w:pPr>
        <w:numPr>
          <w:ilvl w:val="3"/>
          <w:numId w:val="4"/>
        </w:numPr>
        <w:autoSpaceDE w:val="0"/>
        <w:autoSpaceDN w:val="0"/>
        <w:adjustRightInd w:val="0"/>
        <w:spacing w:after="60" w:line="240" w:lineRule="auto"/>
        <w:jc w:val="both"/>
        <w:rPr>
          <w:rFonts w:ascii="Arial" w:eastAsia="Times New Roman" w:hAnsi="Arial" w:cs="Arial"/>
          <w:sz w:val="24"/>
          <w:szCs w:val="24"/>
        </w:rPr>
      </w:pPr>
      <w:proofErr w:type="gramStart"/>
      <w:r w:rsidRPr="000E70B2">
        <w:rPr>
          <w:rFonts w:ascii="Arial" w:eastAsia="Times New Roman" w:hAnsi="Arial" w:cs="Arial"/>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0E70B2">
        <w:rPr>
          <w:rFonts w:ascii="Arial" w:eastAsia="Times New Roman" w:hAnsi="Arial" w:cs="Arial"/>
          <w:sz w:val="24"/>
          <w:szCs w:val="24"/>
        </w:rPr>
        <w:t xml:space="preserve">  </w:t>
      </w:r>
      <w:r w:rsidRPr="000E70B2">
        <w:rPr>
          <w:rFonts w:ascii="Arial" w:eastAsia="Times New Roman" w:hAnsi="Arial" w:cs="Arial"/>
          <w:sz w:val="24"/>
          <w:szCs w:val="24"/>
          <w:lang w:eastAsia="ru-RU"/>
        </w:rPr>
        <w:t>Представление указанных документов не требуется, если в соответствии с законодательством Российской Федерации они передаются вместе с товаром</w:t>
      </w:r>
      <w:r w:rsidRPr="000E70B2">
        <w:rPr>
          <w:rFonts w:ascii="Arial" w:eastAsia="Times New Roman" w:hAnsi="Arial" w:cs="Arial"/>
          <w:sz w:val="24"/>
          <w:szCs w:val="24"/>
        </w:rPr>
        <w:t>;</w:t>
      </w:r>
    </w:p>
    <w:p w:rsidR="000E70B2" w:rsidRPr="000E70B2" w:rsidRDefault="000E70B2" w:rsidP="000E70B2">
      <w:pPr>
        <w:numPr>
          <w:ilvl w:val="3"/>
          <w:numId w:val="4"/>
        </w:numPr>
        <w:autoSpaceDE w:val="0"/>
        <w:autoSpaceDN w:val="0"/>
        <w:adjustRightInd w:val="0"/>
        <w:spacing w:after="60" w:line="240" w:lineRule="auto"/>
        <w:jc w:val="both"/>
        <w:rPr>
          <w:rFonts w:ascii="Arial" w:eastAsia="Times New Roman" w:hAnsi="Arial" w:cs="Arial"/>
          <w:sz w:val="24"/>
          <w:szCs w:val="24"/>
        </w:rPr>
      </w:pPr>
      <w:proofErr w:type="gramStart"/>
      <w:r w:rsidRPr="000E70B2">
        <w:rPr>
          <w:rFonts w:ascii="Arial" w:eastAsia="Times New Roman" w:hAnsi="Arial" w:cs="Arial"/>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0E70B2">
        <w:rPr>
          <w:rFonts w:ascii="Arial" w:eastAsia="Times New Roman" w:hAnsi="Arial" w:cs="Arial"/>
          <w:sz w:val="24"/>
          <w:szCs w:val="24"/>
        </w:rPr>
        <w:t xml:space="preserve"> является крупной сделкой.</w:t>
      </w:r>
    </w:p>
    <w:p w:rsidR="000E70B2" w:rsidRPr="000E70B2" w:rsidRDefault="000E70B2" w:rsidP="000E70B2">
      <w:pPr>
        <w:numPr>
          <w:ilvl w:val="3"/>
          <w:numId w:val="4"/>
        </w:numPr>
        <w:autoSpaceDE w:val="0"/>
        <w:autoSpaceDN w:val="0"/>
        <w:adjustRightInd w:val="0"/>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документы, подтверждающие право участника такого аукциона на получение преимущества в соответствии со </w:t>
      </w:r>
      <w:hyperlink w:anchor="Par438" w:history="1">
        <w:r w:rsidRPr="000E70B2">
          <w:rPr>
            <w:rFonts w:ascii="Arial" w:eastAsia="Times New Roman" w:hAnsi="Arial" w:cs="Arial"/>
            <w:sz w:val="24"/>
            <w:szCs w:val="24"/>
          </w:rPr>
          <w:t>статьями 28</w:t>
        </w:r>
      </w:hyperlink>
      <w:r w:rsidRPr="000E70B2">
        <w:rPr>
          <w:rFonts w:ascii="Arial" w:eastAsia="Times New Roman" w:hAnsi="Arial" w:cs="Arial"/>
          <w:sz w:val="24"/>
          <w:szCs w:val="24"/>
        </w:rPr>
        <w:t xml:space="preserve"> - 29 Федерального закона о контрактной системе, или копии этих документов;</w:t>
      </w:r>
    </w:p>
    <w:p w:rsidR="000E70B2" w:rsidRPr="000E70B2" w:rsidRDefault="000E70B2" w:rsidP="000E70B2">
      <w:pPr>
        <w:numPr>
          <w:ilvl w:val="3"/>
          <w:numId w:val="4"/>
        </w:numPr>
        <w:autoSpaceDE w:val="0"/>
        <w:autoSpaceDN w:val="0"/>
        <w:adjustRightInd w:val="0"/>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7" w:history="1">
        <w:r w:rsidRPr="000E70B2">
          <w:rPr>
            <w:rFonts w:ascii="Arial" w:eastAsia="Times New Roman" w:hAnsi="Arial" w:cs="Arial"/>
            <w:sz w:val="24"/>
            <w:szCs w:val="24"/>
          </w:rPr>
          <w:t>статьей 14</w:t>
        </w:r>
      </w:hyperlink>
      <w:r w:rsidRPr="000E70B2">
        <w:rPr>
          <w:rFonts w:ascii="Arial" w:eastAsia="Times New Roman" w:hAnsi="Arial" w:cs="Arial"/>
          <w:sz w:val="24"/>
          <w:szCs w:val="24"/>
        </w:rPr>
        <w:t xml:space="preserve"> Федерального закона о контрактной системе, или копии этих документов.</w:t>
      </w:r>
    </w:p>
    <w:p w:rsidR="000E70B2" w:rsidRPr="000E70B2" w:rsidRDefault="000E70B2" w:rsidP="000E70B2">
      <w:pPr>
        <w:numPr>
          <w:ilvl w:val="3"/>
          <w:numId w:val="4"/>
        </w:numPr>
        <w:autoSpaceDE w:val="0"/>
        <w:autoSpaceDN w:val="0"/>
        <w:adjustRightInd w:val="0"/>
        <w:spacing w:after="60" w:line="240" w:lineRule="auto"/>
        <w:jc w:val="both"/>
        <w:rPr>
          <w:rFonts w:ascii="Arial" w:eastAsia="Times New Roman" w:hAnsi="Arial" w:cs="Arial"/>
          <w:sz w:val="24"/>
          <w:szCs w:val="24"/>
        </w:rPr>
      </w:pPr>
      <w:r w:rsidRPr="000E70B2">
        <w:rPr>
          <w:rFonts w:ascii="Arial" w:eastAsia="Times New Roman" w:hAnsi="Arial" w:cs="Arial"/>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случае установления недостоверности сведений, содержащихся в документах, предоставленных участником электронного аукциона в составе заявки на участие в электронном аукционе, такой участник может быть отстранен Заказчиком, единой комиссией от участия в электронном аукционе на любом этапе его проведения вплоть до заключения Контракта.</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64" w:name="_Toc373138154"/>
      <w:r w:rsidRPr="000E70B2">
        <w:rPr>
          <w:rFonts w:ascii="Arial" w:eastAsia="Times New Roman" w:hAnsi="Arial" w:cs="Arial"/>
          <w:b/>
          <w:bCs/>
          <w:sz w:val="24"/>
          <w:szCs w:val="24"/>
          <w:lang w:val="x-none" w:eastAsia="x-none"/>
        </w:rPr>
        <w:t>Количество заявок на участие в аукционе.</w:t>
      </w:r>
      <w:bookmarkEnd w:id="64"/>
      <w:r w:rsidRPr="000E70B2">
        <w:rPr>
          <w:rFonts w:ascii="Arial" w:eastAsia="Times New Roman" w:hAnsi="Arial" w:cs="Arial"/>
          <w:b/>
          <w:bCs/>
          <w:sz w:val="24"/>
          <w:szCs w:val="24"/>
          <w:lang w:val="x-none" w:eastAsia="x-none"/>
        </w:rPr>
        <w:t xml:space="preserve"> </w:t>
      </w:r>
    </w:p>
    <w:p w:rsidR="000E70B2" w:rsidRPr="000E70B2" w:rsidRDefault="000E70B2" w:rsidP="000E70B2">
      <w:pPr>
        <w:widowControl w:val="0"/>
        <w:numPr>
          <w:ilvl w:val="2"/>
          <w:numId w:val="4"/>
        </w:numPr>
        <w:tabs>
          <w:tab w:val="num" w:pos="709"/>
        </w:tabs>
        <w:adjustRightInd w:val="0"/>
        <w:spacing w:after="60" w:line="240" w:lineRule="auto"/>
        <w:jc w:val="both"/>
        <w:textAlignment w:val="baseline"/>
        <w:rPr>
          <w:rFonts w:ascii="Arial" w:eastAsia="Times New Roman" w:hAnsi="Arial" w:cs="Arial"/>
          <w:sz w:val="24"/>
          <w:szCs w:val="24"/>
          <w:lang w:eastAsia="ru-RU"/>
        </w:rPr>
      </w:pPr>
      <w:r w:rsidRPr="000E70B2">
        <w:rPr>
          <w:rFonts w:ascii="Arial" w:eastAsia="Times New Roman" w:hAnsi="Arial" w:cs="Arial"/>
          <w:sz w:val="24"/>
          <w:szCs w:val="24"/>
          <w:lang w:eastAsia="ru-RU"/>
        </w:rPr>
        <w:t>Участник электронного аукциона вправе подать только 1 (Одну) заявку на участие в аукционе в отношении каждого объекта закупки</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65" w:name="_Toc373138155"/>
      <w:r w:rsidRPr="000E70B2">
        <w:rPr>
          <w:rFonts w:ascii="Arial" w:eastAsia="Times New Roman" w:hAnsi="Arial" w:cs="Arial"/>
          <w:b/>
          <w:bCs/>
          <w:sz w:val="24"/>
          <w:szCs w:val="24"/>
          <w:lang w:val="x-none" w:eastAsia="x-none"/>
        </w:rPr>
        <w:t>Форма аукционного предложения по цене Контракта.</w:t>
      </w:r>
      <w:bookmarkEnd w:id="65"/>
    </w:p>
    <w:p w:rsidR="000E70B2" w:rsidRPr="000E70B2" w:rsidRDefault="000E70B2" w:rsidP="000E70B2">
      <w:pPr>
        <w:widowControl w:val="0"/>
        <w:numPr>
          <w:ilvl w:val="2"/>
          <w:numId w:val="4"/>
        </w:numPr>
        <w:tabs>
          <w:tab w:val="left" w:pos="709"/>
        </w:tabs>
        <w:adjustRightInd w:val="0"/>
        <w:spacing w:after="60" w:line="240" w:lineRule="auto"/>
        <w:jc w:val="both"/>
        <w:textAlignment w:val="baseline"/>
        <w:rPr>
          <w:rFonts w:ascii="Arial" w:eastAsia="Times New Roman" w:hAnsi="Arial" w:cs="Arial"/>
          <w:sz w:val="24"/>
          <w:szCs w:val="24"/>
        </w:rPr>
      </w:pPr>
      <w:r w:rsidRPr="000E70B2">
        <w:rPr>
          <w:rFonts w:ascii="Arial" w:eastAsia="Times New Roman" w:hAnsi="Arial" w:cs="Arial"/>
          <w:sz w:val="24"/>
          <w:szCs w:val="24"/>
        </w:rPr>
        <w:t xml:space="preserve">Участник электронного аукциона, направляя заявку на участие в </w:t>
      </w:r>
      <w:r w:rsidRPr="000E70B2">
        <w:rPr>
          <w:rFonts w:ascii="Arial" w:eastAsia="Times New Roman" w:hAnsi="Arial" w:cs="Arial"/>
          <w:sz w:val="24"/>
          <w:szCs w:val="24"/>
        </w:rPr>
        <w:lastRenderedPageBreak/>
        <w:t>электронном аукционе, заявляет о своем согласии доставить товар (выполнить работы, оказать услуги), являющийся объектом закупки электронного аукциона, в пределах стоимости, не превышающей начальную (максимальную) цену Контракта, указанную в извещении о проведении электронного аукциона. При этом конкретное предложение о цене контракта подается участником электронного аукциона непосредственно во время проведения аукциона.</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66" w:name="_Toc373138156"/>
      <w:r w:rsidRPr="000E70B2">
        <w:rPr>
          <w:rFonts w:ascii="Arial" w:eastAsia="Times New Roman" w:hAnsi="Arial" w:cs="Arial"/>
          <w:b/>
          <w:bCs/>
          <w:sz w:val="24"/>
          <w:szCs w:val="24"/>
          <w:lang w:val="x-none" w:eastAsia="x-none"/>
        </w:rPr>
        <w:t>Сведения о валюте, используемой для формирования цены контракта и расчетов с поставщиками (исполнителями, подрядчиками).</w:t>
      </w:r>
      <w:bookmarkEnd w:id="66"/>
    </w:p>
    <w:p w:rsidR="000E70B2" w:rsidRPr="000E70B2" w:rsidRDefault="000E70B2" w:rsidP="000E70B2">
      <w:pPr>
        <w:numPr>
          <w:ilvl w:val="2"/>
          <w:numId w:val="4"/>
        </w:numPr>
        <w:autoSpaceDE w:val="0"/>
        <w:autoSpaceDN w:val="0"/>
        <w:adjustRightInd w:val="0"/>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Валютой, используемой для формирования цены Контракта и расчетов с поставщиками, является российский рубль, если иное не предусмотрено «Информационной картой электронного аукциона».</w:t>
      </w:r>
    </w:p>
    <w:p w:rsidR="000E70B2" w:rsidRPr="000E70B2" w:rsidRDefault="000E70B2" w:rsidP="000E70B2">
      <w:pPr>
        <w:numPr>
          <w:ilvl w:val="1"/>
          <w:numId w:val="0"/>
        </w:numPr>
        <w:tabs>
          <w:tab w:val="num" w:pos="502"/>
        </w:tabs>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rPr>
        <w:t xml:space="preserve">Порядок применения официального курса иностранной валюты к рублю </w:t>
      </w:r>
      <w:proofErr w:type="gramStart"/>
      <w:r w:rsidRPr="000E70B2">
        <w:rPr>
          <w:rFonts w:ascii="Arial" w:eastAsia="Times New Roman" w:hAnsi="Arial" w:cs="Arial"/>
          <w:sz w:val="24"/>
          <w:szCs w:val="24"/>
        </w:rPr>
        <w:t>Российской Федерации, установленного Центральным банком Российской Федерации и используемого при оплате заключенного контракта указан</w:t>
      </w:r>
      <w:proofErr w:type="gramEnd"/>
      <w:r w:rsidRPr="000E70B2">
        <w:rPr>
          <w:rFonts w:ascii="Arial" w:eastAsia="Times New Roman" w:hAnsi="Arial" w:cs="Arial"/>
          <w:sz w:val="24"/>
          <w:szCs w:val="24"/>
        </w:rPr>
        <w:t xml:space="preserve"> в «Информационной карте электронного аукциона».</w:t>
      </w:r>
      <w:r w:rsidRPr="000E70B2">
        <w:rPr>
          <w:rFonts w:ascii="Arial" w:eastAsia="Times New Roman" w:hAnsi="Arial" w:cs="Arial"/>
          <w:sz w:val="24"/>
          <w:szCs w:val="24"/>
          <w:lang w:eastAsia="ru-RU"/>
        </w:rPr>
        <w:tab/>
      </w:r>
      <w:r w:rsidRPr="000E70B2">
        <w:rPr>
          <w:rFonts w:ascii="Arial" w:eastAsia="Times New Roman" w:hAnsi="Arial" w:cs="Arial"/>
          <w:sz w:val="24"/>
          <w:szCs w:val="24"/>
          <w:lang w:eastAsia="ru-RU"/>
        </w:rPr>
        <w:tab/>
      </w:r>
    </w:p>
    <w:p w:rsidR="000E70B2" w:rsidRPr="000E70B2" w:rsidRDefault="000E70B2" w:rsidP="000E70B2">
      <w:pPr>
        <w:keepNext/>
        <w:numPr>
          <w:ilvl w:val="0"/>
          <w:numId w:val="4"/>
        </w:numPr>
        <w:spacing w:after="60" w:line="240" w:lineRule="auto"/>
        <w:jc w:val="center"/>
        <w:outlineLvl w:val="1"/>
        <w:rPr>
          <w:rFonts w:ascii="Arial" w:eastAsia="Times New Roman" w:hAnsi="Arial" w:cs="Arial"/>
          <w:b/>
          <w:bCs/>
          <w:sz w:val="24"/>
          <w:szCs w:val="24"/>
          <w:lang w:val="x-none" w:eastAsia="x-none"/>
        </w:rPr>
      </w:pPr>
      <w:bookmarkStart w:id="67" w:name="_Toc120629084"/>
      <w:bookmarkStart w:id="68" w:name="_Toc252183683"/>
      <w:bookmarkStart w:id="69" w:name="_Toc372532830"/>
      <w:bookmarkStart w:id="70" w:name="_Toc373138157"/>
      <w:r w:rsidRPr="000E70B2">
        <w:rPr>
          <w:rFonts w:ascii="Arial" w:eastAsia="Times New Roman" w:hAnsi="Arial" w:cs="Arial"/>
          <w:b/>
          <w:bCs/>
          <w:sz w:val="24"/>
          <w:szCs w:val="24"/>
          <w:lang w:val="x-none" w:eastAsia="x-none"/>
        </w:rPr>
        <w:t>РАССМОТРЕНИЕ ЗАЯВОК</w:t>
      </w:r>
      <w:bookmarkEnd w:id="67"/>
      <w:r w:rsidRPr="000E70B2">
        <w:rPr>
          <w:rFonts w:ascii="Arial" w:eastAsia="Times New Roman" w:hAnsi="Arial" w:cs="Arial"/>
          <w:b/>
          <w:bCs/>
          <w:sz w:val="24"/>
          <w:szCs w:val="24"/>
          <w:lang w:val="x-none" w:eastAsia="x-none"/>
        </w:rPr>
        <w:t xml:space="preserve"> НА УЧАСТИЕ В ЭЛЕКТРОННОМ АУКЦИОНЕ.</w:t>
      </w:r>
      <w:bookmarkEnd w:id="68"/>
      <w:bookmarkEnd w:id="69"/>
      <w:bookmarkEnd w:id="70"/>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71" w:name="_Toc252183684"/>
      <w:bookmarkStart w:id="72" w:name="_Toc373138158"/>
      <w:r w:rsidRPr="000E70B2">
        <w:rPr>
          <w:rFonts w:ascii="Arial" w:eastAsia="Times New Roman" w:hAnsi="Arial" w:cs="Arial"/>
          <w:b/>
          <w:bCs/>
          <w:sz w:val="24"/>
          <w:szCs w:val="24"/>
          <w:lang w:val="x-none" w:eastAsia="x-none"/>
        </w:rPr>
        <w:t>Рассмотрение первых частей заявок на участие в электронном аукционе.</w:t>
      </w:r>
      <w:bookmarkEnd w:id="71"/>
      <w:bookmarkEnd w:id="72"/>
      <w:r w:rsidRPr="000E70B2">
        <w:rPr>
          <w:rFonts w:ascii="Arial" w:eastAsia="Times New Roman" w:hAnsi="Arial" w:cs="Arial"/>
          <w:b/>
          <w:bCs/>
          <w:sz w:val="24"/>
          <w:szCs w:val="24"/>
          <w:lang w:val="x-none" w:eastAsia="x-none"/>
        </w:rPr>
        <w:t xml:space="preserve"> </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Единая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товаров, работ, услуг.</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указанной в «Информационной карте электронного аукциона» и в Извещении о проведении электронного аукциона.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На основании результатов рассмотрения первых частей заявок на участие в аукционе, содержащих сведения, предусмотренные пунктом 3.2.2. настоящего Раздела, Единой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Участник закупки не допускается к участию в аукционе в случае:</w:t>
      </w:r>
    </w:p>
    <w:p w:rsidR="000E70B2" w:rsidRPr="000E70B2" w:rsidRDefault="000E70B2" w:rsidP="000E70B2">
      <w:pPr>
        <w:spacing w:after="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не предоставления сведений, предусмотренных ч.3 ст. 66 Федерального закона о контрактной системе или предоставления недостоверных сведений.</w:t>
      </w:r>
    </w:p>
    <w:p w:rsidR="000E70B2" w:rsidRPr="000E70B2" w:rsidRDefault="000E70B2" w:rsidP="000E70B2">
      <w:pPr>
        <w:spacing w:after="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 - не соответствия сведений, предусмотренных ч.3 ст. 66 Федерального закона о контрактной системе, требованиям документации об электронном аукционе.</w:t>
      </w:r>
    </w:p>
    <w:p w:rsidR="000E70B2" w:rsidRPr="000E70B2" w:rsidRDefault="000E70B2" w:rsidP="000E70B2">
      <w:pPr>
        <w:spacing w:after="0" w:line="240" w:lineRule="auto"/>
        <w:ind w:left="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4.1.6. Ст.66 ч.6.1.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0E70B2" w:rsidRPr="000E70B2" w:rsidRDefault="000E70B2" w:rsidP="000E70B2">
      <w:pPr>
        <w:spacing w:after="0" w:line="240" w:lineRule="auto"/>
        <w:ind w:left="709"/>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4.1.7.Отказ в допуске к участию в открытом аукционе в электронной форме по основаниям, не предусмотренным п. 4.1.4. настоящего Раздела, не допускается.</w:t>
      </w:r>
    </w:p>
    <w:p w:rsidR="000E70B2" w:rsidRPr="000E70B2" w:rsidRDefault="000E70B2" w:rsidP="000E70B2">
      <w:pPr>
        <w:keepNext/>
        <w:numPr>
          <w:ilvl w:val="0"/>
          <w:numId w:val="4"/>
        </w:numPr>
        <w:spacing w:after="60" w:line="240" w:lineRule="auto"/>
        <w:jc w:val="center"/>
        <w:outlineLvl w:val="1"/>
        <w:rPr>
          <w:rFonts w:ascii="Arial" w:eastAsia="Times New Roman" w:hAnsi="Arial" w:cs="Arial"/>
          <w:b/>
          <w:bCs/>
          <w:sz w:val="24"/>
          <w:szCs w:val="24"/>
          <w:lang w:val="x-none" w:eastAsia="x-none"/>
        </w:rPr>
      </w:pPr>
      <w:bookmarkStart w:id="73" w:name="_Toc372532831"/>
      <w:bookmarkStart w:id="74" w:name="_Toc373138159"/>
      <w:r w:rsidRPr="000E70B2">
        <w:rPr>
          <w:rFonts w:ascii="Arial" w:eastAsia="Times New Roman" w:hAnsi="Arial" w:cs="Arial"/>
          <w:b/>
          <w:bCs/>
          <w:sz w:val="24"/>
          <w:szCs w:val="24"/>
          <w:lang w:val="x-none" w:eastAsia="x-none"/>
        </w:rPr>
        <w:lastRenderedPageBreak/>
        <w:t>ОПРЕДЕЛЕНИЕ ПОБЕДИТЕЛЯ АУКЦИОНА.</w:t>
      </w:r>
      <w:bookmarkEnd w:id="73"/>
      <w:bookmarkEnd w:id="74"/>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75" w:name="_Toc373138160"/>
      <w:r w:rsidRPr="000E70B2">
        <w:rPr>
          <w:rFonts w:ascii="Arial" w:eastAsia="Times New Roman" w:hAnsi="Arial" w:cs="Arial"/>
          <w:b/>
          <w:bCs/>
          <w:sz w:val="24"/>
          <w:szCs w:val="24"/>
          <w:lang w:val="x-none" w:eastAsia="x-none"/>
        </w:rPr>
        <w:t>Проведение электронного аукциона</w:t>
      </w:r>
      <w:bookmarkEnd w:id="75"/>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определенный с учетом раздела 4 настоящей инструкции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76" w:name="Par1"/>
      <w:bookmarkEnd w:id="76"/>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положениями Федерального закона о контрактной системе.</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77" w:name="_Toc373138161"/>
      <w:r w:rsidRPr="000E70B2">
        <w:rPr>
          <w:rFonts w:ascii="Arial" w:eastAsia="Times New Roman" w:hAnsi="Arial" w:cs="Arial"/>
          <w:b/>
          <w:bCs/>
          <w:sz w:val="24"/>
          <w:szCs w:val="24"/>
          <w:lang w:val="x-none" w:eastAsia="x-none"/>
        </w:rPr>
        <w:t>Рассмотрение вторых частей заявок.</w:t>
      </w:r>
      <w:bookmarkEnd w:id="77"/>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Единая комиссия рассматривает вторые части заявок на участие в аукционе, а также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Заявка на участие в аукционе признается не соответствующей требованиям, установленным документацией об аукционе, в случае:</w:t>
      </w:r>
    </w:p>
    <w:p w:rsidR="000E70B2" w:rsidRPr="000E70B2" w:rsidRDefault="000E70B2" w:rsidP="000E70B2">
      <w:pPr>
        <w:autoSpaceDE w:val="0"/>
        <w:autoSpaceDN w:val="0"/>
        <w:adjustRightInd w:val="0"/>
        <w:spacing w:after="0" w:line="240" w:lineRule="auto"/>
        <w:ind w:left="1418"/>
        <w:jc w:val="both"/>
        <w:rPr>
          <w:rFonts w:ascii="Arial" w:eastAsia="Times New Roman" w:hAnsi="Arial" w:cs="Arial"/>
          <w:sz w:val="24"/>
          <w:szCs w:val="24"/>
        </w:rPr>
      </w:pPr>
      <w:proofErr w:type="gramStart"/>
      <w:r w:rsidRPr="000E70B2">
        <w:rPr>
          <w:rFonts w:ascii="Arial" w:eastAsia="Times New Roman" w:hAnsi="Arial" w:cs="Arial"/>
          <w:sz w:val="24"/>
          <w:szCs w:val="24"/>
        </w:rPr>
        <w:t xml:space="preserve">1) непредставления документов, определенных пунктом 3.3.3. настоящего Раздела, с учетом документов, ранее представленных в составе первых частей заявок на участие в открытом аукционе, отсутствия документов, непредставления документов и информации, которые предусмотрены </w:t>
      </w:r>
      <w:hyperlink w:anchor="Par992" w:history="1">
        <w:r w:rsidRPr="000E70B2">
          <w:rPr>
            <w:rFonts w:ascii="Arial" w:eastAsia="Times New Roman" w:hAnsi="Arial" w:cs="Arial"/>
            <w:sz w:val="24"/>
            <w:szCs w:val="24"/>
          </w:rPr>
          <w:t>пунктами 1</w:t>
        </w:r>
      </w:hyperlink>
      <w:r w:rsidRPr="000E70B2">
        <w:rPr>
          <w:rFonts w:ascii="Arial" w:eastAsia="Times New Roman" w:hAnsi="Arial" w:cs="Arial"/>
          <w:sz w:val="24"/>
          <w:szCs w:val="24"/>
        </w:rPr>
        <w:t xml:space="preserve">, </w:t>
      </w:r>
      <w:hyperlink w:anchor="Par994" w:history="1">
        <w:r w:rsidRPr="000E70B2">
          <w:rPr>
            <w:rFonts w:ascii="Arial" w:eastAsia="Times New Roman" w:hAnsi="Arial" w:cs="Arial"/>
            <w:sz w:val="24"/>
            <w:szCs w:val="24"/>
          </w:rPr>
          <w:t>3</w:t>
        </w:r>
      </w:hyperlink>
      <w:r w:rsidRPr="000E70B2">
        <w:rPr>
          <w:rFonts w:ascii="Arial" w:eastAsia="Times New Roman" w:hAnsi="Arial" w:cs="Arial"/>
          <w:sz w:val="24"/>
          <w:szCs w:val="24"/>
        </w:rPr>
        <w:t xml:space="preserve"> - </w:t>
      </w:r>
      <w:hyperlink w:anchor="Par996" w:history="1">
        <w:r w:rsidRPr="000E70B2">
          <w:rPr>
            <w:rFonts w:ascii="Arial" w:eastAsia="Times New Roman" w:hAnsi="Arial" w:cs="Arial"/>
            <w:sz w:val="24"/>
            <w:szCs w:val="24"/>
          </w:rPr>
          <w:t>5</w:t>
        </w:r>
      </w:hyperlink>
      <w:r w:rsidRPr="000E70B2">
        <w:rPr>
          <w:rFonts w:ascii="Arial" w:eastAsia="Times New Roman" w:hAnsi="Arial" w:cs="Arial"/>
          <w:sz w:val="24"/>
          <w:szCs w:val="24"/>
        </w:rPr>
        <w:t xml:space="preserve">, </w:t>
      </w:r>
      <w:hyperlink w:anchor="Par998" w:history="1">
        <w:r w:rsidRPr="000E70B2">
          <w:rPr>
            <w:rFonts w:ascii="Arial" w:eastAsia="Times New Roman" w:hAnsi="Arial" w:cs="Arial"/>
            <w:sz w:val="24"/>
            <w:szCs w:val="24"/>
          </w:rPr>
          <w:t>7</w:t>
        </w:r>
      </w:hyperlink>
      <w:r w:rsidRPr="000E70B2">
        <w:rPr>
          <w:rFonts w:ascii="Arial" w:eastAsia="Times New Roman" w:hAnsi="Arial" w:cs="Arial"/>
          <w:sz w:val="24"/>
          <w:szCs w:val="24"/>
        </w:rPr>
        <w:t xml:space="preserve"> и </w:t>
      </w:r>
      <w:hyperlink w:anchor="Par999" w:history="1">
        <w:r w:rsidRPr="000E70B2">
          <w:rPr>
            <w:rFonts w:ascii="Arial" w:eastAsia="Times New Roman" w:hAnsi="Arial" w:cs="Arial"/>
            <w:sz w:val="24"/>
            <w:szCs w:val="24"/>
          </w:rPr>
          <w:t>8 части 2 статьи 62</w:t>
        </w:r>
      </w:hyperlink>
      <w:r w:rsidRPr="000E70B2">
        <w:rPr>
          <w:rFonts w:ascii="Arial" w:eastAsia="Times New Roman" w:hAnsi="Arial" w:cs="Arial"/>
          <w:sz w:val="24"/>
          <w:szCs w:val="24"/>
        </w:rPr>
        <w:t xml:space="preserve">, </w:t>
      </w:r>
      <w:hyperlink w:anchor="Par1054" w:history="1">
        <w:r w:rsidRPr="000E70B2">
          <w:rPr>
            <w:rFonts w:ascii="Arial" w:eastAsia="Times New Roman" w:hAnsi="Arial" w:cs="Arial"/>
            <w:sz w:val="24"/>
            <w:szCs w:val="24"/>
          </w:rPr>
          <w:t>частями 3</w:t>
        </w:r>
      </w:hyperlink>
      <w:r w:rsidRPr="000E70B2">
        <w:rPr>
          <w:rFonts w:ascii="Arial" w:eastAsia="Times New Roman" w:hAnsi="Arial" w:cs="Arial"/>
          <w:sz w:val="24"/>
          <w:szCs w:val="24"/>
        </w:rPr>
        <w:t xml:space="preserve"> и </w:t>
      </w:r>
      <w:hyperlink w:anchor="Par1063" w:history="1">
        <w:r w:rsidRPr="000E70B2">
          <w:rPr>
            <w:rFonts w:ascii="Arial" w:eastAsia="Times New Roman" w:hAnsi="Arial" w:cs="Arial"/>
            <w:sz w:val="24"/>
            <w:szCs w:val="24"/>
          </w:rPr>
          <w:t>5 статьи 66</w:t>
        </w:r>
      </w:hyperlink>
      <w:r w:rsidRPr="000E70B2">
        <w:rPr>
          <w:rFonts w:ascii="Arial" w:eastAsia="Times New Roman" w:hAnsi="Arial" w:cs="Arial"/>
          <w:sz w:val="24"/>
          <w:szCs w:val="24"/>
        </w:rPr>
        <w:t xml:space="preserve"> Федерального закона о контрактной системе, несоответствия указанных документов и информации требованиям, установленным</w:t>
      </w:r>
      <w:proofErr w:type="gramEnd"/>
      <w:r w:rsidRPr="000E70B2">
        <w:rPr>
          <w:rFonts w:ascii="Arial" w:eastAsia="Times New Roman" w:hAnsi="Arial" w:cs="Arial"/>
          <w:sz w:val="24"/>
          <w:szCs w:val="24"/>
        </w:rPr>
        <w:t xml:space="preserve"> документацией о таком аукционе, наличия в указанных документах недостоверной информации об участнике </w:t>
      </w:r>
      <w:r w:rsidRPr="000E70B2">
        <w:rPr>
          <w:rFonts w:ascii="Arial" w:eastAsia="Times New Roman" w:hAnsi="Arial" w:cs="Arial"/>
          <w:sz w:val="24"/>
          <w:szCs w:val="24"/>
        </w:rPr>
        <w:lastRenderedPageBreak/>
        <w:t xml:space="preserve">такого аукциона на дату и время окончания срока подачи заявок на участие в таком аукционе. </w:t>
      </w:r>
    </w:p>
    <w:p w:rsidR="000E70B2" w:rsidRPr="000E70B2" w:rsidRDefault="000E70B2" w:rsidP="000E70B2">
      <w:pPr>
        <w:autoSpaceDE w:val="0"/>
        <w:autoSpaceDN w:val="0"/>
        <w:adjustRightInd w:val="0"/>
        <w:spacing w:after="0" w:line="240" w:lineRule="auto"/>
        <w:ind w:left="1418"/>
        <w:jc w:val="both"/>
        <w:rPr>
          <w:rFonts w:ascii="Arial" w:eastAsia="Times New Roman" w:hAnsi="Arial" w:cs="Arial"/>
          <w:sz w:val="24"/>
          <w:szCs w:val="24"/>
        </w:rPr>
      </w:pPr>
      <w:r w:rsidRPr="000E70B2">
        <w:rPr>
          <w:rFonts w:ascii="Arial" w:eastAsia="Times New Roman" w:hAnsi="Arial" w:cs="Arial"/>
          <w:sz w:val="24"/>
          <w:szCs w:val="24"/>
        </w:rPr>
        <w:t xml:space="preserve">2) несоответствия участника такого аукциона требованиям, установленным в соответствии со </w:t>
      </w:r>
      <w:hyperlink w:anchor="Par459" w:history="1">
        <w:r w:rsidRPr="000E70B2">
          <w:rPr>
            <w:rFonts w:ascii="Arial" w:eastAsia="Times New Roman" w:hAnsi="Arial" w:cs="Arial"/>
            <w:sz w:val="24"/>
            <w:szCs w:val="24"/>
          </w:rPr>
          <w:t>статьей 31</w:t>
        </w:r>
      </w:hyperlink>
      <w:r w:rsidRPr="000E70B2">
        <w:rPr>
          <w:rFonts w:ascii="Arial" w:eastAsia="Times New Roman" w:hAnsi="Arial" w:cs="Arial"/>
          <w:sz w:val="24"/>
          <w:szCs w:val="24"/>
        </w:rPr>
        <w:t xml:space="preserve"> Федерального закона.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E70B2" w:rsidRPr="000E70B2" w:rsidRDefault="000E70B2" w:rsidP="000E70B2">
      <w:pPr>
        <w:numPr>
          <w:ilvl w:val="2"/>
          <w:numId w:val="4"/>
        </w:numPr>
        <w:spacing w:after="60" w:line="240" w:lineRule="auto"/>
        <w:jc w:val="both"/>
        <w:outlineLvl w:val="2"/>
        <w:rPr>
          <w:rFonts w:ascii="Arial" w:eastAsia="Times New Roman" w:hAnsi="Arial" w:cs="Arial"/>
          <w:b/>
          <w:sz w:val="24"/>
          <w:szCs w:val="24"/>
          <w:lang w:val="x-none" w:eastAsia="x-none"/>
        </w:rPr>
      </w:pPr>
      <w:r w:rsidRPr="000E70B2">
        <w:rPr>
          <w:rFonts w:ascii="Arial" w:eastAsia="Times New Roman" w:hAnsi="Arial" w:cs="Arial"/>
          <w:sz w:val="24"/>
          <w:szCs w:val="24"/>
          <w:lang w:val="x-none" w:eastAsia="x-none"/>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w:t>
      </w:r>
      <w:r w:rsidRPr="000E70B2">
        <w:rPr>
          <w:rFonts w:ascii="Arial" w:eastAsia="Times New Roman" w:hAnsi="Arial" w:cs="Arial"/>
          <w:b/>
          <w:sz w:val="24"/>
          <w:szCs w:val="24"/>
          <w:lang w:val="x-none" w:eastAsia="x-none"/>
        </w:rPr>
        <w:t xml:space="preserve"> </w:t>
      </w:r>
      <w:r w:rsidRPr="000E70B2">
        <w:rPr>
          <w:rFonts w:ascii="Arial" w:eastAsia="Times New Roman" w:hAnsi="Arial" w:cs="Arial"/>
          <w:sz w:val="24"/>
          <w:szCs w:val="24"/>
          <w:lang w:val="x-none" w:eastAsia="x-none"/>
        </w:rPr>
        <w:t>электронной площадки, с момента опубликования указанного протокола.</w:t>
      </w:r>
      <w:r w:rsidRPr="000E70B2">
        <w:rPr>
          <w:rFonts w:ascii="Arial" w:eastAsia="Times New Roman" w:hAnsi="Arial" w:cs="Arial"/>
          <w:b/>
          <w:sz w:val="24"/>
          <w:szCs w:val="24"/>
          <w:lang w:val="x-none" w:eastAsia="x-none"/>
        </w:rPr>
        <w:t xml:space="preserve"> </w:t>
      </w:r>
    </w:p>
    <w:p w:rsidR="000E70B2" w:rsidRPr="000E70B2" w:rsidRDefault="000E70B2" w:rsidP="000E70B2">
      <w:pPr>
        <w:keepNext/>
        <w:numPr>
          <w:ilvl w:val="0"/>
          <w:numId w:val="4"/>
        </w:numPr>
        <w:spacing w:after="60" w:line="240" w:lineRule="auto"/>
        <w:jc w:val="center"/>
        <w:outlineLvl w:val="1"/>
        <w:rPr>
          <w:rFonts w:ascii="Arial" w:eastAsia="Times New Roman" w:hAnsi="Arial" w:cs="Arial"/>
          <w:b/>
          <w:bCs/>
          <w:sz w:val="24"/>
          <w:szCs w:val="24"/>
          <w:lang w:val="x-none" w:eastAsia="x-none"/>
        </w:rPr>
      </w:pPr>
      <w:bookmarkStart w:id="78" w:name="_Toc373138162"/>
      <w:r w:rsidRPr="000E70B2">
        <w:rPr>
          <w:rFonts w:ascii="Arial" w:eastAsia="Times New Roman" w:hAnsi="Arial" w:cs="Arial"/>
          <w:b/>
          <w:bCs/>
          <w:sz w:val="24"/>
          <w:szCs w:val="24"/>
          <w:lang w:val="x-none" w:eastAsia="x-none"/>
        </w:rPr>
        <w:t>ЗАКЛЮЧЕНИЕ КОНТРАКТА ПО РЕЗУЛЬТАТАМ ЭЛЕКТРОННОГО АУКЦИОНА.</w:t>
      </w:r>
      <w:bookmarkEnd w:id="78"/>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79" w:name="_Ref119429973"/>
      <w:bookmarkStart w:id="80" w:name="_Toc123405486"/>
      <w:bookmarkStart w:id="81" w:name="_Toc286523222"/>
      <w:bookmarkStart w:id="82" w:name="_Toc373138163"/>
      <w:r w:rsidRPr="000E70B2">
        <w:rPr>
          <w:rFonts w:ascii="Arial" w:eastAsia="Times New Roman" w:hAnsi="Arial" w:cs="Arial"/>
          <w:b/>
          <w:bCs/>
          <w:sz w:val="24"/>
          <w:szCs w:val="24"/>
          <w:lang w:val="x-none" w:eastAsia="x-none"/>
        </w:rPr>
        <w:t>Срок заключения контракта</w:t>
      </w:r>
      <w:bookmarkEnd w:id="79"/>
      <w:bookmarkEnd w:id="80"/>
      <w:bookmarkEnd w:id="81"/>
      <w:bookmarkEnd w:id="82"/>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sidRPr="000E70B2">
          <w:rPr>
            <w:rFonts w:ascii="Arial" w:eastAsia="Times New Roman" w:hAnsi="Arial" w:cs="Arial"/>
            <w:sz w:val="24"/>
            <w:szCs w:val="24"/>
            <w:lang w:val="x-none" w:eastAsia="x-none"/>
          </w:rPr>
          <w:t>статьей 69</w:t>
        </w:r>
      </w:hyperlink>
      <w:r w:rsidRPr="000E70B2">
        <w:rPr>
          <w:rFonts w:ascii="Arial" w:eastAsia="Times New Roman" w:hAnsi="Arial" w:cs="Arial"/>
          <w:sz w:val="24"/>
          <w:szCs w:val="24"/>
          <w:lang w:val="x-none" w:eastAsia="x-none"/>
        </w:rPr>
        <w:t xml:space="preserve"> Федерального закона о контрактной системе признана соответствующей требованиям, установленным документацией о таком аукционе.</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  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w:t>
      </w:r>
      <w:r w:rsidRPr="000E70B2">
        <w:rPr>
          <w:rFonts w:ascii="Arial" w:eastAsia="Times New Roman" w:hAnsi="Arial" w:cs="Arial"/>
          <w:sz w:val="24"/>
          <w:szCs w:val="24"/>
          <w:lang w:val="x-none" w:eastAsia="x-none"/>
        </w:rPr>
        <w:lastRenderedPageBreak/>
        <w:t xml:space="preserve">соответствии с </w:t>
      </w:r>
      <w:hyperlink w:anchor="Par576" w:history="1">
        <w:r w:rsidRPr="000E70B2">
          <w:rPr>
            <w:rFonts w:ascii="Arial" w:eastAsia="Times New Roman" w:hAnsi="Arial" w:cs="Arial"/>
            <w:sz w:val="24"/>
            <w:szCs w:val="24"/>
            <w:lang w:val="x-none" w:eastAsia="x-none"/>
          </w:rPr>
          <w:t>частью 1 статьи 37</w:t>
        </w:r>
      </w:hyperlink>
      <w:r w:rsidRPr="000E70B2">
        <w:rPr>
          <w:rFonts w:ascii="Arial" w:eastAsia="Times New Roman" w:hAnsi="Arial" w:cs="Arial"/>
          <w:sz w:val="24"/>
          <w:szCs w:val="24"/>
          <w:lang w:val="x-none" w:eastAsia="x-none"/>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0E70B2">
          <w:rPr>
            <w:rFonts w:ascii="Arial" w:eastAsia="Times New Roman" w:hAnsi="Arial" w:cs="Arial"/>
            <w:sz w:val="24"/>
            <w:szCs w:val="24"/>
            <w:lang w:val="x-none" w:eastAsia="x-none"/>
          </w:rPr>
          <w:t>частью 2 статьи 37</w:t>
        </w:r>
      </w:hyperlink>
      <w:r w:rsidRPr="000E70B2">
        <w:rPr>
          <w:rFonts w:ascii="Arial" w:eastAsia="Times New Roman" w:hAnsi="Arial" w:cs="Arial"/>
          <w:sz w:val="24"/>
          <w:szCs w:val="24"/>
          <w:lang w:val="x-none" w:eastAsia="x-none"/>
        </w:rPr>
        <w:t xml:space="preserve"> Федерального закона о контрактной системе, а также обоснование цены контракта в соответствии с </w:t>
      </w:r>
      <w:hyperlink w:anchor="Par586" w:history="1">
        <w:r w:rsidRPr="000E70B2">
          <w:rPr>
            <w:rFonts w:ascii="Arial" w:eastAsia="Times New Roman" w:hAnsi="Arial" w:cs="Arial"/>
            <w:sz w:val="24"/>
            <w:szCs w:val="24"/>
            <w:lang w:val="x-none" w:eastAsia="x-none"/>
          </w:rPr>
          <w:t>частью 9 статьи 37</w:t>
        </w:r>
      </w:hyperlink>
      <w:r w:rsidRPr="000E70B2">
        <w:rPr>
          <w:rFonts w:ascii="Arial" w:eastAsia="Times New Roman" w:hAnsi="Arial" w:cs="Arial"/>
          <w:sz w:val="24"/>
          <w:szCs w:val="24"/>
          <w:lang w:val="x-none" w:eastAsia="x-none"/>
        </w:rPr>
        <w:t xml:space="preserve"> 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Победитель электронного аукциона, с которым заключается контракт, в случае наличия разногласий по проекту контракта, размещенному в соответствии с положениями пункта 6.1.2,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течение трех рабочих дней с даты размещения победителем электронного аукциона в единой информационной системе протокола разногласий в соответствии с пунктом 4.1.4, заказчик рассматривает данный протокол разногласий и без подписи заказчика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С момента размещения в единой информационной системе подписанного заказчиком контракта он считается заключенным.</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83" w:name="_Toc373138164"/>
      <w:r w:rsidRPr="000E70B2">
        <w:rPr>
          <w:rFonts w:ascii="Arial" w:eastAsia="Times New Roman" w:hAnsi="Arial" w:cs="Arial"/>
          <w:b/>
          <w:bCs/>
          <w:sz w:val="24"/>
          <w:szCs w:val="24"/>
          <w:lang w:val="x-none" w:eastAsia="x-none"/>
        </w:rPr>
        <w:t>Условия признания победителя аукциона или иного участника такого аукциона уклонившимися от заключения контракта</w:t>
      </w:r>
      <w:bookmarkEnd w:id="83"/>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Победитель электронного аукциона признается уклонившимся от заключения контракта в случае, если в сроки, предусмотренные частью 6.1, он не направил заказчику проект контракта, подписанный </w:t>
      </w:r>
      <w:r w:rsidRPr="000E70B2">
        <w:rPr>
          <w:rFonts w:ascii="Arial" w:eastAsia="Times New Roman" w:hAnsi="Arial" w:cs="Arial"/>
          <w:sz w:val="24"/>
          <w:szCs w:val="24"/>
          <w:lang w:val="x-none" w:eastAsia="x-none"/>
        </w:rPr>
        <w:lastRenderedPageBreak/>
        <w:t xml:space="preserve">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46" w:history="1">
        <w:r w:rsidRPr="000E70B2">
          <w:rPr>
            <w:rFonts w:ascii="Arial" w:eastAsia="Times New Roman" w:hAnsi="Arial" w:cs="Arial"/>
            <w:sz w:val="24"/>
            <w:szCs w:val="24"/>
            <w:lang w:val="x-none" w:eastAsia="x-none"/>
          </w:rPr>
          <w:t>статьей 37</w:t>
        </w:r>
      </w:hyperlink>
      <w:r w:rsidRPr="000E70B2">
        <w:rPr>
          <w:rFonts w:ascii="Arial" w:eastAsia="Times New Roman" w:hAnsi="Arial" w:cs="Arial"/>
          <w:sz w:val="24"/>
          <w:szCs w:val="24"/>
          <w:lang w:val="x-none" w:eastAsia="x-none"/>
        </w:rPr>
        <w:t xml:space="preserve"> Федерального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Участник электронного аукциона, признанный победителем аукциона в соответствии с частью 14 статьи 70 Федерального закона о контрактной системе, вправе подписать контракт и передать его заказчику в порядке и в сроки, которые предусмотрены пунктом 6.1.3,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w:t>
      </w:r>
      <w:hyperlink r:id="rId47" w:history="1">
        <w:r w:rsidRPr="000E70B2">
          <w:rPr>
            <w:rFonts w:ascii="Arial" w:eastAsia="Times New Roman" w:hAnsi="Arial" w:cs="Arial"/>
            <w:sz w:val="24"/>
            <w:szCs w:val="24"/>
            <w:lang w:val="x-none" w:eastAsia="x-none"/>
          </w:rPr>
          <w:t>частью 23 статьи 68</w:t>
        </w:r>
      </w:hyperlink>
      <w:r w:rsidRPr="000E70B2">
        <w:rPr>
          <w:rFonts w:ascii="Arial" w:eastAsia="Times New Roman" w:hAnsi="Arial" w:cs="Arial"/>
          <w:sz w:val="24"/>
          <w:szCs w:val="24"/>
          <w:lang w:val="x-none" w:eastAsia="x-none"/>
        </w:rPr>
        <w:t xml:space="preserve"> Федерального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84" w:name="_Toc373138165"/>
      <w:r w:rsidRPr="000E70B2">
        <w:rPr>
          <w:rFonts w:ascii="Arial" w:eastAsia="Times New Roman" w:hAnsi="Arial" w:cs="Arial"/>
          <w:b/>
          <w:bCs/>
          <w:sz w:val="24"/>
          <w:szCs w:val="24"/>
          <w:lang w:val="x-none" w:eastAsia="x-none"/>
        </w:rPr>
        <w:t>Сведения о возможности заказчика изменить количество поставляемого товара при заключении контракта</w:t>
      </w:r>
      <w:bookmarkEnd w:id="84"/>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с которым заключается контракт, на количество товара, указанное в извещении о проведении </w:t>
      </w:r>
      <w:r w:rsidRPr="000E70B2">
        <w:rPr>
          <w:rFonts w:ascii="Arial" w:eastAsia="Times New Roman" w:hAnsi="Arial" w:cs="Arial"/>
          <w:sz w:val="24"/>
          <w:szCs w:val="24"/>
          <w:lang w:val="x-none" w:eastAsia="x-none"/>
        </w:rPr>
        <w:lastRenderedPageBreak/>
        <w:t>электронного аукциона и в «Потребности заказчика в поставке товаров, выполнении работ, оказании услуг».</w:t>
      </w:r>
    </w:p>
    <w:p w:rsidR="000E70B2" w:rsidRPr="000E70B2" w:rsidRDefault="000E70B2" w:rsidP="000E70B2">
      <w:pPr>
        <w:keepNext/>
        <w:numPr>
          <w:ilvl w:val="0"/>
          <w:numId w:val="4"/>
        </w:numPr>
        <w:spacing w:after="60" w:line="240" w:lineRule="auto"/>
        <w:jc w:val="center"/>
        <w:outlineLvl w:val="1"/>
        <w:rPr>
          <w:rFonts w:ascii="Arial" w:eastAsia="Times New Roman" w:hAnsi="Arial" w:cs="Arial"/>
          <w:b/>
          <w:bCs/>
          <w:sz w:val="24"/>
          <w:szCs w:val="24"/>
          <w:lang w:val="x-none" w:eastAsia="x-none"/>
        </w:rPr>
      </w:pPr>
      <w:bookmarkStart w:id="85" w:name="_Toc169628401"/>
      <w:bookmarkStart w:id="86" w:name="_Toc226399510"/>
      <w:bookmarkStart w:id="87" w:name="_Toc373138166"/>
      <w:bookmarkStart w:id="88" w:name="_Ref119429686"/>
      <w:bookmarkStart w:id="89" w:name="_Ref119429982"/>
      <w:bookmarkStart w:id="90" w:name="_Toc123405487"/>
      <w:bookmarkStart w:id="91" w:name="_Ref166339283"/>
      <w:r w:rsidRPr="000E70B2">
        <w:rPr>
          <w:rFonts w:ascii="Arial" w:eastAsia="Times New Roman" w:hAnsi="Arial" w:cs="Arial"/>
          <w:b/>
          <w:bCs/>
          <w:sz w:val="24"/>
          <w:szCs w:val="24"/>
          <w:lang w:val="x-none" w:eastAsia="x-none"/>
        </w:rPr>
        <w:t>ОБЕСПЕЧЕНИЕ ИСПОЛНЕНИЯ КОНТРАКТА</w:t>
      </w:r>
      <w:bookmarkEnd w:id="85"/>
      <w:bookmarkEnd w:id="86"/>
      <w:bookmarkEnd w:id="87"/>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92" w:name="_Toc169628402"/>
      <w:bookmarkStart w:id="93" w:name="_Toc226399511"/>
      <w:bookmarkStart w:id="94" w:name="_Toc373138167"/>
      <w:bookmarkStart w:id="95" w:name="_Ref166350669"/>
      <w:bookmarkEnd w:id="88"/>
      <w:bookmarkEnd w:id="89"/>
      <w:bookmarkEnd w:id="90"/>
      <w:bookmarkEnd w:id="91"/>
      <w:r w:rsidRPr="000E70B2">
        <w:rPr>
          <w:rFonts w:ascii="Arial" w:eastAsia="Times New Roman" w:hAnsi="Arial" w:cs="Arial"/>
          <w:b/>
          <w:bCs/>
          <w:sz w:val="24"/>
          <w:szCs w:val="24"/>
          <w:lang w:val="x-none" w:eastAsia="x-none"/>
        </w:rPr>
        <w:t>Общие положения</w:t>
      </w:r>
      <w:bookmarkEnd w:id="92"/>
      <w:bookmarkEnd w:id="93"/>
      <w:bookmarkEnd w:id="94"/>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Контракт заключается только после предоставления участником закупки, с которым заключается контракт обеспечения исполнения контракта.</w:t>
      </w:r>
      <w:bookmarkEnd w:id="95"/>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bCs/>
          <w:sz w:val="24"/>
          <w:szCs w:val="24"/>
          <w:lang w:val="x-none" w:eastAsia="x-none"/>
        </w:rPr>
        <w:t>Заказчик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r w:rsidRPr="000E70B2">
        <w:rPr>
          <w:rFonts w:ascii="Arial" w:eastAsia="Times New Roman" w:hAnsi="Arial" w:cs="Arial"/>
          <w:sz w:val="24"/>
          <w:szCs w:val="24"/>
          <w:lang w:eastAsia="ru-RU"/>
        </w:rPr>
        <w:t xml:space="preserve"> </w:t>
      </w:r>
      <w:r w:rsidRPr="000E70B2">
        <w:rPr>
          <w:rFonts w:ascii="Arial" w:eastAsia="Times New Roman" w:hAnsi="Arial" w:cs="Arial"/>
          <w:bCs/>
          <w:sz w:val="24"/>
          <w:szCs w:val="24"/>
          <w:lang w:val="x-none" w:eastAsia="x-none"/>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Обеспечение исполнения государственного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Размер обеспечения исполнения контракта, срок и порядок его предоставления указаны в «Информационной карте электронного аукциона».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Если победителем аукциона является государственное или муниципальное казенное учреждение, то предоставление обеспечения исполнения контракта не требуется. </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96" w:name="_Toc169628403"/>
      <w:bookmarkStart w:id="97" w:name="_Toc226399512"/>
      <w:bookmarkStart w:id="98" w:name="_Toc371787626"/>
      <w:bookmarkStart w:id="99" w:name="_Toc373138168"/>
      <w:r w:rsidRPr="000E70B2">
        <w:rPr>
          <w:rFonts w:ascii="Arial" w:eastAsia="Times New Roman" w:hAnsi="Arial" w:cs="Arial"/>
          <w:b/>
          <w:bCs/>
          <w:sz w:val="24"/>
          <w:szCs w:val="24"/>
          <w:lang w:val="x-none" w:eastAsia="x-none"/>
        </w:rPr>
        <w:t>Безотзывная банковская гарантия</w:t>
      </w:r>
      <w:bookmarkEnd w:id="96"/>
      <w:bookmarkEnd w:id="97"/>
      <w:bookmarkEnd w:id="98"/>
      <w:bookmarkEnd w:id="99"/>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Требования к обеспечению исполнения контракта, предоставляемому в виде банковской гарантии:</w:t>
      </w:r>
    </w:p>
    <w:p w:rsidR="000E70B2" w:rsidRPr="000E70B2" w:rsidRDefault="000E70B2" w:rsidP="000E70B2">
      <w:pPr>
        <w:numPr>
          <w:ilvl w:val="3"/>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00" w:name="_Ref166350738"/>
    </w:p>
    <w:p w:rsidR="000E70B2" w:rsidRPr="000E70B2" w:rsidRDefault="000E70B2" w:rsidP="000E70B2">
      <w:pPr>
        <w:numPr>
          <w:ilvl w:val="3"/>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lastRenderedPageBreak/>
        <w:t>банковская гарантия должна быть включена в реестр банковских гарантий, размещенный в единой информационной системе;</w:t>
      </w:r>
    </w:p>
    <w:p w:rsidR="000E70B2" w:rsidRPr="000E70B2" w:rsidRDefault="000E70B2" w:rsidP="000E70B2">
      <w:pPr>
        <w:numPr>
          <w:ilvl w:val="3"/>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срок действия банковской гарантии устанавливается в соответствии с Проектом контракта и должен превышать срок действия контракта не менее чем на один месяц.</w:t>
      </w:r>
    </w:p>
    <w:p w:rsidR="000E70B2" w:rsidRPr="000E70B2" w:rsidRDefault="000E70B2" w:rsidP="000E70B2">
      <w:pPr>
        <w:numPr>
          <w:ilvl w:val="3"/>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банковская гарантия должна содержать сведения и условия, предусмотренные Федеральным законом о контрактной системе.</w:t>
      </w:r>
    </w:p>
    <w:bookmarkEnd w:id="100"/>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информирует об этом лицо, предоставившее банковскую гарантию, с указанием причин, послуживших основанием для отказа.</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101" w:name="_Toc169628405"/>
      <w:bookmarkStart w:id="102" w:name="_Toc226399513"/>
      <w:bookmarkStart w:id="103" w:name="_Toc371787627"/>
      <w:bookmarkStart w:id="104" w:name="_Toc373138169"/>
      <w:r w:rsidRPr="000E70B2">
        <w:rPr>
          <w:rFonts w:ascii="Arial" w:eastAsia="Times New Roman" w:hAnsi="Arial" w:cs="Arial"/>
          <w:b/>
          <w:bCs/>
          <w:sz w:val="24"/>
          <w:szCs w:val="24"/>
          <w:lang w:val="x-none" w:eastAsia="x-none"/>
        </w:rPr>
        <w:t>Внесение денежных средств</w:t>
      </w:r>
      <w:bookmarkEnd w:id="101"/>
      <w:r w:rsidRPr="000E70B2">
        <w:rPr>
          <w:rFonts w:ascii="Arial" w:eastAsia="Times New Roman" w:hAnsi="Arial" w:cs="Arial"/>
          <w:b/>
          <w:bCs/>
          <w:sz w:val="24"/>
          <w:szCs w:val="24"/>
          <w:lang w:val="x-none" w:eastAsia="x-none"/>
        </w:rPr>
        <w:t xml:space="preserve"> в качестве обеспечения исполнения контракта</w:t>
      </w:r>
      <w:bookmarkEnd w:id="102"/>
      <w:bookmarkEnd w:id="103"/>
      <w:bookmarkEnd w:id="104"/>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Требования к обеспечению исполнения контракта, предоставляемому в виде денежных средств:</w:t>
      </w:r>
    </w:p>
    <w:p w:rsidR="000E70B2" w:rsidRPr="000E70B2" w:rsidRDefault="000E70B2" w:rsidP="000E70B2">
      <w:pPr>
        <w:numPr>
          <w:ilvl w:val="3"/>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денежные средства, вносимые в обеспечение исполнения контракта должны быть перечислены в размере и по реквизитам, представленных заказчиком;</w:t>
      </w:r>
    </w:p>
    <w:p w:rsidR="000E70B2" w:rsidRPr="000E70B2" w:rsidRDefault="000E70B2" w:rsidP="000E70B2">
      <w:pPr>
        <w:numPr>
          <w:ilvl w:val="3"/>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70B2" w:rsidRPr="000E70B2" w:rsidRDefault="000E70B2" w:rsidP="000E70B2">
      <w:pPr>
        <w:numPr>
          <w:ilvl w:val="3"/>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105" w:name="_Toc371787628"/>
      <w:bookmarkStart w:id="106" w:name="_Toc373138170"/>
      <w:r w:rsidRPr="000E70B2">
        <w:rPr>
          <w:rFonts w:ascii="Arial" w:eastAsia="Times New Roman" w:hAnsi="Arial" w:cs="Arial"/>
          <w:b/>
          <w:bCs/>
          <w:sz w:val="24"/>
          <w:szCs w:val="24"/>
          <w:lang w:val="x-none" w:eastAsia="x-none"/>
        </w:rPr>
        <w:t>Антидемпинговые меры</w:t>
      </w:r>
      <w:bookmarkEnd w:id="105"/>
      <w:bookmarkEnd w:id="106"/>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0E70B2">
        <w:rPr>
          <w:rFonts w:ascii="Arial" w:eastAsia="Times New Roman" w:hAnsi="Arial" w:cs="Arial"/>
          <w:sz w:val="24"/>
          <w:szCs w:val="24"/>
          <w:lang w:val="x-none" w:eastAsia="x-none"/>
        </w:rPr>
        <w:lastRenderedPageBreak/>
        <w:t>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7.4.3 настоящей инструкции.</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proofErr w:type="gramStart"/>
      <w:r w:rsidRPr="000E70B2">
        <w:rPr>
          <w:rFonts w:ascii="Arial" w:eastAsia="Times New Roman" w:hAnsi="Arial" w:cs="Arial"/>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0E70B2">
        <w:rPr>
          <w:rFonts w:ascii="Arial" w:eastAsia="Times New Roman" w:hAnsi="Arial" w:cs="Arial"/>
          <w:sz w:val="24"/>
          <w:szCs w:val="24"/>
          <w:lang w:eastAsia="ru-RU"/>
        </w:rPr>
        <w:t xml:space="preserve"> такому участнику неустоек (штрафов, пеней)</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w:t>
      </w:r>
      <w:r w:rsidRPr="000E70B2">
        <w:rPr>
          <w:rFonts w:ascii="Arial" w:eastAsia="Times New Roman" w:hAnsi="Arial" w:cs="Arial"/>
          <w:color w:val="0000FF"/>
          <w:sz w:val="24"/>
          <w:szCs w:val="24"/>
          <w:lang w:eastAsia="ru-RU"/>
        </w:rPr>
        <w:t>(</w:t>
      </w:r>
      <w:proofErr w:type="gramStart"/>
      <w:r w:rsidRPr="000E70B2">
        <w:rPr>
          <w:rFonts w:ascii="Arial" w:eastAsia="Times New Roman" w:hAnsi="Arial" w:cs="Arial"/>
          <w:color w:val="0000FF"/>
          <w:sz w:val="24"/>
          <w:szCs w:val="24"/>
          <w:lang w:eastAsia="ru-RU"/>
        </w:rPr>
        <w:t>п</w:t>
      </w:r>
      <w:proofErr w:type="gramEnd"/>
      <w:r w:rsidRPr="000E70B2">
        <w:rPr>
          <w:rFonts w:ascii="Arial" w:eastAsia="Times New Roman" w:hAnsi="Arial" w:cs="Arial"/>
          <w:color w:val="0000FF"/>
          <w:sz w:val="24"/>
          <w:szCs w:val="24"/>
          <w:lang w:eastAsia="ru-RU"/>
        </w:rPr>
        <w:t>. 2 ст. 37 Федерального закона 44-ФЗ).</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7.4.2 настоящей инструкции.</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Информация, предусмотренная пунктом 7.4.3 настоящей инструкции. предоставляется участником закупки в составе заявки.</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Единая комиссия отклоняет такую заявку в случае отсутствия информации, предусмотренной пунктом 7.4.3 настоящей инструкции, или признания указанной информации недостоверной.</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Решение об отклонении заявки в указанном случае фиксируется в протоколе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 xml:space="preserve">Обеспечение, указанное в пунктах 7.4.1 и 7.4.2. настоящей инструкции, предоставляется участником закупки, с которым заключается контракт, при подписании контракта. </w:t>
      </w:r>
    </w:p>
    <w:p w:rsidR="000E70B2" w:rsidRPr="000E70B2" w:rsidRDefault="000E70B2" w:rsidP="000E70B2">
      <w:pPr>
        <w:autoSpaceDE w:val="0"/>
        <w:autoSpaceDN w:val="0"/>
        <w:adjustRightInd w:val="0"/>
        <w:spacing w:after="0" w:line="240" w:lineRule="auto"/>
        <w:ind w:firstLine="540"/>
        <w:jc w:val="both"/>
        <w:rPr>
          <w:rFonts w:ascii="Arial" w:eastAsia="Times New Roman" w:hAnsi="Arial" w:cs="Arial"/>
          <w:sz w:val="24"/>
          <w:szCs w:val="24"/>
        </w:rPr>
      </w:pPr>
      <w:r w:rsidRPr="000E70B2">
        <w:rPr>
          <w:rFonts w:ascii="Arial" w:eastAsia="Times New Roman" w:hAnsi="Arial" w:cs="Arial"/>
          <w:sz w:val="24"/>
          <w:szCs w:val="24"/>
        </w:rPr>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E70B2" w:rsidRPr="000E70B2" w:rsidRDefault="000E70B2" w:rsidP="000E70B2">
      <w:pPr>
        <w:keepNext/>
        <w:numPr>
          <w:ilvl w:val="0"/>
          <w:numId w:val="4"/>
        </w:numPr>
        <w:spacing w:after="60" w:line="240" w:lineRule="auto"/>
        <w:jc w:val="center"/>
        <w:outlineLvl w:val="1"/>
        <w:rPr>
          <w:rFonts w:ascii="Arial" w:eastAsia="Times New Roman" w:hAnsi="Arial" w:cs="Arial"/>
          <w:b/>
          <w:bCs/>
          <w:sz w:val="24"/>
          <w:szCs w:val="24"/>
          <w:lang w:val="x-none" w:eastAsia="x-none"/>
        </w:rPr>
      </w:pPr>
      <w:bookmarkStart w:id="107" w:name="_Toc373138171"/>
      <w:r w:rsidRPr="000E70B2">
        <w:rPr>
          <w:rFonts w:ascii="Arial" w:eastAsia="Times New Roman" w:hAnsi="Arial" w:cs="Arial"/>
          <w:b/>
          <w:bCs/>
          <w:sz w:val="24"/>
          <w:szCs w:val="24"/>
          <w:lang w:val="x-none" w:eastAsia="x-none"/>
        </w:rPr>
        <w:t>ИСПОЛНЕНИЕ КОНТРАКТА</w:t>
      </w:r>
      <w:bookmarkEnd w:id="107"/>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108" w:name="_Toc371787629"/>
      <w:bookmarkStart w:id="109" w:name="_Toc373138172"/>
      <w:r w:rsidRPr="000E70B2">
        <w:rPr>
          <w:rFonts w:ascii="Arial" w:eastAsia="Times New Roman" w:hAnsi="Arial" w:cs="Arial"/>
          <w:b/>
          <w:bCs/>
          <w:sz w:val="24"/>
          <w:szCs w:val="24"/>
          <w:lang w:val="x-none" w:eastAsia="x-none"/>
        </w:rPr>
        <w:t>Односторонний отказ</w:t>
      </w:r>
      <w:bookmarkEnd w:id="108"/>
      <w:bookmarkEnd w:id="109"/>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Заказчик,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0E70B2" w:rsidRPr="000E70B2" w:rsidRDefault="000E70B2" w:rsidP="000E70B2">
      <w:pPr>
        <w:numPr>
          <w:ilvl w:val="2"/>
          <w:numId w:val="4"/>
        </w:numPr>
        <w:spacing w:after="60" w:line="240" w:lineRule="auto"/>
        <w:jc w:val="both"/>
        <w:outlineLvl w:val="2"/>
        <w:rPr>
          <w:rFonts w:ascii="Arial" w:eastAsia="Times New Roman" w:hAnsi="Arial" w:cs="Arial"/>
          <w:bCs/>
          <w:color w:val="0000FF"/>
          <w:sz w:val="24"/>
          <w:szCs w:val="24"/>
          <w:lang w:val="x-none" w:eastAsia="x-none"/>
        </w:rPr>
      </w:pPr>
      <w:r w:rsidRPr="000E70B2">
        <w:rPr>
          <w:rFonts w:ascii="Arial" w:eastAsia="Times New Roman" w:hAnsi="Arial" w:cs="Arial"/>
          <w:bCs/>
          <w:sz w:val="24"/>
          <w:szCs w:val="24"/>
          <w:lang w:val="x-none" w:eastAsia="x-none"/>
        </w:rPr>
        <w:lastRenderedPageBreak/>
        <w:t>В контракт может быть включено условие о возможности одностороннего отказа от исполнения контракта в соответствии с положениями частей 8 - 25 статьи 95 настоящего Федерального закона</w:t>
      </w:r>
      <w:r w:rsidRPr="000E70B2">
        <w:rPr>
          <w:rFonts w:ascii="Arial" w:eastAsia="Times New Roman" w:hAnsi="Arial" w:cs="Arial"/>
          <w:bCs/>
          <w:color w:val="0000FF"/>
          <w:sz w:val="24"/>
          <w:szCs w:val="24"/>
          <w:lang w:eastAsia="x-none"/>
        </w:rPr>
        <w:t>.(п.14 ст. 34 Федерального закона 44-ФЗ, введен с 01.07.2018г.)</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E70B2" w:rsidRPr="000E70B2" w:rsidRDefault="000E70B2" w:rsidP="000E70B2">
      <w:pPr>
        <w:keepNext/>
        <w:numPr>
          <w:ilvl w:val="1"/>
          <w:numId w:val="4"/>
        </w:numPr>
        <w:tabs>
          <w:tab w:val="left" w:pos="426"/>
        </w:tabs>
        <w:spacing w:after="60" w:line="240" w:lineRule="auto"/>
        <w:jc w:val="both"/>
        <w:outlineLvl w:val="1"/>
        <w:rPr>
          <w:rFonts w:ascii="Arial" w:eastAsia="Times New Roman" w:hAnsi="Arial" w:cs="Arial"/>
          <w:b/>
          <w:bCs/>
          <w:sz w:val="24"/>
          <w:szCs w:val="24"/>
          <w:lang w:val="x-none" w:eastAsia="x-none"/>
        </w:rPr>
      </w:pPr>
      <w:bookmarkStart w:id="110" w:name="_Toc371787630"/>
      <w:bookmarkStart w:id="111" w:name="_Toc373138173"/>
      <w:r w:rsidRPr="000E70B2">
        <w:rPr>
          <w:rFonts w:ascii="Arial" w:eastAsia="Times New Roman" w:hAnsi="Arial" w:cs="Arial"/>
          <w:b/>
          <w:bCs/>
          <w:sz w:val="24"/>
          <w:szCs w:val="24"/>
          <w:lang w:val="x-none" w:eastAsia="x-none"/>
        </w:rPr>
        <w:t>Информация о возможности заказчика изменить условия контракта.</w:t>
      </w:r>
      <w:bookmarkEnd w:id="110"/>
      <w:bookmarkEnd w:id="111"/>
      <w:r w:rsidRPr="000E70B2">
        <w:rPr>
          <w:rFonts w:ascii="Arial" w:eastAsia="Times New Roman" w:hAnsi="Arial" w:cs="Arial"/>
          <w:b/>
          <w:bCs/>
          <w:sz w:val="24"/>
          <w:szCs w:val="24"/>
          <w:lang w:val="x-none" w:eastAsia="x-none"/>
        </w:rPr>
        <w:t xml:space="preserve"> </w:t>
      </w:r>
    </w:p>
    <w:p w:rsidR="000E70B2" w:rsidRPr="000E70B2" w:rsidRDefault="000E70B2" w:rsidP="000E70B2">
      <w:pPr>
        <w:numPr>
          <w:ilvl w:val="2"/>
          <w:numId w:val="4"/>
        </w:numPr>
        <w:spacing w:after="60" w:line="240" w:lineRule="auto"/>
        <w:jc w:val="both"/>
        <w:outlineLvl w:val="2"/>
        <w:rPr>
          <w:rFonts w:ascii="Arial" w:eastAsia="Times New Roman" w:hAnsi="Arial" w:cs="Arial"/>
          <w:bCs/>
          <w:sz w:val="24"/>
          <w:szCs w:val="24"/>
          <w:lang w:val="x-none" w:eastAsia="x-none"/>
        </w:rPr>
      </w:pPr>
      <w:r w:rsidRPr="000E70B2">
        <w:rPr>
          <w:rFonts w:ascii="Arial" w:eastAsia="Times New Roman" w:hAnsi="Arial" w:cs="Arial"/>
          <w:sz w:val="24"/>
          <w:szCs w:val="24"/>
          <w:lang w:val="x-none" w:eastAsia="x-none"/>
        </w:rPr>
        <w:t>Допускается изменение заказчиком условий контракта при его исполнении в случае:</w:t>
      </w:r>
    </w:p>
    <w:p w:rsidR="000E70B2" w:rsidRPr="000E70B2" w:rsidRDefault="000E70B2" w:rsidP="000E70B2">
      <w:pPr>
        <w:numPr>
          <w:ilvl w:val="3"/>
          <w:numId w:val="4"/>
        </w:numPr>
        <w:spacing w:after="60" w:line="240" w:lineRule="auto"/>
        <w:jc w:val="both"/>
        <w:rPr>
          <w:rFonts w:ascii="Arial" w:eastAsia="Times New Roman" w:hAnsi="Arial" w:cs="Arial"/>
          <w:sz w:val="24"/>
          <w:szCs w:val="24"/>
        </w:rPr>
      </w:pPr>
      <w:proofErr w:type="gramStart"/>
      <w:r w:rsidRPr="000E70B2">
        <w:rPr>
          <w:rFonts w:ascii="Arial" w:eastAsia="Times New Roman" w:hAnsi="Arial" w:cs="Arial"/>
          <w:sz w:val="24"/>
          <w:szCs w:val="24"/>
        </w:rPr>
        <w:t>снижении</w:t>
      </w:r>
      <w:proofErr w:type="gramEnd"/>
      <w:r w:rsidRPr="000E70B2">
        <w:rPr>
          <w:rFonts w:ascii="Arial" w:eastAsia="Times New Roman" w:hAnsi="Arial" w:cs="Arial"/>
          <w:sz w:val="24"/>
          <w:szCs w:val="24"/>
        </w:rPr>
        <w:t xml:space="preserve">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hyperlink r:id="rId48" w:history="1">
        <w:r w:rsidRPr="000E70B2">
          <w:rPr>
            <w:rFonts w:ascii="Arial" w:eastAsia="Times New Roman" w:hAnsi="Arial" w:cs="Arial"/>
            <w:sz w:val="24"/>
            <w:szCs w:val="24"/>
          </w:rPr>
          <w:t>подп. "а" п. 1 ч. 1 ст. 95</w:t>
        </w:r>
      </w:hyperlink>
      <w:r w:rsidRPr="000E70B2">
        <w:rPr>
          <w:rFonts w:ascii="Arial" w:eastAsia="Times New Roman" w:hAnsi="Arial" w:cs="Arial"/>
          <w:sz w:val="24"/>
          <w:szCs w:val="24"/>
        </w:rPr>
        <w:t xml:space="preserve"> Федерального закона о контрактной системе). </w:t>
      </w:r>
    </w:p>
    <w:p w:rsidR="000E70B2" w:rsidRPr="000E70B2" w:rsidRDefault="000E70B2" w:rsidP="000E70B2">
      <w:pPr>
        <w:numPr>
          <w:ilvl w:val="3"/>
          <w:numId w:val="4"/>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уменьшение или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 (</w:t>
      </w:r>
      <w:hyperlink r:id="rId49" w:history="1">
        <w:r w:rsidRPr="000E70B2">
          <w:rPr>
            <w:rFonts w:ascii="Arial" w:eastAsia="Times New Roman" w:hAnsi="Arial" w:cs="Arial"/>
            <w:sz w:val="24"/>
            <w:szCs w:val="24"/>
          </w:rPr>
          <w:t>подп. "б" п. 1 ч. 1 ст. 95</w:t>
        </w:r>
      </w:hyperlink>
      <w:r w:rsidRPr="000E70B2">
        <w:rPr>
          <w:rFonts w:ascii="Arial" w:eastAsia="Times New Roman" w:hAnsi="Arial" w:cs="Arial"/>
          <w:sz w:val="24"/>
          <w:szCs w:val="24"/>
        </w:rPr>
        <w:t xml:space="preserve"> Федерального закона о контрактной системе).</w:t>
      </w:r>
    </w:p>
    <w:p w:rsidR="000E70B2" w:rsidRPr="000E70B2" w:rsidRDefault="000E70B2" w:rsidP="000E70B2">
      <w:pPr>
        <w:numPr>
          <w:ilvl w:val="2"/>
          <w:numId w:val="4"/>
        </w:numPr>
        <w:spacing w:after="60" w:line="240" w:lineRule="auto"/>
        <w:jc w:val="both"/>
        <w:rPr>
          <w:rFonts w:ascii="Arial" w:eastAsia="Times New Roman" w:hAnsi="Arial" w:cs="Arial"/>
          <w:sz w:val="24"/>
          <w:szCs w:val="24"/>
        </w:rPr>
      </w:pPr>
      <w:r w:rsidRPr="000E70B2">
        <w:rPr>
          <w:rFonts w:ascii="Arial" w:eastAsia="Times New Roman" w:hAnsi="Arial" w:cs="Arial"/>
          <w:sz w:val="24"/>
          <w:szCs w:val="24"/>
        </w:rPr>
        <w:t xml:space="preserve">Изменение условий контракта по иным основаниям осуществляется в соответствии с положениями Федерального закона о контрактной системе. </w:t>
      </w: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Default="000E70B2" w:rsidP="000E70B2">
      <w:pPr>
        <w:spacing w:after="0" w:line="240" w:lineRule="auto"/>
        <w:jc w:val="both"/>
        <w:rPr>
          <w:rFonts w:ascii="Arial" w:eastAsia="Times New Roman" w:hAnsi="Arial" w:cs="Arial"/>
          <w:sz w:val="24"/>
          <w:szCs w:val="24"/>
        </w:rPr>
      </w:pPr>
    </w:p>
    <w:p w:rsidR="00DA6898" w:rsidRDefault="00DA6898" w:rsidP="000E70B2">
      <w:pPr>
        <w:spacing w:after="0" w:line="240" w:lineRule="auto"/>
        <w:jc w:val="both"/>
        <w:rPr>
          <w:rFonts w:ascii="Arial" w:eastAsia="Times New Roman" w:hAnsi="Arial" w:cs="Arial"/>
          <w:sz w:val="24"/>
          <w:szCs w:val="24"/>
        </w:rPr>
      </w:pPr>
    </w:p>
    <w:p w:rsidR="00DA6898" w:rsidRPr="000E70B2" w:rsidRDefault="00DA6898"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both"/>
        <w:rPr>
          <w:rFonts w:ascii="Arial" w:eastAsia="Times New Roman" w:hAnsi="Arial" w:cs="Arial"/>
          <w:sz w:val="24"/>
          <w:szCs w:val="24"/>
        </w:rPr>
      </w:pPr>
    </w:p>
    <w:p w:rsidR="000E70B2" w:rsidRPr="000E70B2" w:rsidRDefault="000E70B2" w:rsidP="000E70B2">
      <w:pPr>
        <w:spacing w:after="0" w:line="240" w:lineRule="auto"/>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lastRenderedPageBreak/>
        <w:t>ЧАСТЬ II. Информационная карта электронного аукциона</w:t>
      </w:r>
    </w:p>
    <w:p w:rsidR="000E70B2" w:rsidRPr="000E70B2" w:rsidRDefault="000E70B2" w:rsidP="000E70B2">
      <w:pPr>
        <w:spacing w:after="0" w:line="240" w:lineRule="auto"/>
        <w:jc w:val="center"/>
        <w:rPr>
          <w:rFonts w:ascii="Arial" w:eastAsia="Times New Roman" w:hAnsi="Arial" w:cs="Arial"/>
          <w:b/>
          <w:sz w:val="24"/>
          <w:szCs w:val="24"/>
          <w:lang w:eastAsia="ru-RU"/>
        </w:rPr>
      </w:pPr>
    </w:p>
    <w:p w:rsidR="000E70B2" w:rsidRPr="000E70B2" w:rsidRDefault="000E70B2" w:rsidP="000E70B2">
      <w:pPr>
        <w:spacing w:after="0" w:line="240" w:lineRule="auto"/>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 xml:space="preserve">на выполнение работ по ремонту участка автомобильной дороги по ул. </w:t>
      </w:r>
      <w:proofErr w:type="gramStart"/>
      <w:r w:rsidRPr="000E70B2">
        <w:rPr>
          <w:rFonts w:ascii="Arial" w:eastAsia="Times New Roman" w:hAnsi="Arial" w:cs="Arial"/>
          <w:b/>
          <w:sz w:val="24"/>
          <w:szCs w:val="24"/>
          <w:lang w:eastAsia="ru-RU"/>
        </w:rPr>
        <w:t>Школьная</w:t>
      </w:r>
      <w:proofErr w:type="gramEnd"/>
      <w:r w:rsidRPr="000E70B2">
        <w:rPr>
          <w:rFonts w:ascii="Arial" w:eastAsia="Times New Roman" w:hAnsi="Arial" w:cs="Arial"/>
          <w:b/>
          <w:sz w:val="24"/>
          <w:szCs w:val="24"/>
          <w:lang w:eastAsia="ru-RU"/>
        </w:rPr>
        <w:t xml:space="preserve"> в п. Притубинский (ремонт моста) Минусинского района</w:t>
      </w:r>
    </w:p>
    <w:tbl>
      <w:tblPr>
        <w:tblpPr w:leftFromText="180" w:rightFromText="180" w:vertAnchor="text" w:horzAnchor="page" w:tblpX="547" w:tblpY="526"/>
        <w:tblW w:w="11165" w:type="dxa"/>
        <w:tblLayout w:type="fixed"/>
        <w:tblLook w:val="0000" w:firstRow="0" w:lastRow="0" w:firstColumn="0" w:lastColumn="0" w:noHBand="0" w:noVBand="0"/>
      </w:tblPr>
      <w:tblGrid>
        <w:gridCol w:w="817"/>
        <w:gridCol w:w="3119"/>
        <w:gridCol w:w="7229"/>
      </w:tblGrid>
      <w:tr w:rsidR="000E70B2" w:rsidRPr="000E70B2" w:rsidTr="00DA689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0E70B2" w:rsidRPr="000E70B2" w:rsidRDefault="000E70B2" w:rsidP="000E70B2">
            <w:pPr>
              <w:keepNext/>
              <w:keepLines/>
              <w:widowControl w:val="0"/>
              <w:suppressLineNumbers/>
              <w:suppressAutoHyphens/>
              <w:spacing w:after="6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w:t>
            </w:r>
          </w:p>
          <w:p w:rsidR="000E70B2" w:rsidRPr="000E70B2" w:rsidRDefault="000E70B2" w:rsidP="000E70B2">
            <w:pPr>
              <w:keepNext/>
              <w:keepLines/>
              <w:widowControl w:val="0"/>
              <w:suppressLineNumbers/>
              <w:suppressAutoHyphens/>
              <w:spacing w:after="6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пункта</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0E70B2" w:rsidRPr="000E70B2" w:rsidRDefault="000E70B2" w:rsidP="000E70B2">
            <w:pPr>
              <w:keepNext/>
              <w:keepLines/>
              <w:widowControl w:val="0"/>
              <w:suppressLineNumbers/>
              <w:suppressAutoHyphens/>
              <w:spacing w:after="6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 xml:space="preserve">Наименование </w:t>
            </w:r>
          </w:p>
        </w:tc>
        <w:tc>
          <w:tcPr>
            <w:tcW w:w="7229" w:type="dxa"/>
            <w:tcBorders>
              <w:top w:val="single" w:sz="4" w:space="0" w:color="auto"/>
              <w:left w:val="single" w:sz="4" w:space="0" w:color="auto"/>
              <w:bottom w:val="single" w:sz="4" w:space="0" w:color="auto"/>
              <w:right w:val="single" w:sz="4" w:space="0" w:color="auto"/>
            </w:tcBorders>
            <w:shd w:val="clear" w:color="auto" w:fill="E6E6E6"/>
            <w:vAlign w:val="center"/>
          </w:tcPr>
          <w:p w:rsidR="000E70B2" w:rsidRPr="000E70B2" w:rsidRDefault="000E70B2" w:rsidP="000E70B2">
            <w:pPr>
              <w:keepNext/>
              <w:keepLines/>
              <w:widowControl w:val="0"/>
              <w:suppressLineNumbers/>
              <w:suppressAutoHyphens/>
              <w:spacing w:after="6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Информация</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Идентификационный код закупки:</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183242500177324550100100080014211244</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Номер бюджетного обязательства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tabs>
                <w:tab w:val="left" w:pos="2715"/>
              </w:tab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0430185218190000150 от 28.06.2018 г.</w:t>
            </w:r>
          </w:p>
        </w:tc>
      </w:tr>
      <w:tr w:rsidR="000E70B2" w:rsidRPr="000E70B2" w:rsidTr="00DA6898">
        <w:tc>
          <w:tcPr>
            <w:tcW w:w="817" w:type="dxa"/>
            <w:tcBorders>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Наименование Заказчика,</w:t>
            </w:r>
          </w:p>
          <w:p w:rsidR="000E70B2" w:rsidRPr="000E70B2" w:rsidRDefault="000E70B2" w:rsidP="000E70B2">
            <w:pPr>
              <w:keepNext/>
              <w:keepLines/>
              <w:widowControl w:val="0"/>
              <w:suppressLineNumbers/>
              <w:suppressAutoHyphens/>
              <w:spacing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контактная информация</w:t>
            </w:r>
          </w:p>
          <w:p w:rsidR="000E70B2" w:rsidRPr="000E70B2" w:rsidRDefault="000E70B2" w:rsidP="000E70B2">
            <w:pPr>
              <w:keepNext/>
              <w:keepLines/>
              <w:widowControl w:val="0"/>
              <w:suppressLineNumbers/>
              <w:suppressAutoHyphens/>
              <w:spacing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Контрактный управляющий</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Администрация Прихолмского сельсовета Минусинского района Красноярского края </w:t>
            </w:r>
          </w:p>
          <w:p w:rsidR="000E70B2" w:rsidRPr="000E70B2" w:rsidRDefault="000E70B2" w:rsidP="000E70B2">
            <w:pPr>
              <w:keepNext/>
              <w:keepLines/>
              <w:widowControl w:val="0"/>
              <w:suppressLineNumbers/>
              <w:suppressAutoHyphens/>
              <w:spacing w:after="0" w:line="240" w:lineRule="auto"/>
              <w:contextualSpacing/>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Место нахождение</w:t>
            </w:r>
            <w:proofErr w:type="gramEnd"/>
            <w:r w:rsidRPr="000E70B2">
              <w:rPr>
                <w:rFonts w:ascii="Arial" w:eastAsia="Times New Roman" w:hAnsi="Arial" w:cs="Arial"/>
                <w:sz w:val="24"/>
                <w:szCs w:val="24"/>
                <w:lang w:eastAsia="ru-RU"/>
              </w:rPr>
              <w:t>: 662623, Россия, Красноярский край,</w:t>
            </w:r>
          </w:p>
          <w:p w:rsidR="000E70B2" w:rsidRPr="000E70B2" w:rsidRDefault="000E70B2" w:rsidP="000E70B2">
            <w:pPr>
              <w:keepNext/>
              <w:keepLines/>
              <w:widowControl w:val="0"/>
              <w:suppressLineNumbers/>
              <w:suppressAutoHyphens/>
              <w:spacing w:after="0" w:line="240" w:lineRule="auto"/>
              <w:contextualSpacing/>
              <w:rPr>
                <w:rFonts w:ascii="Arial" w:eastAsia="Times New Roman" w:hAnsi="Arial" w:cs="Arial"/>
                <w:sz w:val="24"/>
                <w:szCs w:val="24"/>
                <w:lang w:eastAsia="ru-RU"/>
              </w:rPr>
            </w:pPr>
            <w:r w:rsidRPr="000E70B2">
              <w:rPr>
                <w:rFonts w:ascii="Arial" w:eastAsia="Times New Roman" w:hAnsi="Arial" w:cs="Arial"/>
                <w:sz w:val="24"/>
                <w:szCs w:val="24"/>
                <w:lang w:eastAsia="ru-RU"/>
              </w:rPr>
              <w:t>п. Прихолмье, ул. Зеленая, д.31</w:t>
            </w:r>
          </w:p>
          <w:p w:rsidR="000E70B2" w:rsidRPr="000E70B2" w:rsidRDefault="000E70B2" w:rsidP="000E70B2">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0E70B2">
              <w:rPr>
                <w:rFonts w:ascii="Arial" w:eastAsia="Times New Roman" w:hAnsi="Arial" w:cs="Arial"/>
                <w:sz w:val="24"/>
                <w:szCs w:val="24"/>
                <w:lang w:eastAsia="ru-RU"/>
              </w:rPr>
              <w:t>телефон: 8(39132) 76-4-63</w:t>
            </w:r>
          </w:p>
          <w:p w:rsidR="000E70B2" w:rsidRPr="000E70B2" w:rsidRDefault="000E70B2" w:rsidP="000E70B2">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Адрес электронной почты: </w:t>
            </w:r>
            <w:hyperlink r:id="rId50" w:history="1">
              <w:r w:rsidRPr="000E70B2">
                <w:rPr>
                  <w:rFonts w:ascii="Arial" w:eastAsia="Times New Roman" w:hAnsi="Arial" w:cs="Arial"/>
                  <w:color w:val="0000FF"/>
                  <w:sz w:val="24"/>
                  <w:szCs w:val="24"/>
                  <w:u w:val="single"/>
                  <w:lang w:val="en-US" w:eastAsia="ru-RU"/>
                </w:rPr>
                <w:t>priholm</w:t>
              </w:r>
              <w:r w:rsidRPr="000E70B2">
                <w:rPr>
                  <w:rFonts w:ascii="Arial" w:eastAsia="Times New Roman" w:hAnsi="Arial" w:cs="Arial"/>
                  <w:color w:val="0000FF"/>
                  <w:sz w:val="24"/>
                  <w:szCs w:val="24"/>
                  <w:u w:val="single"/>
                  <w:lang w:eastAsia="ru-RU"/>
                </w:rPr>
                <w:t>@</w:t>
              </w:r>
              <w:r w:rsidRPr="000E70B2">
                <w:rPr>
                  <w:rFonts w:ascii="Arial" w:eastAsia="Times New Roman" w:hAnsi="Arial" w:cs="Arial"/>
                  <w:color w:val="0000FF"/>
                  <w:sz w:val="24"/>
                  <w:szCs w:val="24"/>
                  <w:u w:val="single"/>
                  <w:lang w:val="en-US" w:eastAsia="ru-RU"/>
                </w:rPr>
                <w:t>yandex</w:t>
              </w:r>
              <w:r w:rsidRPr="000E70B2">
                <w:rPr>
                  <w:rFonts w:ascii="Arial" w:eastAsia="Times New Roman" w:hAnsi="Arial" w:cs="Arial"/>
                  <w:color w:val="0000FF"/>
                  <w:sz w:val="24"/>
                  <w:szCs w:val="24"/>
                  <w:u w:val="single"/>
                  <w:lang w:eastAsia="ru-RU"/>
                </w:rPr>
                <w:t>l.ru</w:t>
              </w:r>
            </w:hyperlink>
          </w:p>
          <w:p w:rsidR="000E70B2" w:rsidRPr="000E70B2" w:rsidRDefault="000E70B2" w:rsidP="000E70B2">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0E70B2">
              <w:rPr>
                <w:rFonts w:ascii="Arial" w:eastAsia="Times New Roman" w:hAnsi="Arial" w:cs="Arial"/>
                <w:sz w:val="24"/>
                <w:szCs w:val="24"/>
                <w:lang w:eastAsia="ru-RU"/>
              </w:rPr>
              <w:t>Контрактный управляющий:</w:t>
            </w:r>
          </w:p>
          <w:p w:rsidR="000E70B2" w:rsidRPr="000E70B2" w:rsidRDefault="000E70B2" w:rsidP="000E70B2">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0E70B2">
              <w:rPr>
                <w:rFonts w:ascii="Arial" w:eastAsia="Times New Roman" w:hAnsi="Arial" w:cs="Arial"/>
                <w:sz w:val="24"/>
                <w:szCs w:val="24"/>
                <w:lang w:eastAsia="ru-RU"/>
              </w:rPr>
              <w:t>Форсел Карл Германович</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Информация о Контрактной службе заказчика, Контрактном управляющем,  ответственном за заключение Контракта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Ответственное должностное лицо:</w:t>
            </w:r>
          </w:p>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Форсел Карл Германович</w:t>
            </w:r>
          </w:p>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телефон: 8(39132) 76-4-57</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Наименование электронной площадки в информационно-телекоммуникационной сети «Интернет»</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bCs/>
                <w:sz w:val="24"/>
                <w:szCs w:val="24"/>
                <w:lang w:eastAsia="ru-RU"/>
              </w:rPr>
              <w:t>ЗАО «Сбербанк-АСТ»</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Адрес электронной площадки в информационно-телекоммуникационной сети «Интернет»</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http://www.sberbank-ast.ru</w:t>
            </w:r>
          </w:p>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Способ определения поставщика (подрядчика, исполнителя) </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Электронный аукцион</w:t>
            </w:r>
          </w:p>
        </w:tc>
      </w:tr>
      <w:tr w:rsidR="000E70B2" w:rsidRPr="000E70B2" w:rsidTr="00DA6898">
        <w:tc>
          <w:tcPr>
            <w:tcW w:w="817" w:type="dxa"/>
            <w:vMerge w:val="restart"/>
            <w:tcBorders>
              <w:top w:val="single" w:sz="4" w:space="0" w:color="auto"/>
              <w:left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Наименование и описание объекта закупки, </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На выполнение работ по ремонту  участка автомобильной дороги по ул. </w:t>
            </w:r>
            <w:proofErr w:type="gramStart"/>
            <w:r w:rsidRPr="000E70B2">
              <w:rPr>
                <w:rFonts w:ascii="Arial" w:eastAsia="Times New Roman" w:hAnsi="Arial" w:cs="Arial"/>
                <w:sz w:val="24"/>
                <w:szCs w:val="24"/>
                <w:lang w:eastAsia="ru-RU"/>
              </w:rPr>
              <w:t>Школьная</w:t>
            </w:r>
            <w:proofErr w:type="gramEnd"/>
            <w:r w:rsidRPr="000E70B2">
              <w:rPr>
                <w:rFonts w:ascii="Arial" w:eastAsia="Times New Roman" w:hAnsi="Arial" w:cs="Arial"/>
                <w:sz w:val="24"/>
                <w:szCs w:val="24"/>
                <w:lang w:eastAsia="ru-RU"/>
              </w:rPr>
              <w:t xml:space="preserve"> в п. Притубинский (ремонт моста) Минусинского района</w:t>
            </w:r>
          </w:p>
        </w:tc>
      </w:tr>
      <w:tr w:rsidR="000E70B2" w:rsidRPr="000E70B2" w:rsidTr="00DA6898">
        <w:tc>
          <w:tcPr>
            <w:tcW w:w="817" w:type="dxa"/>
            <w:vMerge/>
            <w:tcBorders>
              <w:left w:val="single" w:sz="4" w:space="0" w:color="auto"/>
              <w:bottom w:val="single" w:sz="4" w:space="0" w:color="auto"/>
              <w:right w:val="single" w:sz="4" w:space="0" w:color="auto"/>
            </w:tcBorders>
          </w:tcPr>
          <w:p w:rsidR="000E70B2" w:rsidRPr="000E70B2" w:rsidRDefault="000E70B2" w:rsidP="000E70B2">
            <w:pPr>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Место выполнения работ</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Выполнение работ по ремонту участка автомобильной дороги по ул. </w:t>
            </w:r>
            <w:proofErr w:type="gramStart"/>
            <w:r w:rsidRPr="000E70B2">
              <w:rPr>
                <w:rFonts w:ascii="Arial" w:eastAsia="Times New Roman" w:hAnsi="Arial" w:cs="Arial"/>
                <w:sz w:val="24"/>
                <w:szCs w:val="24"/>
                <w:lang w:eastAsia="ru-RU"/>
              </w:rPr>
              <w:t>Школьная</w:t>
            </w:r>
            <w:proofErr w:type="gramEnd"/>
            <w:r w:rsidRPr="000E70B2">
              <w:rPr>
                <w:rFonts w:ascii="Arial" w:eastAsia="Times New Roman" w:hAnsi="Arial" w:cs="Arial"/>
                <w:sz w:val="24"/>
                <w:szCs w:val="24"/>
                <w:lang w:eastAsia="ru-RU"/>
              </w:rPr>
              <w:t xml:space="preserve"> в п. Притубинский (ремонт моста) Минусинского района Красноярского края, </w:t>
            </w:r>
            <w:r w:rsidRPr="000E70B2">
              <w:rPr>
                <w:rFonts w:ascii="Arial" w:eastAsia="Calibri" w:hAnsi="Arial" w:cs="Arial"/>
                <w:sz w:val="24"/>
                <w:szCs w:val="24"/>
                <w:lang w:eastAsia="ru-RU"/>
              </w:rPr>
              <w:t>в соответствии с Техническим заданием, Дефектной ведомостью, Локальным сметным расчету.</w:t>
            </w:r>
          </w:p>
          <w:p w:rsidR="000E70B2" w:rsidRPr="000E70B2" w:rsidRDefault="000E70B2" w:rsidP="000E70B2">
            <w:pPr>
              <w:tabs>
                <w:tab w:val="left" w:pos="426"/>
                <w:tab w:val="left" w:pos="1502"/>
              </w:tabs>
              <w:autoSpaceDE w:val="0"/>
              <w:autoSpaceDN w:val="0"/>
              <w:adjustRightInd w:val="0"/>
              <w:spacing w:after="0" w:line="240" w:lineRule="auto"/>
              <w:rPr>
                <w:rFonts w:ascii="Arial" w:eastAsia="Calibri" w:hAnsi="Arial" w:cs="Arial"/>
                <w:sz w:val="24"/>
                <w:szCs w:val="24"/>
                <w:lang w:eastAsia="ru-RU"/>
              </w:rPr>
            </w:pPr>
          </w:p>
        </w:tc>
      </w:tr>
      <w:tr w:rsidR="000E70B2" w:rsidRPr="000E70B2" w:rsidTr="00DA6898">
        <w:tc>
          <w:tcPr>
            <w:tcW w:w="817" w:type="dxa"/>
            <w:tcBorders>
              <w:left w:val="single" w:sz="4" w:space="0" w:color="auto"/>
              <w:bottom w:val="single" w:sz="4" w:space="0" w:color="auto"/>
              <w:right w:val="single" w:sz="4" w:space="0" w:color="auto"/>
            </w:tcBorders>
          </w:tcPr>
          <w:p w:rsidR="000E70B2" w:rsidRPr="000E70B2" w:rsidRDefault="000E70B2" w:rsidP="000E70B2">
            <w:pPr>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Объем выполненных работ</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соответствии с частью III «Техническое задание» документации об аукционе в электронной форме</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Код бюджетной классификации (глава, раздел, (подраздел), целевая статья, код вида расходов)</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82304091520073950244 – 3 000 000,00 руб.</w:t>
            </w:r>
          </w:p>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i/>
                <w:sz w:val="24"/>
                <w:szCs w:val="24"/>
                <w:lang w:eastAsia="ru-RU"/>
              </w:rPr>
            </w:pPr>
            <w:r w:rsidRPr="000E70B2">
              <w:rPr>
                <w:rFonts w:ascii="Arial" w:eastAsia="Times New Roman" w:hAnsi="Arial" w:cs="Arial"/>
                <w:sz w:val="24"/>
                <w:szCs w:val="24"/>
                <w:lang w:eastAsia="ru-RU"/>
              </w:rPr>
              <w:t>823040915200</w:t>
            </w:r>
            <w:r w:rsidRPr="000E70B2">
              <w:rPr>
                <w:rFonts w:ascii="Arial" w:eastAsia="Times New Roman" w:hAnsi="Arial" w:cs="Arial"/>
                <w:sz w:val="24"/>
                <w:szCs w:val="24"/>
                <w:lang w:val="en-US" w:eastAsia="ru-RU"/>
              </w:rPr>
              <w:t>S</w:t>
            </w:r>
            <w:r w:rsidRPr="000E70B2">
              <w:rPr>
                <w:rFonts w:ascii="Arial" w:eastAsia="Times New Roman" w:hAnsi="Arial" w:cs="Arial"/>
                <w:sz w:val="24"/>
                <w:szCs w:val="24"/>
                <w:lang w:eastAsia="ru-RU"/>
              </w:rPr>
              <w:t>3950244 – 1 273 418,00 руб.</w:t>
            </w:r>
          </w:p>
        </w:tc>
      </w:tr>
      <w:tr w:rsidR="000E70B2" w:rsidRPr="000E70B2" w:rsidTr="00DA6898">
        <w:trPr>
          <w:trHeight w:val="709"/>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сроку предоставления гарантий качества товара (работ, услуг)</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соответствии с частью III «Техническое задание» документации об аукционе в электронной форме</w:t>
            </w:r>
          </w:p>
        </w:tc>
      </w:tr>
      <w:tr w:rsidR="000E70B2" w:rsidRPr="000E70B2" w:rsidTr="00DA6898">
        <w:trPr>
          <w:trHeight w:val="364"/>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объему предоставления гарантий качества товара (работ, услуг)</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Подрядчик предоставляет Заказчику гарантию качества на весь объем товара, работ, услуг.</w:t>
            </w:r>
          </w:p>
        </w:tc>
      </w:tr>
      <w:tr w:rsidR="000E70B2" w:rsidRPr="000E70B2" w:rsidTr="00DA6898">
        <w:trPr>
          <w:trHeight w:val="364"/>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ОКПД 2</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0E70B2" w:rsidRPr="000E70B2" w:rsidTr="00DA6898">
        <w:trPr>
          <w:trHeight w:val="453"/>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Сроки поставки товара или завершения работы либо график оказания услуг</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tabs>
                <w:tab w:val="left" w:pos="426"/>
                <w:tab w:val="left" w:pos="851"/>
              </w:tabs>
              <w:autoSpaceDE w:val="0"/>
              <w:autoSpaceDN w:val="0"/>
              <w:adjustRightInd w:val="0"/>
              <w:spacing w:after="0" w:line="240" w:lineRule="auto"/>
              <w:rPr>
                <w:rFonts w:ascii="Arial" w:eastAsia="Calibri" w:hAnsi="Arial" w:cs="Arial"/>
                <w:sz w:val="24"/>
                <w:szCs w:val="24"/>
                <w:lang w:eastAsia="ru-RU"/>
              </w:rPr>
            </w:pPr>
            <w:r w:rsidRPr="000E70B2">
              <w:rPr>
                <w:rFonts w:ascii="Arial" w:eastAsia="Calibri" w:hAnsi="Arial" w:cs="Arial"/>
                <w:sz w:val="24"/>
                <w:szCs w:val="24"/>
                <w:lang w:eastAsia="ru-RU"/>
              </w:rPr>
              <w:t xml:space="preserve">Начало выполнения работ: </w:t>
            </w:r>
            <w:proofErr w:type="gramStart"/>
            <w:r w:rsidRPr="000E70B2">
              <w:rPr>
                <w:rFonts w:ascii="Arial" w:eastAsia="Calibri" w:hAnsi="Arial" w:cs="Arial"/>
                <w:sz w:val="24"/>
                <w:szCs w:val="24"/>
                <w:lang w:eastAsia="ru-RU"/>
              </w:rPr>
              <w:t>с даты заключения</w:t>
            </w:r>
            <w:proofErr w:type="gramEnd"/>
            <w:r w:rsidRPr="000E70B2">
              <w:rPr>
                <w:rFonts w:ascii="Arial" w:eastAsia="Calibri" w:hAnsi="Arial" w:cs="Arial"/>
                <w:sz w:val="24"/>
                <w:szCs w:val="24"/>
                <w:lang w:eastAsia="ru-RU"/>
              </w:rPr>
              <w:t xml:space="preserve"> Контракта. </w:t>
            </w:r>
          </w:p>
          <w:p w:rsidR="000E70B2" w:rsidRPr="000E70B2" w:rsidRDefault="000E70B2" w:rsidP="000E70B2">
            <w:pPr>
              <w:keepNext/>
              <w:keepLines/>
              <w:widowControl w:val="0"/>
              <w:suppressLineNumbers/>
              <w:suppressAutoHyphens/>
              <w:spacing w:after="0" w:line="240" w:lineRule="auto"/>
              <w:jc w:val="both"/>
              <w:rPr>
                <w:rFonts w:ascii="Arial" w:eastAsia="Calibri" w:hAnsi="Arial" w:cs="Arial"/>
                <w:sz w:val="24"/>
                <w:szCs w:val="24"/>
                <w:lang w:eastAsia="ru-RU"/>
              </w:rPr>
            </w:pPr>
            <w:r w:rsidRPr="000E70B2">
              <w:rPr>
                <w:rFonts w:ascii="Arial" w:eastAsia="Calibri" w:hAnsi="Arial" w:cs="Arial"/>
                <w:sz w:val="24"/>
                <w:szCs w:val="24"/>
                <w:lang w:eastAsia="ru-RU"/>
              </w:rPr>
              <w:t xml:space="preserve">Окончание выполнения работ: 45 календарных дней </w:t>
            </w:r>
            <w:proofErr w:type="gramStart"/>
            <w:r w:rsidRPr="000E70B2">
              <w:rPr>
                <w:rFonts w:ascii="Arial" w:eastAsia="Calibri" w:hAnsi="Arial" w:cs="Arial"/>
                <w:sz w:val="24"/>
                <w:szCs w:val="24"/>
                <w:lang w:eastAsia="ru-RU"/>
              </w:rPr>
              <w:t>с даты заключения</w:t>
            </w:r>
            <w:proofErr w:type="gramEnd"/>
            <w:r w:rsidRPr="000E70B2">
              <w:rPr>
                <w:rFonts w:ascii="Arial" w:eastAsia="Calibri" w:hAnsi="Arial" w:cs="Arial"/>
                <w:sz w:val="24"/>
                <w:szCs w:val="24"/>
                <w:lang w:eastAsia="ru-RU"/>
              </w:rPr>
              <w:t xml:space="preserve"> Контракта.</w:t>
            </w:r>
          </w:p>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p>
        </w:tc>
      </w:tr>
      <w:tr w:rsidR="000E70B2" w:rsidRPr="000E70B2" w:rsidTr="00DA6898">
        <w:trPr>
          <w:trHeight w:val="453"/>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Начальная (максимальная) цена Контрактов</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12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Начальная (максимальная) цена Контракта включает в себя сметную стоимость выполняемых работ, стоимость приобретаемых материалов,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техники и материалов, расходы на погрузо-разгрузочные работы,  хранение материалов и иного имущества, необходимого для выполнения работ, вывоз строительного мусора и другие сопутствующие расходы</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необходимые для исполнения муниципального Контракта в полном объёме и составляет:</w:t>
            </w:r>
            <w:proofErr w:type="gramEnd"/>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4 273 418,00 руб. (Четыре миллиона двести семьдесят три тысячи четыреста восемнадцать) рублей 00 копеек.</w:t>
            </w:r>
          </w:p>
        </w:tc>
      </w:tr>
      <w:tr w:rsidR="000E70B2" w:rsidRPr="000E70B2" w:rsidTr="00DA6898">
        <w:trPr>
          <w:trHeight w:val="1146"/>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Цена запасных частей или каждой запасной части к технике, оборудованию, цена единицы работы или услуги</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предусмотрена</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Обоснование начальной (максимальной) цены Контракта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bCs/>
                <w:sz w:val="24"/>
                <w:szCs w:val="24"/>
                <w:lang w:eastAsia="ru-RU"/>
              </w:rPr>
              <w:t xml:space="preserve">Содержится в части </w:t>
            </w:r>
            <w:r w:rsidRPr="000E70B2">
              <w:rPr>
                <w:rFonts w:ascii="Arial" w:eastAsia="Times New Roman" w:hAnsi="Arial" w:cs="Arial"/>
                <w:bCs/>
                <w:sz w:val="24"/>
                <w:szCs w:val="24"/>
                <w:lang w:val="en-US" w:eastAsia="ru-RU"/>
              </w:rPr>
              <w:t>V</w:t>
            </w:r>
            <w:r w:rsidRPr="000E70B2">
              <w:rPr>
                <w:rFonts w:ascii="Arial" w:eastAsia="Times New Roman" w:hAnsi="Arial" w:cs="Arial"/>
                <w:bCs/>
                <w:sz w:val="24"/>
                <w:szCs w:val="24"/>
                <w:lang w:eastAsia="ru-RU"/>
              </w:rPr>
              <w:t xml:space="preserve">. «Обоснование начальной цены Контракта». </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Источник </w:t>
            </w:r>
          </w:p>
          <w:p w:rsidR="000E70B2" w:rsidRPr="000E70B2" w:rsidRDefault="000E70B2" w:rsidP="000E70B2">
            <w:pPr>
              <w:autoSpaceDE w:val="0"/>
              <w:autoSpaceDN w:val="0"/>
              <w:adjustRightInd w:val="0"/>
              <w:spacing w:after="0" w:line="240" w:lineRule="auto"/>
              <w:jc w:val="both"/>
              <w:rPr>
                <w:rFonts w:ascii="Arial" w:eastAsia="Times New Roman" w:hAnsi="Arial" w:cs="Arial"/>
                <w:iCs/>
                <w:sz w:val="24"/>
                <w:szCs w:val="24"/>
                <w:lang w:eastAsia="ru-RU"/>
              </w:rPr>
            </w:pPr>
            <w:r w:rsidRPr="000E70B2">
              <w:rPr>
                <w:rFonts w:ascii="Arial" w:eastAsia="Times New Roman" w:hAnsi="Arial" w:cs="Arial"/>
                <w:sz w:val="24"/>
                <w:szCs w:val="24"/>
                <w:lang w:eastAsia="ru-RU"/>
              </w:rPr>
              <w:t>финансирования</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Бюджет Прихолмского сельсовета Минусинского района Красноярского края</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1"/>
                <w:numId w:val="5"/>
              </w:numPr>
              <w:tabs>
                <w:tab w:val="left" w:pos="576"/>
              </w:tabs>
              <w:spacing w:after="60" w:line="240" w:lineRule="auto"/>
              <w:jc w:val="center"/>
              <w:rPr>
                <w:rFonts w:ascii="Arial" w:eastAsia="Times New Roman" w:hAnsi="Arial" w:cs="Arial"/>
                <w:b/>
                <w:bCs/>
                <w:snapToGrid w:val="0"/>
                <w:sz w:val="24"/>
                <w:szCs w:val="24"/>
                <w:lang w:eastAsia="ru-RU"/>
              </w:rPr>
            </w:pPr>
          </w:p>
          <w:p w:rsidR="000E70B2" w:rsidRPr="000E70B2" w:rsidRDefault="000E70B2" w:rsidP="000E70B2">
            <w:pPr>
              <w:spacing w:after="60" w:line="240" w:lineRule="auto"/>
              <w:ind w:left="360"/>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autoSpaceDE w:val="0"/>
              <w:autoSpaceDN w:val="0"/>
              <w:adjustRightInd w:val="0"/>
              <w:spacing w:after="0" w:line="240" w:lineRule="auto"/>
              <w:jc w:val="both"/>
              <w:rPr>
                <w:rFonts w:ascii="Arial" w:eastAsia="Times New Roman" w:hAnsi="Arial" w:cs="Arial"/>
                <w:i/>
                <w:iCs/>
                <w:sz w:val="24"/>
                <w:szCs w:val="24"/>
                <w:lang w:eastAsia="ru-RU"/>
              </w:rPr>
            </w:pPr>
            <w:r w:rsidRPr="000E70B2">
              <w:rPr>
                <w:rFonts w:ascii="Arial" w:eastAsia="Times New Roman" w:hAnsi="Arial" w:cs="Arial"/>
                <w:sz w:val="24"/>
                <w:szCs w:val="24"/>
                <w:lang w:eastAsia="ru-RU"/>
              </w:rPr>
              <w:t xml:space="preserve">Возможность оплаты по цене единицы работы, услуги, по цене каждой </w:t>
            </w:r>
            <w:r w:rsidRPr="000E70B2">
              <w:rPr>
                <w:rFonts w:ascii="Arial" w:eastAsia="Times New Roman" w:hAnsi="Arial" w:cs="Arial"/>
                <w:sz w:val="24"/>
                <w:szCs w:val="24"/>
                <w:lang w:eastAsia="ru-RU"/>
              </w:rPr>
              <w:lastRenderedPageBreak/>
              <w:t>запасной части к технике, оборудованию</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napToGrid w:val="0"/>
                <w:sz w:val="24"/>
                <w:szCs w:val="24"/>
                <w:lang w:eastAsia="ru-RU"/>
              </w:rPr>
            </w:pPr>
            <w:r w:rsidRPr="000E70B2">
              <w:rPr>
                <w:rFonts w:ascii="Arial" w:eastAsia="Times New Roman" w:hAnsi="Arial" w:cs="Arial"/>
                <w:sz w:val="24"/>
                <w:szCs w:val="24"/>
                <w:lang w:eastAsia="ru-RU"/>
              </w:rPr>
              <w:lastRenderedPageBreak/>
              <w:t>Не предусмотрена</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Российский рубль</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i/>
                <w:sz w:val="24"/>
                <w:szCs w:val="24"/>
                <w:lang w:eastAsia="ru-RU"/>
              </w:rPr>
            </w:pPr>
            <w:proofErr w:type="gramStart"/>
            <w:r w:rsidRPr="000E70B2">
              <w:rPr>
                <w:rFonts w:ascii="Arial" w:eastAsia="Times New Roman" w:hAnsi="Arial" w:cs="Arial"/>
                <w:sz w:val="24"/>
                <w:szCs w:val="24"/>
                <w:lang w:eastAsia="ru-RU"/>
              </w:rPr>
              <w:t>Иностранные организации, а также физические лица, не являющиеся резидентами Российской Федерации,  могут  заключать Контракт в иностранной валюте, однако, исполнение по Контракту будет производиться в рублях в сумме, эквивалентной сумме в иностранной валюте, для чего причитающаяся  сумма в рублях определяется  по официальному курсу Центрального банка Российской Федерации на день платежа, если иной курс или иная дата его определения не установлены законодательством</w:t>
            </w:r>
            <w:proofErr w:type="gramEnd"/>
            <w:r w:rsidRPr="000E70B2">
              <w:rPr>
                <w:rFonts w:ascii="Arial" w:eastAsia="Times New Roman" w:hAnsi="Arial" w:cs="Arial"/>
                <w:sz w:val="24"/>
                <w:szCs w:val="24"/>
                <w:lang w:eastAsia="ru-RU"/>
              </w:rPr>
              <w:t xml:space="preserve"> или соглашением сторон.</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hd w:val="clear" w:color="auto" w:fill="FFFFFF"/>
              <w:autoSpaceDE w:val="0"/>
              <w:snapToGrid w:val="0"/>
              <w:spacing w:after="60" w:line="278" w:lineRule="exact"/>
              <w:ind w:firstLine="5"/>
              <w:jc w:val="both"/>
              <w:rPr>
                <w:rFonts w:ascii="Arial" w:eastAsia="Times New Roman" w:hAnsi="Arial" w:cs="Arial"/>
                <w:color w:val="000000"/>
                <w:spacing w:val="7"/>
                <w:sz w:val="24"/>
                <w:szCs w:val="24"/>
                <w:lang w:eastAsia="ru-RU"/>
              </w:rPr>
            </w:pPr>
            <w:r w:rsidRPr="000E70B2">
              <w:rPr>
                <w:rFonts w:ascii="Arial" w:eastAsia="Times New Roman" w:hAnsi="Arial" w:cs="Arial"/>
                <w:color w:val="000000"/>
                <w:spacing w:val="1"/>
                <w:sz w:val="24"/>
                <w:szCs w:val="24"/>
                <w:lang w:eastAsia="ru-RU"/>
              </w:rPr>
              <w:t xml:space="preserve">Форма, сроки и порядок </w:t>
            </w:r>
            <w:r w:rsidRPr="000E70B2">
              <w:rPr>
                <w:rFonts w:ascii="Arial" w:eastAsia="Times New Roman" w:hAnsi="Arial" w:cs="Arial"/>
                <w:color w:val="000000"/>
                <w:spacing w:val="7"/>
                <w:sz w:val="24"/>
                <w:szCs w:val="24"/>
                <w:lang w:eastAsia="ru-RU"/>
              </w:rPr>
              <w:t>оплаты товара (работы, услуги)</w:t>
            </w:r>
          </w:p>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 xml:space="preserve">Оплата выполненных работ по Контракту производится в форме безналичного расчета путем перечисления денежных средств на расчетный счет Подрядчика по указанным им банковским реквизитам на основании выставленного Подрядчиком счетов-фактур, актов о приемке выполненных работ по форме КС-2 и справок о стоимости выполненных работ и затрат по форме КС-3 (утвержденные Постановлением Госкомстата РФ от 11.11.1999 </w:t>
            </w:r>
            <w:r w:rsidRPr="000E70B2">
              <w:rPr>
                <w:rFonts w:ascii="Arial" w:eastAsia="Times New Roman" w:hAnsi="Arial" w:cs="Arial"/>
                <w:sz w:val="24"/>
                <w:szCs w:val="24"/>
                <w:lang w:val="en-US"/>
              </w:rPr>
              <w:t>N</w:t>
            </w:r>
            <w:r w:rsidRPr="000E70B2">
              <w:rPr>
                <w:rFonts w:ascii="Arial" w:eastAsia="Times New Roman" w:hAnsi="Arial" w:cs="Arial"/>
                <w:sz w:val="24"/>
                <w:szCs w:val="24"/>
              </w:rPr>
              <w:t xml:space="preserve"> </w:t>
            </w:r>
            <w:r w:rsidRPr="000E70B2">
              <w:rPr>
                <w:rFonts w:ascii="Arial" w:eastAsia="Times New Roman" w:hAnsi="Arial" w:cs="Arial"/>
                <w:sz w:val="24"/>
                <w:szCs w:val="24"/>
                <w:lang w:eastAsia="ru-RU"/>
              </w:rPr>
              <w:t>100)  в течение 30 календарных дней</w:t>
            </w:r>
            <w:proofErr w:type="gramEnd"/>
            <w:r w:rsidRPr="000E70B2">
              <w:rPr>
                <w:rFonts w:ascii="Arial" w:eastAsia="Times New Roman" w:hAnsi="Arial" w:cs="Arial"/>
                <w:sz w:val="24"/>
                <w:szCs w:val="24"/>
                <w:lang w:eastAsia="ru-RU"/>
              </w:rPr>
              <w:t xml:space="preserve"> со дня подписания Сторонами Актов сдачи-приёмки выполненных работ.</w:t>
            </w:r>
          </w:p>
          <w:p w:rsidR="000E70B2" w:rsidRPr="000E70B2" w:rsidRDefault="000E70B2" w:rsidP="000E70B2">
            <w:pPr>
              <w:widowControl w:val="0"/>
              <w:autoSpaceDE w:val="0"/>
              <w:autoSpaceDN w:val="0"/>
              <w:adjustRightInd w:val="0"/>
              <w:spacing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Аванс не предусмотрен.</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hd w:val="clear" w:color="auto" w:fill="FFFFFF"/>
              <w:autoSpaceDE w:val="0"/>
              <w:snapToGrid w:val="0"/>
              <w:spacing w:after="0" w:line="278" w:lineRule="exact"/>
              <w:ind w:firstLine="5"/>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Требование в соответствии с частью 1.1 статьи 31 Закона о Контрактной </w:t>
            </w:r>
            <w:proofErr w:type="gramStart"/>
            <w:r w:rsidRPr="000E70B2">
              <w:rPr>
                <w:rFonts w:ascii="Arial" w:eastAsia="Times New Roman" w:hAnsi="Arial" w:cs="Arial"/>
                <w:sz w:val="24"/>
                <w:szCs w:val="24"/>
                <w:lang w:eastAsia="ru-RU"/>
              </w:rPr>
              <w:t>системе</w:t>
            </w:r>
            <w:proofErr w:type="gramEnd"/>
            <w:r w:rsidRPr="000E70B2">
              <w:rPr>
                <w:rFonts w:ascii="Arial" w:eastAsia="Times New Roman" w:hAnsi="Arial" w:cs="Arial"/>
                <w:sz w:val="24"/>
                <w:szCs w:val="24"/>
                <w:lang w:eastAsia="ru-RU"/>
              </w:rPr>
              <w:t xml:space="preserve">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w:t>
            </w:r>
            <w:r w:rsidRPr="000E70B2">
              <w:rPr>
                <w:rFonts w:ascii="Arial" w:eastAsia="Times New Roman" w:hAnsi="Arial" w:cs="Arial"/>
                <w:sz w:val="24"/>
                <w:szCs w:val="24"/>
                <w:lang w:eastAsia="ru-RU"/>
              </w:rPr>
              <w:lastRenderedPageBreak/>
              <w:t xml:space="preserve">исполнительного органа участника электронного аукциона - юридического </w:t>
            </w:r>
          </w:p>
          <w:p w:rsidR="000E70B2" w:rsidRPr="000E70B2" w:rsidRDefault="000E70B2" w:rsidP="000E70B2">
            <w:pPr>
              <w:shd w:val="clear" w:color="auto" w:fill="FFFFFF"/>
              <w:autoSpaceDE w:val="0"/>
              <w:snapToGrid w:val="0"/>
              <w:spacing w:after="0" w:line="278" w:lineRule="exact"/>
              <w:ind w:firstLine="5"/>
              <w:jc w:val="both"/>
              <w:rPr>
                <w:rFonts w:ascii="Arial" w:eastAsia="Times New Roman" w:hAnsi="Arial" w:cs="Arial"/>
                <w:color w:val="000000"/>
                <w:spacing w:val="1"/>
                <w:sz w:val="24"/>
                <w:szCs w:val="24"/>
                <w:lang w:eastAsia="ru-RU"/>
              </w:rPr>
            </w:pPr>
            <w:r w:rsidRPr="000E70B2">
              <w:rPr>
                <w:rFonts w:ascii="Arial" w:eastAsia="Times New Roman" w:hAnsi="Arial" w:cs="Arial"/>
                <w:sz w:val="24"/>
                <w:szCs w:val="24"/>
                <w:lang w:eastAsia="ru-RU"/>
              </w:rPr>
              <w:t>лица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jc w:val="both"/>
              <w:rPr>
                <w:rFonts w:ascii="Arial" w:eastAsia="Times New Roman" w:hAnsi="Arial" w:cs="Arial"/>
                <w:b/>
                <w:i/>
                <w:sz w:val="24"/>
                <w:szCs w:val="24"/>
                <w:lang w:eastAsia="ru-RU"/>
              </w:rPr>
            </w:pPr>
            <w:r w:rsidRPr="000E70B2">
              <w:rPr>
                <w:rFonts w:ascii="Arial" w:eastAsia="Times New Roman" w:hAnsi="Arial" w:cs="Arial"/>
                <w:b/>
                <w:i/>
                <w:sz w:val="24"/>
                <w:szCs w:val="24"/>
                <w:lang w:eastAsia="ru-RU"/>
              </w:rPr>
              <w:lastRenderedPageBreak/>
              <w:t>Установлено.</w:t>
            </w:r>
          </w:p>
        </w:tc>
      </w:tr>
      <w:tr w:rsidR="000E70B2" w:rsidRPr="000E70B2" w:rsidTr="00DA6898">
        <w:tc>
          <w:tcPr>
            <w:tcW w:w="817" w:type="dxa"/>
            <w:vMerge w:val="restart"/>
            <w:tcBorders>
              <w:top w:val="single" w:sz="4" w:space="0" w:color="auto"/>
              <w:left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установленные в соответствии с законодательством Российской Федерации к лицам, осуществляющим поставку товара, являющегося объектом закупки</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соответствие участника такого аукциона требованиям, установленным пунктом 3, 4, 5, 7,7.1, 9, 11 части 1 статьи 31 Закона о Контрактной системе.</w:t>
            </w:r>
          </w:p>
          <w:p w:rsidR="000E70B2" w:rsidRPr="000E70B2" w:rsidRDefault="000E70B2" w:rsidP="000E70B2">
            <w:pPr>
              <w:autoSpaceDE w:val="0"/>
              <w:autoSpaceDN w:val="0"/>
              <w:adjustRightInd w:val="0"/>
              <w:spacing w:after="0" w:line="240" w:lineRule="auto"/>
              <w:jc w:val="both"/>
              <w:rPr>
                <w:rFonts w:ascii="Arial" w:eastAsia="Times New Roman" w:hAnsi="Arial" w:cs="Arial"/>
                <w:sz w:val="24"/>
                <w:szCs w:val="24"/>
                <w:lang w:eastAsia="ru-RU"/>
              </w:rPr>
            </w:pPr>
          </w:p>
        </w:tc>
      </w:tr>
      <w:tr w:rsidR="000E70B2" w:rsidRPr="000E70B2" w:rsidTr="00DA6898">
        <w:tc>
          <w:tcPr>
            <w:tcW w:w="817" w:type="dxa"/>
            <w:vMerge/>
            <w:tcBorders>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Дополнительные требования к участникам закупки</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jc w:val="both"/>
              <w:rPr>
                <w:rFonts w:ascii="Arial" w:eastAsia="Times New Roman" w:hAnsi="Arial" w:cs="Arial"/>
                <w:b/>
                <w:i/>
                <w:sz w:val="24"/>
                <w:szCs w:val="24"/>
                <w:highlight w:val="yellow"/>
                <w:lang w:eastAsia="ru-RU"/>
              </w:rPr>
            </w:pPr>
            <w:r w:rsidRPr="000E70B2">
              <w:rPr>
                <w:rFonts w:ascii="Arial" w:eastAsia="Times New Roman" w:hAnsi="Arial" w:cs="Arial"/>
                <w:b/>
                <w:i/>
                <w:sz w:val="24"/>
                <w:szCs w:val="24"/>
                <w:lang w:eastAsia="ru-RU"/>
              </w:rPr>
              <w:t xml:space="preserve">Не </w:t>
            </w:r>
            <w:proofErr w:type="gramStart"/>
            <w:r w:rsidRPr="000E70B2">
              <w:rPr>
                <w:rFonts w:ascii="Arial" w:eastAsia="Times New Roman" w:hAnsi="Arial" w:cs="Arial"/>
                <w:b/>
                <w:i/>
                <w:sz w:val="24"/>
                <w:szCs w:val="24"/>
                <w:lang w:eastAsia="ru-RU"/>
              </w:rPr>
              <w:t>установлены</w:t>
            </w:r>
            <w:proofErr w:type="gramEnd"/>
            <w:r w:rsidRPr="000E70B2">
              <w:rPr>
                <w:rFonts w:ascii="Arial" w:eastAsia="Times New Roman" w:hAnsi="Arial" w:cs="Arial"/>
                <w:b/>
                <w:i/>
                <w:sz w:val="24"/>
                <w:szCs w:val="24"/>
                <w:lang w:eastAsia="ru-RU"/>
              </w:rPr>
              <w:t>.</w:t>
            </w:r>
          </w:p>
        </w:tc>
      </w:tr>
      <w:tr w:rsidR="000E70B2" w:rsidRPr="000E70B2" w:rsidTr="00DA6898">
        <w:tc>
          <w:tcPr>
            <w:tcW w:w="817" w:type="dxa"/>
            <w:tcBorders>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jc w:val="both"/>
              <w:rPr>
                <w:rFonts w:ascii="Arial" w:eastAsia="Times New Roman" w:hAnsi="Arial" w:cs="Arial"/>
                <w:b/>
                <w:i/>
                <w:sz w:val="24"/>
                <w:szCs w:val="24"/>
                <w:lang w:eastAsia="ru-RU"/>
              </w:rPr>
            </w:pPr>
            <w:r w:rsidRPr="000E70B2">
              <w:rPr>
                <w:rFonts w:ascii="Arial" w:eastAsia="Times New Roman" w:hAnsi="Arial" w:cs="Arial"/>
                <w:b/>
                <w:bCs/>
                <w:sz w:val="24"/>
                <w:szCs w:val="24"/>
                <w:lang w:eastAsia="ru-RU"/>
              </w:rPr>
              <w:t xml:space="preserve">Установлено требование о привлечении </w:t>
            </w:r>
            <w:r w:rsidRPr="000E70B2">
              <w:rPr>
                <w:rFonts w:ascii="Arial" w:eastAsia="Times New Roman" w:hAnsi="Arial" w:cs="Arial"/>
                <w:b/>
                <w:sz w:val="24"/>
                <w:szCs w:val="24"/>
                <w:lang w:eastAsia="ru-RU"/>
              </w:rPr>
              <w:t>к исполнению муниципального Контракта с</w:t>
            </w:r>
            <w:r w:rsidRPr="000E70B2">
              <w:rPr>
                <w:rFonts w:ascii="Arial" w:eastAsia="Times New Roman" w:hAnsi="Arial" w:cs="Arial"/>
                <w:b/>
                <w:bCs/>
                <w:spacing w:val="-3"/>
                <w:sz w:val="24"/>
                <w:szCs w:val="24"/>
                <w:lang w:eastAsia="ru-RU"/>
              </w:rPr>
              <w:t xml:space="preserve">убподрядчиков, соисполнителей из числа субъектов малого предпринимательства, социально ориентированных </w:t>
            </w:r>
            <w:r w:rsidRPr="000E70B2">
              <w:rPr>
                <w:rFonts w:ascii="Arial" w:eastAsia="Times New Roman" w:hAnsi="Arial" w:cs="Arial"/>
                <w:b/>
                <w:bCs/>
                <w:sz w:val="24"/>
                <w:szCs w:val="24"/>
                <w:lang w:eastAsia="ru-RU"/>
              </w:rPr>
              <w:t xml:space="preserve">некоммерческих организаций </w:t>
            </w:r>
            <w:r w:rsidRPr="000E70B2">
              <w:rPr>
                <w:rFonts w:ascii="Arial" w:eastAsia="Times New Roman" w:hAnsi="Arial" w:cs="Arial"/>
                <w:b/>
                <w:sz w:val="24"/>
                <w:szCs w:val="24"/>
                <w:lang w:eastAsia="ru-RU"/>
              </w:rPr>
              <w:t xml:space="preserve">в размере </w:t>
            </w:r>
            <w:r w:rsidRPr="000E70B2">
              <w:rPr>
                <w:rFonts w:ascii="Arial" w:eastAsia="Times New Roman" w:hAnsi="Arial" w:cs="Arial"/>
                <w:b/>
                <w:color w:val="0000FF"/>
                <w:sz w:val="24"/>
                <w:szCs w:val="24"/>
                <w:lang w:eastAsia="ru-RU"/>
              </w:rPr>
              <w:t>25%</w:t>
            </w:r>
            <w:r w:rsidRPr="000E70B2">
              <w:rPr>
                <w:rFonts w:ascii="Arial" w:eastAsia="Times New Roman" w:hAnsi="Arial" w:cs="Arial"/>
                <w:b/>
                <w:sz w:val="24"/>
                <w:szCs w:val="24"/>
                <w:lang w:eastAsia="ru-RU"/>
              </w:rPr>
              <w:t xml:space="preserve"> от цены Контракта.</w:t>
            </w:r>
          </w:p>
        </w:tc>
      </w:tr>
      <w:tr w:rsidR="000E70B2" w:rsidRPr="000E70B2" w:rsidTr="00DA6898">
        <w:tc>
          <w:tcPr>
            <w:tcW w:w="817" w:type="dxa"/>
            <w:tcBorders>
              <w:top w:val="single" w:sz="4" w:space="0" w:color="auto"/>
              <w:left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uppressAutoHyphens/>
              <w:autoSpaceDE w:val="0"/>
              <w:autoSpaceDN w:val="0"/>
              <w:adjustRightInd w:val="0"/>
              <w:spacing w:after="60" w:line="240" w:lineRule="auto"/>
              <w:jc w:val="both"/>
              <w:outlineLvl w:val="1"/>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E70B2" w:rsidRPr="000E70B2" w:rsidRDefault="000E70B2" w:rsidP="000E70B2">
            <w:pPr>
              <w:suppressAutoHyphens/>
              <w:autoSpaceDE w:val="0"/>
              <w:autoSpaceDN w:val="0"/>
              <w:adjustRightInd w:val="0"/>
              <w:spacing w:after="60" w:line="240" w:lineRule="auto"/>
              <w:jc w:val="both"/>
              <w:outlineLvl w:val="1"/>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E70B2" w:rsidRPr="000E70B2" w:rsidRDefault="000E70B2" w:rsidP="000E70B2">
            <w:pPr>
              <w:suppressAutoHyphens/>
              <w:autoSpaceDE w:val="0"/>
              <w:autoSpaceDN w:val="0"/>
              <w:adjustRightInd w:val="0"/>
              <w:spacing w:after="60" w:line="240" w:lineRule="auto"/>
              <w:jc w:val="both"/>
              <w:outlineLvl w:val="1"/>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E70B2">
              <w:rPr>
                <w:rFonts w:ascii="Arial" w:eastAsia="Times New Roman" w:hAnsi="Arial" w:cs="Arial"/>
                <w:sz w:val="24"/>
                <w:szCs w:val="24"/>
                <w:lang w:eastAsia="ru-RU"/>
              </w:rPr>
              <w:t>позднее</w:t>
            </w:r>
            <w:proofErr w:type="gramEnd"/>
            <w:r w:rsidRPr="000E70B2">
              <w:rPr>
                <w:rFonts w:ascii="Arial" w:eastAsia="Times New Roman" w:hAnsi="Arial" w:cs="Arial"/>
                <w:sz w:val="24"/>
                <w:szCs w:val="24"/>
                <w:lang w:eastAsia="ru-RU"/>
              </w:rPr>
              <w:t xml:space="preserve"> чем за три дня до даты окончания срока подачи заявок на участие в таком аукционе.</w:t>
            </w:r>
          </w:p>
          <w:p w:rsidR="000E70B2" w:rsidRPr="000E70B2" w:rsidRDefault="000E70B2" w:rsidP="000E70B2">
            <w:pPr>
              <w:spacing w:after="120" w:line="240" w:lineRule="auto"/>
              <w:jc w:val="both"/>
              <w:rPr>
                <w:rFonts w:ascii="Arial" w:eastAsia="Times New Roman" w:hAnsi="Arial" w:cs="Arial"/>
                <w:b/>
                <w:sz w:val="24"/>
                <w:szCs w:val="24"/>
                <w:lang w:eastAsia="ru-RU"/>
              </w:rPr>
            </w:pPr>
            <w:r w:rsidRPr="000E70B2">
              <w:rPr>
                <w:rFonts w:ascii="Arial" w:eastAsia="Times New Roman" w:hAnsi="Arial" w:cs="Arial"/>
                <w:sz w:val="24"/>
                <w:szCs w:val="24"/>
                <w:lang w:eastAsia="ru-RU"/>
              </w:rPr>
              <w:t xml:space="preserve">Дата </w:t>
            </w:r>
            <w:proofErr w:type="gramStart"/>
            <w:r w:rsidRPr="000E70B2">
              <w:rPr>
                <w:rFonts w:ascii="Arial" w:eastAsia="Times New Roman" w:hAnsi="Arial" w:cs="Arial"/>
                <w:sz w:val="24"/>
                <w:szCs w:val="24"/>
                <w:lang w:eastAsia="ru-RU"/>
              </w:rPr>
              <w:t>начала предоставления разъяснений положений документации</w:t>
            </w:r>
            <w:proofErr w:type="gramEnd"/>
            <w:r w:rsidRPr="000E70B2">
              <w:rPr>
                <w:rFonts w:ascii="Arial" w:eastAsia="Times New Roman" w:hAnsi="Arial" w:cs="Arial"/>
                <w:sz w:val="24"/>
                <w:szCs w:val="24"/>
                <w:lang w:eastAsia="ru-RU"/>
              </w:rPr>
              <w:t xml:space="preserve"> об аукционе </w:t>
            </w:r>
            <w:r w:rsidRPr="000E70B2">
              <w:rPr>
                <w:rFonts w:ascii="Arial" w:eastAsia="Times New Roman" w:hAnsi="Arial" w:cs="Arial"/>
                <w:b/>
                <w:sz w:val="24"/>
                <w:szCs w:val="24"/>
                <w:lang w:eastAsia="ru-RU"/>
              </w:rPr>
              <w:t>«16» июля 2018 года;</w:t>
            </w:r>
          </w:p>
          <w:p w:rsidR="000E70B2" w:rsidRPr="000E70B2" w:rsidRDefault="000E70B2" w:rsidP="000E70B2">
            <w:pPr>
              <w:autoSpaceDE w:val="0"/>
              <w:autoSpaceDN w:val="0"/>
              <w:adjustRightInd w:val="0"/>
              <w:spacing w:after="0" w:line="240" w:lineRule="auto"/>
              <w:jc w:val="both"/>
              <w:rPr>
                <w:rFonts w:ascii="Arial" w:eastAsia="Times New Roman" w:hAnsi="Arial" w:cs="Arial"/>
                <w:i/>
                <w:sz w:val="24"/>
                <w:szCs w:val="24"/>
                <w:lang w:eastAsia="ru-RU"/>
              </w:rPr>
            </w:pPr>
            <w:r w:rsidRPr="000E70B2">
              <w:rPr>
                <w:rFonts w:ascii="Arial" w:eastAsia="Times New Roman" w:hAnsi="Arial" w:cs="Arial"/>
                <w:sz w:val="24"/>
                <w:szCs w:val="24"/>
                <w:lang w:eastAsia="ru-RU"/>
              </w:rPr>
              <w:t xml:space="preserve">дата </w:t>
            </w:r>
            <w:proofErr w:type="gramStart"/>
            <w:r w:rsidRPr="000E70B2">
              <w:rPr>
                <w:rFonts w:ascii="Arial" w:eastAsia="Times New Roman" w:hAnsi="Arial" w:cs="Arial"/>
                <w:sz w:val="24"/>
                <w:szCs w:val="24"/>
                <w:lang w:eastAsia="ru-RU"/>
              </w:rPr>
              <w:t>окончания предоставления разъяснений положений документации</w:t>
            </w:r>
            <w:proofErr w:type="gramEnd"/>
            <w:r w:rsidRPr="000E70B2">
              <w:rPr>
                <w:rFonts w:ascii="Arial" w:eastAsia="Times New Roman" w:hAnsi="Arial" w:cs="Arial"/>
                <w:sz w:val="24"/>
                <w:szCs w:val="24"/>
                <w:lang w:eastAsia="ru-RU"/>
              </w:rPr>
              <w:t xml:space="preserve"> об аукционе </w:t>
            </w:r>
            <w:r w:rsidRPr="000E70B2">
              <w:rPr>
                <w:rFonts w:ascii="Arial" w:eastAsia="Times New Roman" w:hAnsi="Arial" w:cs="Arial"/>
                <w:b/>
                <w:sz w:val="24"/>
                <w:szCs w:val="24"/>
                <w:lang w:eastAsia="ru-RU"/>
              </w:rPr>
              <w:t>«27» июля 2018 года.</w:t>
            </w:r>
          </w:p>
        </w:tc>
      </w:tr>
      <w:tr w:rsidR="000E70B2" w:rsidRPr="000E70B2" w:rsidTr="00DA6898">
        <w:tc>
          <w:tcPr>
            <w:tcW w:w="817" w:type="dxa"/>
            <w:tcBorders>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 xml:space="preserve">Срок, место и порядок подачи заявок участников закупки, дата </w:t>
            </w:r>
            <w:r w:rsidRPr="000E70B2">
              <w:rPr>
                <w:rFonts w:ascii="Arial" w:eastAsia="Times New Roman" w:hAnsi="Arial" w:cs="Arial"/>
                <w:color w:val="000000"/>
                <w:sz w:val="24"/>
                <w:szCs w:val="24"/>
                <w:lang w:eastAsia="ru-RU"/>
              </w:rPr>
              <w:lastRenderedPageBreak/>
              <w:t>и время окончания срока подачи заявок на участие в электронном аукционе</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Заявка на участие в электронном аукционе направляется участником оператору электронной площадки (ЗАО «Сбербанк-</w:t>
            </w:r>
            <w:proofErr w:type="spellStart"/>
            <w:r w:rsidRPr="000E70B2">
              <w:rPr>
                <w:rFonts w:ascii="Arial" w:eastAsia="Times New Roman" w:hAnsi="Arial" w:cs="Arial"/>
                <w:sz w:val="24"/>
                <w:szCs w:val="24"/>
                <w:lang w:eastAsia="ru-RU"/>
              </w:rPr>
              <w:t>АСТ»http</w:t>
            </w:r>
            <w:proofErr w:type="spellEnd"/>
            <w:r w:rsidRPr="000E70B2">
              <w:rPr>
                <w:rFonts w:ascii="Arial" w:eastAsia="Times New Roman" w:hAnsi="Arial" w:cs="Arial"/>
                <w:sz w:val="24"/>
                <w:szCs w:val="24"/>
                <w:lang w:eastAsia="ru-RU"/>
              </w:rPr>
              <w:t xml:space="preserve">://www.sberbank-ast.ru) в форме двух </w:t>
            </w:r>
            <w:r w:rsidRPr="000E70B2">
              <w:rPr>
                <w:rFonts w:ascii="Arial" w:eastAsia="Times New Roman" w:hAnsi="Arial" w:cs="Arial"/>
                <w:sz w:val="24"/>
                <w:szCs w:val="24"/>
                <w:lang w:eastAsia="ru-RU"/>
              </w:rPr>
              <w:lastRenderedPageBreak/>
              <w:t>электронных документов, содержащих первую и вторую части заявки, предусмотренные</w:t>
            </w:r>
            <w:r w:rsidRPr="000E70B2">
              <w:rPr>
                <w:rFonts w:ascii="Arial" w:eastAsia="Times New Roman" w:hAnsi="Arial" w:cs="Arial"/>
                <w:color w:val="0000FF"/>
                <w:sz w:val="24"/>
                <w:szCs w:val="24"/>
                <w:lang w:eastAsia="ru-RU"/>
              </w:rPr>
              <w:t xml:space="preserve"> ст. 66 </w:t>
            </w:r>
            <w:r w:rsidRPr="000E70B2">
              <w:rPr>
                <w:rFonts w:ascii="Arial" w:eastAsia="Times New Roman" w:hAnsi="Arial" w:cs="Arial"/>
                <w:sz w:val="24"/>
                <w:szCs w:val="24"/>
                <w:lang w:eastAsia="ru-RU"/>
              </w:rPr>
              <w:t xml:space="preserve">Закона о Контрактной системе. Указанные электронные документы подаются одновременно. 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Pr="000E70B2">
              <w:rPr>
                <w:rFonts w:ascii="Arial" w:eastAsia="Times New Roman" w:hAnsi="Arial" w:cs="Arial"/>
                <w:b/>
                <w:sz w:val="24"/>
                <w:szCs w:val="24"/>
                <w:lang w:eastAsia="ru-RU"/>
              </w:rPr>
              <w:t>09 час. 00 мин. местного времени «01»  августа 2018 года.</w:t>
            </w:r>
          </w:p>
        </w:tc>
      </w:tr>
      <w:tr w:rsidR="000E70B2" w:rsidRPr="000E70B2" w:rsidTr="00DA6898">
        <w:tc>
          <w:tcPr>
            <w:tcW w:w="817" w:type="dxa"/>
            <w:tcBorders>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rPr>
                <w:rFonts w:ascii="Arial" w:eastAsia="Times New Roman" w:hAnsi="Arial" w:cs="Arial"/>
                <w:sz w:val="24"/>
                <w:szCs w:val="24"/>
                <w:lang w:eastAsia="ru-RU"/>
              </w:rPr>
            </w:pPr>
            <w:r w:rsidRPr="000E70B2">
              <w:rPr>
                <w:rFonts w:ascii="Arial" w:eastAsia="Times New Roman" w:hAnsi="Arial" w:cs="Arial"/>
                <w:color w:val="000000"/>
                <w:sz w:val="24"/>
                <w:szCs w:val="24"/>
                <w:lang w:eastAsia="ru-RU"/>
              </w:rPr>
              <w:t xml:space="preserve">Дата </w:t>
            </w:r>
            <w:proofErr w:type="gramStart"/>
            <w:r w:rsidRPr="000E70B2">
              <w:rPr>
                <w:rFonts w:ascii="Arial" w:eastAsia="Times New Roman" w:hAnsi="Arial" w:cs="Arial"/>
                <w:color w:val="000000"/>
                <w:sz w:val="24"/>
                <w:szCs w:val="24"/>
                <w:lang w:eastAsia="ru-RU"/>
              </w:rPr>
              <w:t>окончания срока рассмотрения частей заявок</w:t>
            </w:r>
            <w:proofErr w:type="gramEnd"/>
            <w:r w:rsidRPr="000E70B2">
              <w:rPr>
                <w:rFonts w:ascii="Arial" w:eastAsia="Times New Roman" w:hAnsi="Arial" w:cs="Arial"/>
                <w:color w:val="000000"/>
                <w:sz w:val="24"/>
                <w:szCs w:val="24"/>
                <w:lang w:eastAsia="ru-RU"/>
              </w:rPr>
              <w:t xml:space="preserve"> на участие в электронном аукционе </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autoSpaceDE w:val="0"/>
              <w:autoSpaceDN w:val="0"/>
              <w:adjustRightInd w:val="0"/>
              <w:spacing w:after="0" w:line="240" w:lineRule="auto"/>
              <w:ind w:firstLine="54"/>
              <w:jc w:val="both"/>
              <w:rPr>
                <w:rFonts w:ascii="Arial" w:eastAsia="Times New Roman" w:hAnsi="Arial" w:cs="Arial"/>
                <w:sz w:val="24"/>
                <w:szCs w:val="24"/>
                <w:lang w:eastAsia="ru-RU"/>
              </w:rPr>
            </w:pPr>
            <w:r w:rsidRPr="000E70B2">
              <w:rPr>
                <w:rFonts w:ascii="Arial" w:eastAsia="Times New Roman" w:hAnsi="Arial" w:cs="Arial"/>
                <w:b/>
                <w:sz w:val="24"/>
                <w:szCs w:val="24"/>
                <w:lang w:eastAsia="ru-RU"/>
              </w:rPr>
              <w:t>«02» августа 2018 года</w:t>
            </w:r>
          </w:p>
        </w:tc>
      </w:tr>
      <w:tr w:rsidR="000E70B2" w:rsidRPr="000E70B2" w:rsidTr="00DA6898">
        <w:tc>
          <w:tcPr>
            <w:tcW w:w="817" w:type="dxa"/>
            <w:tcBorders>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rPr>
                <w:rFonts w:ascii="Arial" w:eastAsia="Times New Roman" w:hAnsi="Arial" w:cs="Arial"/>
                <w:sz w:val="24"/>
                <w:szCs w:val="24"/>
                <w:lang w:eastAsia="ru-RU"/>
              </w:rPr>
            </w:pPr>
            <w:r w:rsidRPr="000E70B2">
              <w:rPr>
                <w:rFonts w:ascii="Arial" w:eastAsia="Times New Roman" w:hAnsi="Arial" w:cs="Arial"/>
                <w:color w:val="000000"/>
                <w:sz w:val="24"/>
                <w:szCs w:val="24"/>
                <w:lang w:eastAsia="ru-RU"/>
              </w:rPr>
              <w:t>Дата проведения электронного аукциона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 xml:space="preserve"> </w:t>
            </w:r>
          </w:p>
          <w:p w:rsidR="000E70B2" w:rsidRPr="000E70B2" w:rsidRDefault="000E70B2" w:rsidP="000E70B2">
            <w:pPr>
              <w:spacing w:after="120" w:line="240" w:lineRule="auto"/>
              <w:jc w:val="both"/>
              <w:rPr>
                <w:rFonts w:ascii="Arial" w:eastAsia="Times New Roman" w:hAnsi="Arial" w:cs="Arial"/>
                <w:sz w:val="24"/>
                <w:szCs w:val="24"/>
                <w:lang w:eastAsia="ru-RU"/>
              </w:rPr>
            </w:pPr>
            <w:r w:rsidRPr="000E70B2">
              <w:rPr>
                <w:rFonts w:ascii="Arial" w:eastAsia="Times New Roman" w:hAnsi="Arial" w:cs="Arial"/>
                <w:b/>
                <w:sz w:val="24"/>
                <w:szCs w:val="24"/>
                <w:lang w:eastAsia="ru-RU"/>
              </w:rPr>
              <w:t>«06» августа 2018 года</w:t>
            </w:r>
          </w:p>
        </w:tc>
      </w:tr>
      <w:tr w:rsidR="000E70B2" w:rsidRPr="000E70B2" w:rsidTr="00DA6898">
        <w:trPr>
          <w:trHeight w:val="1240"/>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содержанию и составу заявки на участие в электронном аукционе</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Заявка на участие в электронном аукционе состоит из двух частей.</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b/>
                <w:sz w:val="24"/>
                <w:szCs w:val="24"/>
                <w:lang w:eastAsia="ru-RU"/>
              </w:rPr>
              <w:t>Первая часть заявки</w:t>
            </w:r>
            <w:r w:rsidRPr="000E70B2">
              <w:rPr>
                <w:rFonts w:ascii="Arial" w:eastAsia="Times New Roman" w:hAnsi="Arial" w:cs="Arial"/>
                <w:sz w:val="24"/>
                <w:szCs w:val="24"/>
                <w:lang w:eastAsia="ru-RU"/>
              </w:rPr>
              <w:t xml:space="preserve"> на участие в электронном аукционе должна содержать следующие сведения:</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а) </w:t>
            </w:r>
            <w:r w:rsidRPr="000E70B2">
              <w:rPr>
                <w:rFonts w:ascii="Arial" w:eastAsia="Times New Roman" w:hAnsi="Arial" w:cs="Arial"/>
                <w:b/>
                <w:sz w:val="24"/>
                <w:szCs w:val="24"/>
                <w:lang w:eastAsia="ru-RU"/>
              </w:rPr>
              <w:t>наименование страны происхождения товара</w:t>
            </w:r>
            <w:r w:rsidRPr="000E70B2">
              <w:rPr>
                <w:rFonts w:ascii="Arial" w:eastAsia="Times New Roman" w:hAnsi="Arial" w:cs="Arial"/>
                <w:sz w:val="24"/>
                <w:szCs w:val="24"/>
                <w:lang w:eastAsia="ru-RU"/>
              </w:rPr>
              <w:t xml:space="preserve">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 контрактной системе);</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б) </w:t>
            </w:r>
            <w:r w:rsidRPr="000E70B2">
              <w:rPr>
                <w:rFonts w:ascii="Arial" w:eastAsia="Times New Roman" w:hAnsi="Arial" w:cs="Arial"/>
                <w:b/>
                <w:sz w:val="24"/>
                <w:szCs w:val="24"/>
                <w:lang w:eastAsia="ru-RU"/>
              </w:rPr>
              <w:t>конкретные показатели товара,</w:t>
            </w:r>
            <w:r w:rsidRPr="000E70B2">
              <w:rPr>
                <w:rFonts w:ascii="Arial" w:eastAsia="Times New Roman" w:hAnsi="Arial" w:cs="Arial"/>
                <w:sz w:val="24"/>
                <w:szCs w:val="24"/>
                <w:lang w:eastAsia="ru-RU"/>
              </w:rPr>
              <w:t xml:space="preserve">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w:t>
            </w:r>
            <w:r w:rsidRPr="000E70B2">
              <w:rPr>
                <w:rFonts w:ascii="Arial" w:eastAsia="Times New Roman" w:hAnsi="Arial" w:cs="Arial"/>
                <w:b/>
                <w:sz w:val="24"/>
                <w:szCs w:val="24"/>
                <w:lang w:eastAsia="ru-RU"/>
              </w:rPr>
              <w:t xml:space="preserve">Вторая часть заявки </w:t>
            </w:r>
            <w:r w:rsidRPr="000E70B2">
              <w:rPr>
                <w:rFonts w:ascii="Arial" w:eastAsia="Times New Roman" w:hAnsi="Arial" w:cs="Arial"/>
                <w:sz w:val="24"/>
                <w:szCs w:val="24"/>
                <w:lang w:eastAsia="ru-RU"/>
              </w:rPr>
              <w:t>на участие в электронном аукционе должна содержать следующие документы и информацию:</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E70B2">
              <w:rPr>
                <w:rFonts w:ascii="Arial" w:eastAsia="Times New Roman" w:hAnsi="Arial" w:cs="Arial"/>
                <w:sz w:val="24"/>
                <w:szCs w:val="24"/>
                <w:lang w:eastAsia="ru-RU"/>
              </w:rPr>
              <w:t xml:space="preserve">) учредителей, членов коллегиального исполнительного органа, лица, исполняющего функции </w:t>
            </w:r>
            <w:r w:rsidRPr="000E70B2">
              <w:rPr>
                <w:rFonts w:ascii="Arial" w:eastAsia="Times New Roman" w:hAnsi="Arial" w:cs="Arial"/>
                <w:sz w:val="24"/>
                <w:szCs w:val="24"/>
                <w:lang w:eastAsia="ru-RU"/>
              </w:rPr>
              <w:lastRenderedPageBreak/>
              <w:t>единоличного исполнительного органа участника такого аукциона;</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3,4,5,7,7,1,9,11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roofErr w:type="gramEnd"/>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Декларация о соответствии участника аукциона требованиям пунктов 3, 4, 5, 7,7.1, 9, 11 части 1 статьи 31, части 1.1. статьи 31, Закона о Контрактной системе:</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  </w:t>
            </w:r>
            <w:proofErr w:type="spellStart"/>
            <w:r w:rsidRPr="000E70B2">
              <w:rPr>
                <w:rFonts w:ascii="Arial" w:eastAsia="Times New Roman" w:hAnsi="Arial" w:cs="Arial"/>
                <w:sz w:val="24"/>
                <w:szCs w:val="24"/>
                <w:lang w:eastAsia="ru-RU"/>
              </w:rPr>
              <w:t>непроведение</w:t>
            </w:r>
            <w:proofErr w:type="spellEnd"/>
            <w:r w:rsidRPr="000E70B2">
              <w:rPr>
                <w:rFonts w:ascii="Arial" w:eastAsia="Times New Roman" w:hAnsi="Arial" w:cs="Arial"/>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 </w:t>
            </w:r>
            <w:proofErr w:type="spellStart"/>
            <w:r w:rsidRPr="000E70B2">
              <w:rPr>
                <w:rFonts w:ascii="Arial" w:eastAsia="Times New Roman" w:hAnsi="Arial" w:cs="Arial"/>
                <w:sz w:val="24"/>
                <w:szCs w:val="24"/>
                <w:lang w:eastAsia="ru-RU"/>
              </w:rPr>
              <w:t>неприостановление</w:t>
            </w:r>
            <w:proofErr w:type="spellEnd"/>
            <w:r w:rsidRPr="000E70B2">
              <w:rPr>
                <w:rFonts w:ascii="Arial" w:eastAsia="Times New Roman" w:hAnsi="Arial" w:cs="Arial"/>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E70B2">
              <w:rPr>
                <w:rFonts w:ascii="Arial" w:eastAsia="Times New Roman" w:hAnsi="Arial" w:cs="Arial"/>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70B2">
              <w:rPr>
                <w:rFonts w:ascii="Arial" w:eastAsia="Times New Roman" w:hAnsi="Arial" w:cs="Arial"/>
                <w:sz w:val="24"/>
                <w:szCs w:val="24"/>
                <w:lang w:eastAsia="ru-RU"/>
              </w:rPr>
              <w:t>указанных</w:t>
            </w:r>
            <w:proofErr w:type="gramEnd"/>
            <w:r w:rsidRPr="000E70B2">
              <w:rPr>
                <w:rFonts w:ascii="Arial" w:eastAsia="Times New Roman" w:hAnsi="Arial" w:cs="Arial"/>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0E70B2">
              <w:rPr>
                <w:rFonts w:ascii="Arial" w:eastAsia="Times New Roman" w:hAnsi="Arial" w:cs="Arial"/>
                <w:sz w:val="24"/>
                <w:szCs w:val="24"/>
                <w:lang w:eastAsia="ru-RU"/>
              </w:rPr>
              <w:lastRenderedPageBreak/>
              <w:t xml:space="preserve">юридического лица - участника закупки судимости за преступления в сфере экономики и (или) преступления, предусмотренные статьями </w:t>
            </w:r>
            <w:r w:rsidRPr="000E70B2">
              <w:rPr>
                <w:rFonts w:ascii="Arial" w:eastAsia="Times New Roman" w:hAnsi="Arial" w:cs="Arial"/>
                <w:color w:val="0000FF"/>
                <w:sz w:val="24"/>
                <w:szCs w:val="24"/>
                <w:lang w:eastAsia="ru-RU"/>
              </w:rPr>
              <w:t xml:space="preserve">289, 290, 291, 291.1 </w:t>
            </w:r>
            <w:r w:rsidRPr="000E70B2">
              <w:rPr>
                <w:rFonts w:ascii="Arial" w:eastAsia="Times New Roman" w:hAnsi="Arial" w:cs="Arial"/>
                <w:sz w:val="24"/>
                <w:szCs w:val="24"/>
                <w:lang w:eastAsia="ru-RU"/>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70B2">
              <w:rPr>
                <w:rFonts w:ascii="Arial" w:eastAsia="Times New Roman" w:hAnsi="Arial" w:cs="Arial"/>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0E70B2">
              <w:rPr>
                <w:rFonts w:ascii="Arial" w:eastAsia="Times New Roman" w:hAnsi="Arial" w:cs="Arial"/>
                <w:color w:val="0000FF"/>
                <w:sz w:val="24"/>
                <w:szCs w:val="24"/>
                <w:lang w:eastAsia="ru-RU"/>
              </w:rPr>
              <w:t>19.28</w:t>
            </w:r>
            <w:r w:rsidRPr="000E70B2">
              <w:rPr>
                <w:rFonts w:ascii="Arial" w:eastAsia="Times New Roman" w:hAnsi="Arial" w:cs="Arial"/>
                <w:sz w:val="24"/>
                <w:szCs w:val="24"/>
                <w:lang w:eastAsia="ru-RU"/>
              </w:rPr>
              <w:t xml:space="preserve"> Кодекса Российской Федерации об административных правонарушениях;</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70B2">
              <w:rPr>
                <w:rFonts w:ascii="Arial" w:eastAsia="Times New Roman" w:hAnsi="Arial" w:cs="Arial"/>
                <w:sz w:val="24"/>
                <w:szCs w:val="24"/>
                <w:lang w:eastAsia="ru-RU"/>
              </w:rPr>
              <w:t>неполнородными</w:t>
            </w:r>
            <w:proofErr w:type="spellEnd"/>
            <w:r w:rsidRPr="000E70B2">
              <w:rPr>
                <w:rFonts w:ascii="Arial" w:eastAsia="Times New Roman" w:hAnsi="Arial" w:cs="Arial"/>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E70B2">
              <w:rPr>
                <w:rFonts w:ascii="Arial" w:eastAsia="Times New Roman" w:hAnsi="Arial" w:cs="Arial"/>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0E70B2" w:rsidRPr="000E70B2" w:rsidRDefault="000E70B2" w:rsidP="000E70B2">
            <w:pPr>
              <w:autoSpaceDE w:val="0"/>
              <w:autoSpaceDN w:val="0"/>
              <w:adjustRightInd w:val="0"/>
              <w:spacing w:after="6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 xml:space="preserve">3) решение об одобрении или о совершении крупной сделки либо копия данного решения в случае, если требование о </w:t>
            </w:r>
            <w:r w:rsidRPr="000E70B2">
              <w:rPr>
                <w:rFonts w:ascii="Arial" w:eastAsia="Times New Roman" w:hAnsi="Arial" w:cs="Arial"/>
                <w:sz w:val="24"/>
                <w:szCs w:val="24"/>
                <w:lang w:eastAsia="ru-RU"/>
              </w:rPr>
              <w:lastRenderedPageBreak/>
              <w:t>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E70B2">
              <w:rPr>
                <w:rFonts w:ascii="Arial" w:eastAsia="Times New Roman" w:hAnsi="Arial" w:cs="Arial"/>
                <w:sz w:val="24"/>
                <w:szCs w:val="24"/>
                <w:lang w:eastAsia="ru-RU"/>
              </w:rPr>
              <w:t xml:space="preserve"> Контракта является крупной сделкой;</w:t>
            </w:r>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70B2" w:rsidRPr="000E70B2" w:rsidRDefault="000E70B2" w:rsidP="000E70B2">
            <w:pPr>
              <w:widowControl w:val="0"/>
              <w:autoSpaceDE w:val="0"/>
              <w:autoSpaceDN w:val="0"/>
              <w:adjustRightInd w:val="0"/>
              <w:spacing w:after="0" w:line="240" w:lineRule="auto"/>
              <w:jc w:val="both"/>
              <w:rPr>
                <w:rFonts w:ascii="Arial" w:eastAsia="Calibri" w:hAnsi="Arial" w:cs="Arial"/>
                <w:sz w:val="24"/>
                <w:szCs w:val="24"/>
              </w:rPr>
            </w:pPr>
            <w:r w:rsidRPr="000E70B2">
              <w:rPr>
                <w:rFonts w:ascii="Arial" w:eastAsia="Calibri" w:hAnsi="Arial" w:cs="Arial"/>
                <w:sz w:val="24"/>
                <w:szCs w:val="24"/>
              </w:rPr>
              <w:t>5) В соответствии с пунктом 1 части 1 статьи 31 Закона N 44-ФЗ   документы, подтверждающие соответствие участника аукциона следующим требованиям</w:t>
            </w:r>
            <w:r w:rsidRPr="000E70B2">
              <w:rPr>
                <w:rFonts w:ascii="Arial" w:eastAsia="Calibri" w:hAnsi="Arial" w:cs="Arial"/>
                <w:b/>
                <w:sz w:val="24"/>
                <w:szCs w:val="24"/>
              </w:rPr>
              <w:t>*</w:t>
            </w:r>
            <w:r w:rsidRPr="000E70B2">
              <w:rPr>
                <w:rFonts w:ascii="Arial" w:eastAsia="Calibri" w:hAnsi="Arial" w:cs="Arial"/>
                <w:sz w:val="24"/>
                <w:szCs w:val="24"/>
              </w:rPr>
              <w:t>:</w:t>
            </w:r>
          </w:p>
          <w:p w:rsidR="000E70B2" w:rsidRPr="000E70B2" w:rsidRDefault="000E70B2" w:rsidP="000E70B2">
            <w:pPr>
              <w:widowControl w:val="0"/>
              <w:numPr>
                <w:ilvl w:val="0"/>
                <w:numId w:val="13"/>
              </w:numPr>
              <w:autoSpaceDE w:val="0"/>
              <w:autoSpaceDN w:val="0"/>
              <w:adjustRightInd w:val="0"/>
              <w:spacing w:after="60" w:line="259" w:lineRule="auto"/>
              <w:ind w:left="319" w:hanging="283"/>
              <w:jc w:val="both"/>
              <w:rPr>
                <w:rFonts w:ascii="Arial" w:eastAsia="Times New Roman" w:hAnsi="Arial" w:cs="Arial"/>
                <w:i/>
                <w:sz w:val="24"/>
                <w:szCs w:val="24"/>
                <w:lang w:eastAsia="ru-RU"/>
              </w:rPr>
            </w:pPr>
            <w:r w:rsidRPr="000E70B2">
              <w:rPr>
                <w:rFonts w:ascii="Arial" w:eastAsia="Times New Roman" w:hAnsi="Arial" w:cs="Arial"/>
                <w:sz w:val="24"/>
                <w:szCs w:val="24"/>
                <w:lang w:eastAsia="ru-RU"/>
              </w:rPr>
              <w:t xml:space="preserve">участник аукциона должен быть членом СРО в области строительства, реконструкции, капитального ремонта объектов капитального строительства. </w:t>
            </w:r>
            <w:proofErr w:type="gramStart"/>
            <w:r w:rsidRPr="000E70B2">
              <w:rPr>
                <w:rFonts w:ascii="Arial" w:eastAsia="Times New Roman" w:hAnsi="Arial" w:cs="Arial"/>
                <w:i/>
                <w:sz w:val="24"/>
                <w:szCs w:val="24"/>
                <w:lang w:eastAsia="ru-RU"/>
              </w:rPr>
              <w:t>(СРО, в которой состоит участник, должна иметь компенсационный фонд обеспечения договорных обязательств.</w:t>
            </w:r>
            <w:proofErr w:type="gramEnd"/>
            <w:r w:rsidRPr="000E70B2">
              <w:rPr>
                <w:rFonts w:ascii="Arial" w:eastAsia="Times New Roman" w:hAnsi="Arial" w:cs="Arial"/>
                <w:i/>
                <w:sz w:val="24"/>
                <w:szCs w:val="24"/>
                <w:lang w:eastAsia="ru-RU"/>
              </w:rPr>
              <w:t xml:space="preserve"> </w:t>
            </w:r>
            <w:proofErr w:type="gramStart"/>
            <w:r w:rsidRPr="000E70B2">
              <w:rPr>
                <w:rFonts w:ascii="Arial" w:eastAsia="Times New Roman" w:hAnsi="Arial" w:cs="Arial"/>
                <w:i/>
                <w:sz w:val="24"/>
                <w:szCs w:val="24"/>
                <w:lang w:eastAsia="ru-RU"/>
              </w:rPr>
              <w:t>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roofErr w:type="gramEnd"/>
          </w:p>
          <w:p w:rsidR="000E70B2" w:rsidRPr="000E70B2" w:rsidRDefault="000E70B2" w:rsidP="000E70B2">
            <w:pPr>
              <w:spacing w:after="60" w:line="240" w:lineRule="auto"/>
              <w:ind w:firstLine="567"/>
              <w:jc w:val="both"/>
              <w:rPr>
                <w:rFonts w:ascii="Arial" w:eastAsia="Times New Roman" w:hAnsi="Arial" w:cs="Arial"/>
                <w:color w:val="FF0000"/>
                <w:sz w:val="24"/>
                <w:szCs w:val="24"/>
              </w:rPr>
            </w:pPr>
            <w:r w:rsidRPr="000E70B2">
              <w:rPr>
                <w:rFonts w:ascii="Arial" w:eastAsia="Calibri" w:hAnsi="Arial" w:cs="Arial"/>
                <w:sz w:val="24"/>
                <w:szCs w:val="24"/>
              </w:rPr>
              <w:t xml:space="preserve">Представить выписку из реестра членов СРО по форме, которая утверждена Приказом </w:t>
            </w:r>
            <w:proofErr w:type="spellStart"/>
            <w:r w:rsidRPr="000E70B2">
              <w:rPr>
                <w:rFonts w:ascii="Arial" w:eastAsia="Calibri" w:hAnsi="Arial" w:cs="Arial"/>
                <w:sz w:val="24"/>
                <w:szCs w:val="24"/>
              </w:rPr>
              <w:t>Ростехнадзора</w:t>
            </w:r>
            <w:proofErr w:type="spellEnd"/>
            <w:r w:rsidRPr="000E70B2">
              <w:rPr>
                <w:rFonts w:ascii="Arial" w:eastAsia="Calibri" w:hAnsi="Arial" w:cs="Arial"/>
                <w:sz w:val="24"/>
                <w:szCs w:val="24"/>
              </w:rPr>
              <w:t xml:space="preserve"> от 16.02.2017 N 58. Эта выписка должна быть выдана не ранее чем за один месяц до даты окончания срока подачи заявок, который указан в извещении об аукционе (п. 1 ч. 6 ст. 69 Закона N 44-ФЗ)</w:t>
            </w:r>
          </w:p>
        </w:tc>
      </w:tr>
      <w:tr w:rsidR="000E70B2" w:rsidRPr="000E70B2" w:rsidTr="00DA6898">
        <w:trPr>
          <w:trHeight w:val="812"/>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Инструкция по заполнению заявки на участие в электронном аукционе </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Содержится в части VI. «Инструкция по заполнению заявки на участие в электронном аукционе».</w:t>
            </w:r>
          </w:p>
        </w:tc>
      </w:tr>
      <w:tr w:rsidR="000E70B2" w:rsidRPr="000E70B2" w:rsidTr="00DA6898">
        <w:trPr>
          <w:trHeight w:val="627"/>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color w:val="000000"/>
                <w:sz w:val="24"/>
                <w:szCs w:val="24"/>
                <w:lang w:eastAsia="ru-RU"/>
              </w:rPr>
            </w:pPr>
            <w:r w:rsidRPr="000E70B2">
              <w:rPr>
                <w:rFonts w:ascii="Arial" w:eastAsia="Times New Roman" w:hAnsi="Arial" w:cs="Arial"/>
                <w:sz w:val="24"/>
                <w:szCs w:val="24"/>
                <w:lang w:eastAsia="ru-RU"/>
              </w:rPr>
              <w:t>Размер обеспечения заявок на участие в электронном аукционе</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b/>
                <w:sz w:val="24"/>
                <w:szCs w:val="24"/>
                <w:lang w:eastAsia="ru-RU"/>
              </w:rPr>
            </w:pPr>
            <w:r w:rsidRPr="000E70B2">
              <w:rPr>
                <w:rFonts w:ascii="Arial" w:eastAsia="Times New Roman" w:hAnsi="Arial" w:cs="Arial"/>
                <w:sz w:val="24"/>
                <w:szCs w:val="24"/>
                <w:lang w:eastAsia="ru-RU"/>
              </w:rPr>
              <w:t xml:space="preserve">1% от  начальной (максимальной) цены Контракта, что составляет </w:t>
            </w:r>
            <w:r w:rsidRPr="000E70B2">
              <w:rPr>
                <w:rFonts w:ascii="Arial" w:eastAsia="Times New Roman" w:hAnsi="Arial" w:cs="Arial"/>
                <w:b/>
                <w:sz w:val="24"/>
                <w:szCs w:val="24"/>
                <w:lang w:eastAsia="ru-RU"/>
              </w:rPr>
              <w:t>42 734,18 руб. (Сорок две тысячи семьсот тридцать четыре) рубля 18 копеек.</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color w:val="000000"/>
                <w:sz w:val="24"/>
                <w:szCs w:val="24"/>
                <w:lang w:eastAsia="ru-RU"/>
              </w:rPr>
              <w:t>Платежные реквизиты для перечисления денежных сре</w:t>
            </w:r>
            <w:proofErr w:type="gramStart"/>
            <w:r w:rsidRPr="000E70B2">
              <w:rPr>
                <w:rFonts w:ascii="Arial" w:eastAsia="Times New Roman" w:hAnsi="Arial" w:cs="Arial"/>
                <w:color w:val="000000"/>
                <w:sz w:val="24"/>
                <w:szCs w:val="24"/>
                <w:lang w:eastAsia="ru-RU"/>
              </w:rPr>
              <w:t>дств  пр</w:t>
            </w:r>
            <w:proofErr w:type="gramEnd"/>
            <w:r w:rsidRPr="000E70B2">
              <w:rPr>
                <w:rFonts w:ascii="Arial" w:eastAsia="Times New Roman" w:hAnsi="Arial" w:cs="Arial"/>
                <w:color w:val="000000"/>
                <w:sz w:val="24"/>
                <w:szCs w:val="24"/>
                <w:lang w:eastAsia="ru-RU"/>
              </w:rPr>
              <w:t>и уклонении участника закупки от заключения Контракта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Администрация   Прихолмского сельсовета </w:t>
            </w:r>
          </w:p>
          <w:p w:rsidR="000E70B2" w:rsidRPr="000E70B2" w:rsidRDefault="000E70B2" w:rsidP="000E70B2">
            <w:p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Минусинского района Красноярского края</w:t>
            </w:r>
          </w:p>
          <w:p w:rsidR="000E70B2" w:rsidRPr="000E70B2" w:rsidRDefault="000E70B2" w:rsidP="000E70B2">
            <w:pPr>
              <w:spacing w:after="6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р</w:t>
            </w:r>
            <w:proofErr w:type="gramEnd"/>
            <w:r w:rsidRPr="000E70B2">
              <w:rPr>
                <w:rFonts w:ascii="Arial" w:eastAsia="Times New Roman" w:hAnsi="Arial" w:cs="Arial"/>
                <w:sz w:val="24"/>
                <w:szCs w:val="24"/>
                <w:lang w:eastAsia="ru-RU"/>
              </w:rPr>
              <w:t>/с 40302810200003000233</w:t>
            </w:r>
          </w:p>
          <w:p w:rsidR="000E70B2" w:rsidRPr="000E70B2" w:rsidRDefault="000E70B2" w:rsidP="000E70B2">
            <w:pPr>
              <w:tabs>
                <w:tab w:val="left" w:pos="426"/>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Отделении Красноярск г. Красноярск</w:t>
            </w:r>
          </w:p>
          <w:p w:rsidR="000E70B2" w:rsidRPr="000E70B2" w:rsidRDefault="000E70B2" w:rsidP="000E70B2">
            <w:pPr>
              <w:tabs>
                <w:tab w:val="left" w:pos="426"/>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УФК по Красноярскому краю </w:t>
            </w:r>
            <w:proofErr w:type="gramStart"/>
            <w:r w:rsidRPr="000E70B2">
              <w:rPr>
                <w:rFonts w:ascii="Arial" w:eastAsia="Times New Roman" w:hAnsi="Arial" w:cs="Arial"/>
                <w:sz w:val="24"/>
                <w:szCs w:val="24"/>
                <w:lang w:eastAsia="ru-RU"/>
              </w:rPr>
              <w:t>л</w:t>
            </w:r>
            <w:proofErr w:type="gramEnd"/>
            <w:r w:rsidRPr="000E70B2">
              <w:rPr>
                <w:rFonts w:ascii="Arial" w:eastAsia="Times New Roman" w:hAnsi="Arial" w:cs="Arial"/>
                <w:sz w:val="24"/>
                <w:szCs w:val="24"/>
                <w:lang w:eastAsia="ru-RU"/>
              </w:rPr>
              <w:t>/с 05193018520</w:t>
            </w:r>
          </w:p>
          <w:p w:rsidR="000E70B2" w:rsidRPr="000E70B2" w:rsidRDefault="000E70B2" w:rsidP="000E70B2">
            <w:p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БИК 040407001</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Срок, в течение которого победитель такого аукциона или иной участник, с которым </w:t>
            </w:r>
            <w:r w:rsidRPr="000E70B2">
              <w:rPr>
                <w:rFonts w:ascii="Arial" w:eastAsia="Times New Roman" w:hAnsi="Arial" w:cs="Arial"/>
                <w:sz w:val="24"/>
                <w:szCs w:val="24"/>
                <w:lang w:eastAsia="ru-RU"/>
              </w:rPr>
              <w:lastRenderedPageBreak/>
              <w:t>заключается Контракт при уклонении победителя такого аукциона от заключения Контракта, должен подписать Контракт</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 xml:space="preserve">В течение пяти дней со дня получения проекта Контракта от оператора электронной площадки </w:t>
            </w:r>
          </w:p>
          <w:p w:rsidR="000E70B2" w:rsidRPr="000E70B2" w:rsidRDefault="000E70B2" w:rsidP="000E70B2">
            <w:pPr>
              <w:spacing w:after="60" w:line="240" w:lineRule="auto"/>
              <w:jc w:val="both"/>
              <w:rPr>
                <w:rFonts w:ascii="Arial" w:eastAsia="Times New Roman" w:hAnsi="Arial" w:cs="Arial"/>
                <w:sz w:val="24"/>
                <w:szCs w:val="24"/>
                <w:lang w:eastAsia="ru-RU"/>
              </w:rPr>
            </w:pP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Условия признания </w:t>
            </w:r>
            <w:r w:rsidRPr="000E70B2">
              <w:rPr>
                <w:rFonts w:ascii="Arial" w:eastAsia="Times New Roman" w:hAnsi="Arial" w:cs="Arial"/>
                <w:sz w:val="24"/>
                <w:szCs w:val="24"/>
                <w:lang w:eastAsia="ru-RU"/>
              </w:rPr>
              <w:br/>
              <w:t xml:space="preserve">победителя электронного  аукциона или иного участника такого аукциона </w:t>
            </w:r>
            <w:proofErr w:type="gramStart"/>
            <w:r w:rsidRPr="000E70B2">
              <w:rPr>
                <w:rFonts w:ascii="Arial" w:eastAsia="Times New Roman" w:hAnsi="Arial" w:cs="Arial"/>
                <w:sz w:val="24"/>
                <w:szCs w:val="24"/>
                <w:lang w:eastAsia="ru-RU"/>
              </w:rPr>
              <w:t>уклонившимися</w:t>
            </w:r>
            <w:proofErr w:type="gramEnd"/>
            <w:r w:rsidRPr="000E70B2">
              <w:rPr>
                <w:rFonts w:ascii="Arial" w:eastAsia="Times New Roman" w:hAnsi="Arial" w:cs="Arial"/>
                <w:sz w:val="24"/>
                <w:szCs w:val="24"/>
                <w:lang w:eastAsia="ru-RU"/>
              </w:rPr>
              <w:t xml:space="preserve"> от заключения Контракта </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0E70B2">
              <w:rPr>
                <w:rFonts w:ascii="Arial" w:eastAsia="Times New Roman" w:hAnsi="Arial" w:cs="Arial"/>
                <w:sz w:val="24"/>
                <w:szCs w:val="24"/>
                <w:lang w:eastAsia="ru-RU"/>
              </w:rPr>
              <w:t xml:space="preserve"> подведения итогов электронного аукциона или не исполнил требования, предусмотренные </w:t>
            </w:r>
            <w:r w:rsidRPr="000E70B2">
              <w:rPr>
                <w:rFonts w:ascii="Arial" w:eastAsia="Times New Roman" w:hAnsi="Arial" w:cs="Arial"/>
                <w:color w:val="0000FF"/>
                <w:sz w:val="24"/>
                <w:szCs w:val="24"/>
                <w:lang w:eastAsia="ru-RU"/>
              </w:rPr>
              <w:t>статьей 37</w:t>
            </w:r>
            <w:r w:rsidRPr="000E70B2">
              <w:rPr>
                <w:rFonts w:ascii="Arial" w:eastAsia="Times New Roman" w:hAnsi="Arial" w:cs="Arial"/>
                <w:sz w:val="24"/>
                <w:szCs w:val="24"/>
                <w:lang w:eastAsia="ru-RU"/>
              </w:rPr>
              <w:t xml:space="preserve">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tabs>
                <w:tab w:val="left" w:pos="170"/>
              </w:tabs>
              <w:spacing w:after="0" w:line="240" w:lineRule="auto"/>
              <w:jc w:val="both"/>
              <w:outlineLvl w:val="2"/>
              <w:rPr>
                <w:rFonts w:ascii="Arial" w:eastAsia="Times New Roman" w:hAnsi="Arial" w:cs="Arial"/>
                <w:b/>
                <w:bCs/>
                <w:sz w:val="24"/>
                <w:szCs w:val="24"/>
                <w:lang w:eastAsia="ru-RU"/>
              </w:rPr>
            </w:pPr>
            <w:r w:rsidRPr="000E70B2">
              <w:rPr>
                <w:rFonts w:ascii="Arial" w:eastAsia="Times New Roman" w:hAnsi="Arial" w:cs="Arial"/>
                <w:bCs/>
                <w:sz w:val="24"/>
                <w:szCs w:val="24"/>
                <w:lang w:eastAsia="ru-RU"/>
              </w:rPr>
              <w:t xml:space="preserve">       Размер обеспечения исполнения Контракта</w:t>
            </w:r>
            <w:r w:rsidRPr="000E70B2">
              <w:rPr>
                <w:rFonts w:ascii="Arial" w:eastAsia="Times New Roman" w:hAnsi="Arial" w:cs="Arial"/>
                <w:bCs/>
                <w:sz w:val="24"/>
                <w:szCs w:val="24"/>
                <w:vertAlign w:val="subscript"/>
                <w:lang w:eastAsia="ru-RU"/>
              </w:rPr>
              <w:t xml:space="preserve"> </w:t>
            </w:r>
            <w:r w:rsidRPr="000E70B2">
              <w:rPr>
                <w:rFonts w:ascii="Arial" w:eastAsia="Times New Roman" w:hAnsi="Arial" w:cs="Arial"/>
                <w:sz w:val="24"/>
                <w:szCs w:val="24"/>
                <w:lang w:eastAsia="ru-RU"/>
              </w:rPr>
              <w:t>установлен в размере 10</w:t>
            </w:r>
            <w:r w:rsidRPr="000E70B2">
              <w:rPr>
                <w:rFonts w:ascii="Arial" w:eastAsia="Times New Roman" w:hAnsi="Arial" w:cs="Arial"/>
                <w:bCs/>
                <w:sz w:val="24"/>
                <w:szCs w:val="24"/>
                <w:lang w:eastAsia="ru-RU"/>
              </w:rPr>
              <w:t>% от начальной (максимальной) цены Контракта, что составляет</w:t>
            </w:r>
            <w:r w:rsidRPr="000E70B2">
              <w:rPr>
                <w:rFonts w:ascii="Arial" w:eastAsia="Times New Roman" w:hAnsi="Arial" w:cs="Arial"/>
                <w:b/>
                <w:bCs/>
                <w:sz w:val="24"/>
                <w:szCs w:val="24"/>
                <w:lang w:eastAsia="ru-RU"/>
              </w:rPr>
              <w:t xml:space="preserve"> 427 341,80 руб. (Четыреста двадцать семь тысяч триста сорок один) рубль 80 копеек.</w:t>
            </w:r>
          </w:p>
          <w:p w:rsidR="000E70B2" w:rsidRPr="000E70B2" w:rsidRDefault="000E70B2" w:rsidP="000E70B2">
            <w:pPr>
              <w:tabs>
                <w:tab w:val="left" w:pos="170"/>
              </w:tabs>
              <w:spacing w:after="0" w:line="240" w:lineRule="auto"/>
              <w:jc w:val="both"/>
              <w:outlineLvl w:val="2"/>
              <w:rPr>
                <w:rFonts w:ascii="Arial" w:eastAsia="Times New Roman" w:hAnsi="Arial" w:cs="Arial"/>
                <w:sz w:val="24"/>
                <w:szCs w:val="24"/>
                <w:lang w:eastAsia="ru-RU"/>
              </w:rPr>
            </w:pPr>
            <w:r w:rsidRPr="000E70B2">
              <w:rPr>
                <w:rFonts w:ascii="Arial" w:eastAsia="Times New Roman" w:hAnsi="Arial" w:cs="Arial"/>
                <w:bCs/>
                <w:sz w:val="24"/>
                <w:szCs w:val="24"/>
                <w:lang w:eastAsia="ru-RU"/>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0E70B2" w:rsidRPr="000E70B2" w:rsidRDefault="000E70B2" w:rsidP="000E70B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Исполнение Контракта может обеспечиваться банковской гарантией, выданной банком, соответствующей требованиям </w:t>
            </w:r>
            <w:r w:rsidRPr="000E70B2">
              <w:rPr>
                <w:rFonts w:ascii="Arial" w:eastAsia="Times New Roman" w:hAnsi="Arial" w:cs="Arial"/>
                <w:color w:val="0000FF"/>
                <w:sz w:val="24"/>
                <w:szCs w:val="24"/>
                <w:lang w:eastAsia="ru-RU"/>
              </w:rPr>
              <w:t>статьи 45</w:t>
            </w:r>
            <w:r w:rsidRPr="000E70B2">
              <w:rPr>
                <w:rFonts w:ascii="Arial" w:eastAsia="Times New Roman" w:hAnsi="Arial" w:cs="Arial"/>
                <w:sz w:val="24"/>
                <w:szCs w:val="24"/>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E70B2" w:rsidRPr="000E70B2" w:rsidRDefault="000E70B2" w:rsidP="000E70B2">
            <w:pPr>
              <w:tabs>
                <w:tab w:val="left" w:pos="170"/>
              </w:tabs>
              <w:spacing w:after="0" w:line="240" w:lineRule="auto"/>
              <w:jc w:val="both"/>
              <w:outlineLvl w:val="2"/>
              <w:rPr>
                <w:rFonts w:ascii="Arial" w:eastAsia="Times New Roman" w:hAnsi="Arial" w:cs="Arial"/>
                <w:sz w:val="24"/>
                <w:szCs w:val="24"/>
                <w:lang w:eastAsia="ru-RU"/>
              </w:rPr>
            </w:pPr>
            <w:r w:rsidRPr="000E70B2">
              <w:rPr>
                <w:rFonts w:ascii="Arial" w:eastAsia="Times New Roman" w:hAnsi="Arial" w:cs="Arial"/>
                <w:bCs/>
                <w:sz w:val="24"/>
                <w:szCs w:val="24"/>
                <w:lang w:eastAsia="ru-RU"/>
              </w:rPr>
              <w:t xml:space="preserve">        Способ обеспечения исполнения Контракта определяется участником закупки, с которым заключается Контракт, самостоятельно.</w:t>
            </w:r>
          </w:p>
          <w:p w:rsidR="000E70B2" w:rsidRPr="000E70B2" w:rsidRDefault="000E70B2" w:rsidP="000E70B2">
            <w:pPr>
              <w:tabs>
                <w:tab w:val="left" w:pos="170"/>
              </w:tabs>
              <w:spacing w:after="0" w:line="240" w:lineRule="auto"/>
              <w:jc w:val="both"/>
              <w:outlineLvl w:val="2"/>
              <w:rPr>
                <w:rFonts w:ascii="Arial" w:eastAsia="Times New Roman" w:hAnsi="Arial" w:cs="Arial"/>
                <w:sz w:val="24"/>
                <w:szCs w:val="24"/>
                <w:lang w:eastAsia="ru-RU"/>
              </w:rPr>
            </w:pPr>
            <w:r w:rsidRPr="000E70B2">
              <w:rPr>
                <w:rFonts w:ascii="Arial" w:eastAsia="Times New Roman" w:hAnsi="Arial" w:cs="Arial"/>
                <w:bCs/>
                <w:sz w:val="24"/>
                <w:szCs w:val="24"/>
                <w:lang w:eastAsia="ru-RU"/>
              </w:rPr>
              <w:t xml:space="preserve">       Обеспечение исполнения Контракта должно быть предоставлено одновременно с подписанным экземпляром Контракта.</w:t>
            </w:r>
          </w:p>
          <w:p w:rsidR="000E70B2" w:rsidRPr="000E70B2" w:rsidRDefault="000E70B2" w:rsidP="000E70B2">
            <w:pPr>
              <w:tabs>
                <w:tab w:val="left" w:pos="170"/>
              </w:tabs>
              <w:spacing w:after="0" w:line="240" w:lineRule="auto"/>
              <w:jc w:val="both"/>
              <w:outlineLvl w:val="2"/>
              <w:rPr>
                <w:rFonts w:ascii="Arial" w:eastAsia="Times New Roman" w:hAnsi="Arial" w:cs="Arial"/>
                <w:sz w:val="24"/>
                <w:szCs w:val="24"/>
                <w:lang w:eastAsia="ru-RU"/>
              </w:rPr>
            </w:pPr>
            <w:r w:rsidRPr="000E70B2">
              <w:rPr>
                <w:rFonts w:ascii="Arial" w:eastAsia="Times New Roman" w:hAnsi="Arial" w:cs="Arial"/>
                <w:bCs/>
                <w:sz w:val="24"/>
                <w:szCs w:val="24"/>
                <w:lang w:eastAsia="ru-RU"/>
              </w:rPr>
              <w:t xml:space="preserve">        В случае</w:t>
            </w:r>
            <w:proofErr w:type="gramStart"/>
            <w:r w:rsidRPr="000E70B2">
              <w:rPr>
                <w:rFonts w:ascii="Arial" w:eastAsia="Times New Roman" w:hAnsi="Arial" w:cs="Arial"/>
                <w:bCs/>
                <w:sz w:val="24"/>
                <w:szCs w:val="24"/>
                <w:lang w:eastAsia="ru-RU"/>
              </w:rPr>
              <w:t>,</w:t>
            </w:r>
            <w:proofErr w:type="gramEnd"/>
            <w:r w:rsidRPr="000E70B2">
              <w:rPr>
                <w:rFonts w:ascii="Arial" w:eastAsia="Times New Roman" w:hAnsi="Arial" w:cs="Arial"/>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E70B2" w:rsidRPr="000E70B2" w:rsidRDefault="000E70B2" w:rsidP="000E70B2">
            <w:pPr>
              <w:spacing w:after="6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 xml:space="preserve">      Требования к обеспечению исполнения Контракта, предоставляемому в виде банковской гарантии:</w:t>
            </w:r>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 xml:space="preserve">Банковская гарантия должна быть выдана банками, включенными в предусмотренный </w:t>
            </w:r>
            <w:r w:rsidRPr="000E70B2">
              <w:rPr>
                <w:rFonts w:ascii="Arial" w:eastAsia="Times New Roman" w:hAnsi="Arial" w:cs="Arial"/>
                <w:color w:val="0000FF"/>
                <w:sz w:val="24"/>
                <w:szCs w:val="24"/>
                <w:lang w:eastAsia="ru-RU"/>
              </w:rPr>
              <w:t>статьей</w:t>
            </w:r>
            <w:r w:rsidRPr="000E70B2">
              <w:rPr>
                <w:rFonts w:ascii="Arial" w:eastAsia="Times New Roman" w:hAnsi="Arial" w:cs="Arial"/>
                <w:sz w:val="24"/>
                <w:szCs w:val="24"/>
                <w:lang w:eastAsia="ru-RU"/>
              </w:rPr>
              <w:t xml:space="preserve"> </w:t>
            </w:r>
            <w:r w:rsidRPr="000E70B2">
              <w:rPr>
                <w:rFonts w:ascii="Arial" w:eastAsia="Times New Roman" w:hAnsi="Arial" w:cs="Arial"/>
                <w:color w:val="0000FF"/>
                <w:sz w:val="24"/>
                <w:szCs w:val="24"/>
                <w:lang w:eastAsia="ru-RU"/>
              </w:rPr>
              <w:t xml:space="preserve">74.1 </w:t>
            </w:r>
            <w:r w:rsidRPr="000E70B2">
              <w:rPr>
                <w:rFonts w:ascii="Arial" w:eastAsia="Times New Roman" w:hAnsi="Arial" w:cs="Arial"/>
                <w:sz w:val="24"/>
                <w:szCs w:val="24"/>
                <w:lang w:eastAsia="ru-RU"/>
              </w:rPr>
              <w:t xml:space="preserve">Налогового кодекса Российской Федерации перечень банков, </w:t>
            </w:r>
            <w:r w:rsidRPr="000E70B2">
              <w:rPr>
                <w:rFonts w:ascii="Arial" w:eastAsia="Times New Roman" w:hAnsi="Arial" w:cs="Arial"/>
                <w:sz w:val="24"/>
                <w:szCs w:val="24"/>
                <w:lang w:eastAsia="ru-RU"/>
              </w:rPr>
              <w:lastRenderedPageBreak/>
              <w:t xml:space="preserve">отвечающих установленным требованиям для принятия банковских гарантий в целях налогообложения и соответствовать требованиям </w:t>
            </w:r>
            <w:r w:rsidRPr="000E70B2">
              <w:rPr>
                <w:rFonts w:ascii="Arial" w:eastAsia="Times New Roman" w:hAnsi="Arial" w:cs="Arial"/>
                <w:color w:val="0000FF"/>
                <w:sz w:val="24"/>
                <w:szCs w:val="24"/>
                <w:lang w:eastAsia="ru-RU"/>
              </w:rPr>
              <w:t>статьи 45 Закона</w:t>
            </w:r>
            <w:r w:rsidRPr="000E70B2">
              <w:rPr>
                <w:rFonts w:ascii="Arial" w:eastAsia="Times New Roman" w:hAnsi="Arial" w:cs="Arial"/>
                <w:sz w:val="24"/>
                <w:szCs w:val="24"/>
                <w:lang w:eastAsia="ru-RU"/>
              </w:rPr>
              <w:t xml:space="preserve"> о Контрактной системе.</w:t>
            </w:r>
            <w:proofErr w:type="gramEnd"/>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Срок действия банковской гарантии должен превышать срок действия Контракта не менее чем на один месяц.</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Заказчик вправе при неисполнении либо ненадлежащем исполнении обязательств Контракта обратить взыскание на всю сумму, обеспеченную банковской гарантией.</w:t>
            </w:r>
          </w:p>
          <w:p w:rsidR="000E70B2" w:rsidRPr="000E70B2" w:rsidRDefault="000E70B2" w:rsidP="000E70B2">
            <w:pPr>
              <w:numPr>
                <w:ilvl w:val="0"/>
                <w:numId w:val="15"/>
              </w:numPr>
              <w:spacing w:after="60" w:line="240" w:lineRule="auto"/>
              <w:ind w:left="60" w:hanging="43"/>
              <w:contextualSpacing/>
              <w:jc w:val="both"/>
              <w:outlineLvl w:val="2"/>
              <w:rPr>
                <w:rFonts w:ascii="Arial" w:eastAsia="Times New Roman" w:hAnsi="Arial" w:cs="Arial"/>
                <w:b/>
                <w:sz w:val="24"/>
                <w:szCs w:val="24"/>
                <w:lang w:eastAsia="ru-RU"/>
              </w:rPr>
            </w:pPr>
            <w:r w:rsidRPr="000E70B2">
              <w:rPr>
                <w:rFonts w:ascii="Arial" w:eastAsia="Times New Roman" w:hAnsi="Arial" w:cs="Arial"/>
                <w:b/>
                <w:bCs/>
                <w:sz w:val="24"/>
                <w:szCs w:val="24"/>
                <w:lang w:eastAsia="ru-RU"/>
              </w:rPr>
              <w:t>Требования к обеспечению исполнения Контракта, предоставляемому в виде денежных средств:</w:t>
            </w:r>
          </w:p>
          <w:p w:rsidR="000E70B2" w:rsidRPr="000E70B2" w:rsidRDefault="000E70B2" w:rsidP="000E70B2">
            <w:pPr>
              <w:numPr>
                <w:ilvl w:val="0"/>
                <w:numId w:val="6"/>
              </w:numPr>
              <w:tabs>
                <w:tab w:val="left" w:pos="170"/>
              </w:tabs>
              <w:spacing w:after="60" w:line="240" w:lineRule="auto"/>
              <w:ind w:firstLine="196"/>
              <w:jc w:val="both"/>
              <w:outlineLvl w:val="2"/>
              <w:rPr>
                <w:rFonts w:ascii="Arial" w:eastAsia="Times New Roman" w:hAnsi="Arial" w:cs="Arial"/>
                <w:sz w:val="24"/>
                <w:szCs w:val="24"/>
                <w:lang w:eastAsia="ru-RU"/>
              </w:rPr>
            </w:pPr>
            <w:r w:rsidRPr="000E70B2">
              <w:rPr>
                <w:rFonts w:ascii="Arial" w:eastAsia="Times New Roman" w:hAnsi="Arial" w:cs="Arial"/>
                <w:bCs/>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пунктах</w:t>
            </w:r>
            <w:r w:rsidRPr="000E70B2">
              <w:rPr>
                <w:rFonts w:ascii="Arial" w:eastAsia="Times New Roman" w:hAnsi="Arial" w:cs="Arial"/>
                <w:bCs/>
                <w:color w:val="0000FF"/>
                <w:sz w:val="24"/>
                <w:szCs w:val="24"/>
                <w:lang w:eastAsia="ru-RU"/>
              </w:rPr>
              <w:t xml:space="preserve"> 34, 35</w:t>
            </w:r>
            <w:r w:rsidRPr="000E70B2">
              <w:rPr>
                <w:rFonts w:ascii="Arial" w:eastAsia="Times New Roman" w:hAnsi="Arial" w:cs="Arial"/>
                <w:bCs/>
                <w:sz w:val="24"/>
                <w:szCs w:val="24"/>
                <w:lang w:eastAsia="ru-RU"/>
              </w:rPr>
              <w:t xml:space="preserve"> настоящей документацией об аукционе;</w:t>
            </w:r>
          </w:p>
          <w:p w:rsidR="000E70B2" w:rsidRPr="000E70B2" w:rsidRDefault="000E70B2" w:rsidP="000E70B2">
            <w:pPr>
              <w:numPr>
                <w:ilvl w:val="0"/>
                <w:numId w:val="6"/>
              </w:numPr>
              <w:tabs>
                <w:tab w:val="left" w:pos="170"/>
              </w:tabs>
              <w:spacing w:after="60" w:line="240" w:lineRule="auto"/>
              <w:ind w:firstLine="196"/>
              <w:jc w:val="both"/>
              <w:outlineLvl w:val="2"/>
              <w:rPr>
                <w:rFonts w:ascii="Arial" w:eastAsia="Times New Roman" w:hAnsi="Arial" w:cs="Arial"/>
                <w:sz w:val="24"/>
                <w:szCs w:val="24"/>
                <w:lang w:eastAsia="ru-RU"/>
              </w:rPr>
            </w:pPr>
            <w:r w:rsidRPr="000E70B2">
              <w:rPr>
                <w:rFonts w:ascii="Arial" w:eastAsia="Times New Roman" w:hAnsi="Arial" w:cs="Arial"/>
                <w:bCs/>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(оригинальной выпиской из банка в случае, если перевод денежных средств осуществлялся при помощи системы «Банк-клиент»);</w:t>
            </w:r>
          </w:p>
          <w:p w:rsidR="000E70B2" w:rsidRPr="000E70B2" w:rsidRDefault="000E70B2" w:rsidP="000E70B2">
            <w:pPr>
              <w:numPr>
                <w:ilvl w:val="0"/>
                <w:numId w:val="6"/>
              </w:numPr>
              <w:tabs>
                <w:tab w:val="left" w:pos="170"/>
              </w:tabs>
              <w:spacing w:after="60" w:line="240" w:lineRule="auto"/>
              <w:ind w:firstLine="196"/>
              <w:jc w:val="both"/>
              <w:outlineLvl w:val="2"/>
              <w:rPr>
                <w:rFonts w:ascii="Arial" w:eastAsia="Times New Roman" w:hAnsi="Arial" w:cs="Arial"/>
                <w:bCs/>
                <w:sz w:val="24"/>
                <w:szCs w:val="24"/>
                <w:lang w:eastAsia="ru-RU"/>
              </w:rPr>
            </w:pPr>
            <w:r w:rsidRPr="000E70B2">
              <w:rPr>
                <w:rFonts w:ascii="Arial" w:eastAsia="Times New Roman" w:hAnsi="Arial" w:cs="Arial"/>
                <w:bCs/>
                <w:sz w:val="24"/>
                <w:szCs w:val="24"/>
                <w:lang w:eastAsia="ru-RU"/>
              </w:rPr>
              <w:t xml:space="preserve">денежные средства, вносимые в обеспечение исполнения Контракта, должны быть зачислены по реквизитам счета Заказчика, указанным в пункте </w:t>
            </w:r>
            <w:r w:rsidRPr="000E70B2">
              <w:rPr>
                <w:rFonts w:ascii="Arial" w:eastAsia="Times New Roman" w:hAnsi="Arial" w:cs="Arial"/>
                <w:bCs/>
                <w:color w:val="0000FF"/>
                <w:sz w:val="24"/>
                <w:szCs w:val="24"/>
                <w:lang w:eastAsia="ru-RU"/>
              </w:rPr>
              <w:t>35</w:t>
            </w:r>
            <w:r w:rsidRPr="000E70B2">
              <w:rPr>
                <w:rFonts w:ascii="Arial" w:eastAsia="Times New Roman" w:hAnsi="Arial" w:cs="Arial"/>
                <w:bCs/>
                <w:sz w:val="24"/>
                <w:szCs w:val="24"/>
                <w:lang w:eastAsia="ru-RU"/>
              </w:rPr>
              <w:t xml:space="preserve">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E70B2">
              <w:rPr>
                <w:rFonts w:ascii="Arial" w:eastAsia="Times New Roman" w:hAnsi="Arial" w:cs="Arial"/>
                <w:bCs/>
                <w:sz w:val="24"/>
                <w:szCs w:val="24"/>
                <w:lang w:eastAsia="ru-RU"/>
              </w:rPr>
              <w:t>дств сч</w:t>
            </w:r>
            <w:proofErr w:type="gramEnd"/>
            <w:r w:rsidRPr="000E70B2">
              <w:rPr>
                <w:rFonts w:ascii="Arial" w:eastAsia="Times New Roman" w:hAnsi="Arial" w:cs="Arial"/>
                <w:bCs/>
                <w:sz w:val="24"/>
                <w:szCs w:val="24"/>
                <w:lang w:eastAsia="ru-RU"/>
              </w:rPr>
              <w:t>итается не предоставленным;</w:t>
            </w:r>
          </w:p>
          <w:p w:rsidR="000E70B2" w:rsidRPr="000E70B2" w:rsidRDefault="000E70B2" w:rsidP="000E70B2">
            <w:pPr>
              <w:numPr>
                <w:ilvl w:val="0"/>
                <w:numId w:val="6"/>
              </w:numPr>
              <w:tabs>
                <w:tab w:val="left" w:pos="170"/>
              </w:tabs>
              <w:spacing w:after="60" w:line="240" w:lineRule="auto"/>
              <w:ind w:firstLine="196"/>
              <w:jc w:val="both"/>
              <w:outlineLvl w:val="2"/>
              <w:rPr>
                <w:rFonts w:ascii="Arial" w:eastAsia="Times New Roman" w:hAnsi="Arial" w:cs="Arial"/>
                <w:bCs/>
                <w:sz w:val="24"/>
                <w:szCs w:val="24"/>
                <w:lang w:eastAsia="ru-RU"/>
              </w:rPr>
            </w:pPr>
            <w:r w:rsidRPr="000E70B2">
              <w:rPr>
                <w:rFonts w:ascii="Arial" w:eastAsia="Times New Roman" w:hAnsi="Arial" w:cs="Arial"/>
                <w:bCs/>
                <w:sz w:val="24"/>
                <w:szCs w:val="24"/>
                <w:lang w:eastAsia="ru-RU"/>
              </w:rPr>
              <w:t>денежные средства возвращаются Подрядчику,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IV Проект Контракта) со дня получения Заказчиком соответствующего письменного требования Подрядчика.</w:t>
            </w:r>
          </w:p>
          <w:p w:rsidR="000E70B2" w:rsidRPr="000E70B2" w:rsidRDefault="000E70B2" w:rsidP="000E70B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w:t>
            </w:r>
            <w:r w:rsidRPr="000E70B2">
              <w:rPr>
                <w:rFonts w:ascii="Arial" w:eastAsia="Times New Roman" w:hAnsi="Arial" w:cs="Arial"/>
                <w:sz w:val="24"/>
                <w:szCs w:val="24"/>
                <w:lang w:eastAsia="ru-RU"/>
              </w:rPr>
              <w:lastRenderedPageBreak/>
              <w:t>Контракта.</w:t>
            </w:r>
          </w:p>
          <w:p w:rsidR="000E70B2" w:rsidRPr="000E70B2" w:rsidRDefault="000E70B2" w:rsidP="000E70B2">
            <w:pPr>
              <w:numPr>
                <w:ilvl w:val="0"/>
                <w:numId w:val="2"/>
              </w:numPr>
              <w:spacing w:after="60" w:line="240" w:lineRule="auto"/>
              <w:contextualSpacing/>
              <w:jc w:val="both"/>
              <w:outlineLvl w:val="2"/>
              <w:rPr>
                <w:rFonts w:ascii="Arial" w:eastAsia="Times New Roman" w:hAnsi="Arial" w:cs="Arial"/>
                <w:sz w:val="24"/>
                <w:szCs w:val="24"/>
                <w:lang w:eastAsia="ru-RU"/>
              </w:rPr>
            </w:pPr>
            <w:r w:rsidRPr="000E70B2">
              <w:rPr>
                <w:rFonts w:ascii="Arial" w:eastAsia="Times New Roman" w:hAnsi="Arial" w:cs="Arial"/>
                <w:bCs/>
                <w:sz w:val="24"/>
                <w:szCs w:val="24"/>
                <w:lang w:eastAsia="ru-RU"/>
              </w:rPr>
              <w:t>В случае</w:t>
            </w:r>
            <w:proofErr w:type="gramStart"/>
            <w:r w:rsidRPr="000E70B2">
              <w:rPr>
                <w:rFonts w:ascii="Arial" w:eastAsia="Times New Roman" w:hAnsi="Arial" w:cs="Arial"/>
                <w:bCs/>
                <w:sz w:val="24"/>
                <w:szCs w:val="24"/>
                <w:lang w:eastAsia="ru-RU"/>
              </w:rPr>
              <w:t>,</w:t>
            </w:r>
            <w:proofErr w:type="gramEnd"/>
            <w:r w:rsidRPr="000E70B2">
              <w:rPr>
                <w:rFonts w:ascii="Arial" w:eastAsia="Times New Roman" w:hAnsi="Arial" w:cs="Arial"/>
                <w:bCs/>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w:t>
            </w:r>
            <w:r w:rsidRPr="000E70B2">
              <w:rPr>
                <w:rFonts w:ascii="Arial" w:eastAsia="Times New Roman" w:hAnsi="Arial" w:cs="Arial"/>
                <w:bCs/>
                <w:color w:val="0000FF"/>
                <w:sz w:val="24"/>
                <w:szCs w:val="24"/>
                <w:lang w:eastAsia="ru-RU"/>
              </w:rPr>
              <w:t xml:space="preserve"> 37</w:t>
            </w:r>
            <w:r w:rsidRPr="000E70B2">
              <w:rPr>
                <w:rFonts w:ascii="Arial" w:eastAsia="Times New Roman" w:hAnsi="Arial" w:cs="Arial"/>
                <w:bCs/>
                <w:sz w:val="24"/>
                <w:szCs w:val="24"/>
                <w:lang w:eastAsia="ru-RU"/>
              </w:rPr>
              <w:t xml:space="preserve"> Закона о Контрактной системе.</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Администрация   Прихолмского сельсовета </w:t>
            </w:r>
          </w:p>
          <w:p w:rsidR="000E70B2" w:rsidRPr="000E70B2" w:rsidRDefault="000E70B2" w:rsidP="000E70B2">
            <w:p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Минусинского района Красноярского края</w:t>
            </w:r>
          </w:p>
          <w:p w:rsidR="000E70B2" w:rsidRPr="000E70B2" w:rsidRDefault="000E70B2" w:rsidP="000E70B2">
            <w:pPr>
              <w:spacing w:after="6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р</w:t>
            </w:r>
            <w:proofErr w:type="gramEnd"/>
            <w:r w:rsidRPr="000E70B2">
              <w:rPr>
                <w:rFonts w:ascii="Arial" w:eastAsia="Times New Roman" w:hAnsi="Arial" w:cs="Arial"/>
                <w:sz w:val="24"/>
                <w:szCs w:val="24"/>
                <w:lang w:eastAsia="ru-RU"/>
              </w:rPr>
              <w:t>/с 40302810200003000233</w:t>
            </w:r>
          </w:p>
          <w:p w:rsidR="000E70B2" w:rsidRPr="000E70B2" w:rsidRDefault="000E70B2" w:rsidP="000E70B2">
            <w:pPr>
              <w:tabs>
                <w:tab w:val="left" w:pos="426"/>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Отделении Красноярск г. Красноярск</w:t>
            </w:r>
          </w:p>
          <w:p w:rsidR="000E70B2" w:rsidRPr="000E70B2" w:rsidRDefault="000E70B2" w:rsidP="000E70B2">
            <w:pPr>
              <w:tabs>
                <w:tab w:val="left" w:pos="426"/>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УФК по Красноярскому краю </w:t>
            </w:r>
            <w:proofErr w:type="gramStart"/>
            <w:r w:rsidRPr="000E70B2">
              <w:rPr>
                <w:rFonts w:ascii="Arial" w:eastAsia="Times New Roman" w:hAnsi="Arial" w:cs="Arial"/>
                <w:sz w:val="24"/>
                <w:szCs w:val="24"/>
                <w:lang w:eastAsia="ru-RU"/>
              </w:rPr>
              <w:t>л</w:t>
            </w:r>
            <w:proofErr w:type="gramEnd"/>
            <w:r w:rsidRPr="000E70B2">
              <w:rPr>
                <w:rFonts w:ascii="Arial" w:eastAsia="Times New Roman" w:hAnsi="Arial" w:cs="Arial"/>
                <w:sz w:val="24"/>
                <w:szCs w:val="24"/>
                <w:lang w:eastAsia="ru-RU"/>
              </w:rPr>
              <w:t>/с 05193018520</w:t>
            </w:r>
          </w:p>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БИК 040407001</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Обязательства по Контракту, которые должны быть обеспечены</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По Контракту поставщиком (подрядчиком, исполнителем) должны быть обеспечены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неустоек (штрафов, пеней), в соответствии </w:t>
            </w:r>
            <w:proofErr w:type="gramStart"/>
            <w:r w:rsidRPr="000E70B2">
              <w:rPr>
                <w:rFonts w:ascii="Arial" w:eastAsia="Times New Roman" w:hAnsi="Arial" w:cs="Arial"/>
                <w:sz w:val="24"/>
                <w:szCs w:val="24"/>
                <w:lang w:eastAsia="ru-RU"/>
              </w:rPr>
              <w:t>с</w:t>
            </w:r>
            <w:proofErr w:type="gramEnd"/>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 xml:space="preserve">Постановлением Правительства РФ  от 30.08.2017 N </w:t>
            </w:r>
            <w:r w:rsidRPr="000E70B2">
              <w:rPr>
                <w:rFonts w:ascii="Arial" w:eastAsia="Times New Roman" w:hAnsi="Arial" w:cs="Arial"/>
                <w:color w:val="0000FF"/>
                <w:sz w:val="24"/>
                <w:szCs w:val="24"/>
                <w:lang w:eastAsia="ru-RU"/>
              </w:rPr>
              <w:t>1042</w:t>
            </w:r>
            <w:r w:rsidRPr="000E70B2">
              <w:rPr>
                <w:rFonts w:ascii="Arial" w:eastAsia="Times New Roman" w:hAnsi="Arial" w:cs="Arial"/>
                <w:sz w:val="24"/>
                <w:szCs w:val="24"/>
                <w:lang w:eastAsia="ru-RU"/>
              </w:rPr>
              <w:t xml:space="preserve">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 Постановлением Правительства РФ от 08 ноября</w:t>
            </w:r>
            <w:proofErr w:type="gramEnd"/>
            <w:r w:rsidRPr="000E70B2">
              <w:rPr>
                <w:rFonts w:ascii="Arial" w:eastAsia="Times New Roman" w:hAnsi="Arial" w:cs="Arial"/>
                <w:sz w:val="24"/>
                <w:szCs w:val="24"/>
                <w:lang w:eastAsia="ru-RU"/>
              </w:rPr>
              <w:t xml:space="preserve"> 2013 № </w:t>
            </w:r>
            <w:r w:rsidRPr="000E70B2">
              <w:rPr>
                <w:rFonts w:ascii="Arial" w:eastAsia="Times New Roman" w:hAnsi="Arial" w:cs="Arial"/>
                <w:color w:val="0000FF"/>
                <w:sz w:val="24"/>
                <w:szCs w:val="24"/>
                <w:lang w:eastAsia="ru-RU"/>
              </w:rPr>
              <w:t>1005</w:t>
            </w:r>
            <w:r w:rsidRPr="000E70B2">
              <w:rPr>
                <w:rFonts w:ascii="Arial" w:eastAsia="Times New Roman" w:hAnsi="Arial" w:cs="Arial"/>
                <w:sz w:val="24"/>
                <w:szCs w:val="24"/>
                <w:lang w:eastAsia="ru-RU"/>
              </w:rPr>
              <w:t xml:space="preserve">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при направлении Заказчиком требования об осуществлении уплаты денежной суммы по банковской гарантии, выданной Банком, поставщик</w:t>
            </w:r>
            <w:proofErr w:type="gramStart"/>
            <w:r w:rsidRPr="000E70B2">
              <w:rPr>
                <w:rFonts w:ascii="Arial" w:eastAsia="Times New Roman" w:hAnsi="Arial" w:cs="Arial"/>
                <w:sz w:val="24"/>
                <w:szCs w:val="24"/>
                <w:lang w:eastAsia="ru-RU"/>
              </w:rPr>
              <w:t>у(</w:t>
            </w:r>
            <w:proofErr w:type="gramEnd"/>
            <w:r w:rsidRPr="000E70B2">
              <w:rPr>
                <w:rFonts w:ascii="Arial" w:eastAsia="Times New Roman" w:hAnsi="Arial" w:cs="Arial"/>
                <w:sz w:val="24"/>
                <w:szCs w:val="24"/>
                <w:lang w:eastAsia="ru-RU"/>
              </w:rPr>
              <w:t>подрядчику, исполнителю).</w:t>
            </w:r>
          </w:p>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Снижение цены Контракта без изменения предусмотренных </w:t>
            </w:r>
            <w:r w:rsidRPr="000E70B2">
              <w:rPr>
                <w:rFonts w:ascii="Arial" w:eastAsia="Times New Roman" w:hAnsi="Arial" w:cs="Arial"/>
                <w:sz w:val="24"/>
                <w:szCs w:val="24"/>
                <w:lang w:eastAsia="ru-RU"/>
              </w:rPr>
              <w:lastRenderedPageBreak/>
              <w:t xml:space="preserve">Контрактом количества товаров, объема работы </w:t>
            </w:r>
            <w:r w:rsidRPr="000E70B2">
              <w:rPr>
                <w:rFonts w:ascii="Arial" w:eastAsia="Times New Roman" w:hAnsi="Arial" w:cs="Arial"/>
                <w:bCs/>
                <w:sz w:val="24"/>
                <w:szCs w:val="24"/>
                <w:lang w:eastAsia="ru-RU"/>
              </w:rPr>
              <w:t>или</w:t>
            </w:r>
            <w:r w:rsidRPr="000E70B2">
              <w:rPr>
                <w:rFonts w:ascii="Arial" w:eastAsia="Times New Roman" w:hAnsi="Arial" w:cs="Arial"/>
                <w:sz w:val="24"/>
                <w:szCs w:val="24"/>
                <w:lang w:eastAsia="ru-RU"/>
              </w:rPr>
              <w:t xml:space="preserve"> услуги, качества поставляемого товара, выполняемой работы оказываемой услуги и иных условий Контракта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120" w:line="240" w:lineRule="auto"/>
              <w:jc w:val="both"/>
              <w:rPr>
                <w:rFonts w:ascii="Arial" w:eastAsia="Times New Roman" w:hAnsi="Arial" w:cs="Arial"/>
                <w:i/>
                <w:sz w:val="24"/>
                <w:szCs w:val="24"/>
                <w:lang w:eastAsia="ru-RU"/>
              </w:rPr>
            </w:pPr>
            <w:r w:rsidRPr="000E70B2">
              <w:rPr>
                <w:rFonts w:ascii="Arial" w:eastAsia="Times New Roman" w:hAnsi="Arial" w:cs="Arial"/>
                <w:i/>
                <w:sz w:val="24"/>
                <w:szCs w:val="24"/>
                <w:lang w:eastAsia="ru-RU"/>
              </w:rPr>
              <w:lastRenderedPageBreak/>
              <w:t>Допускается условиями Контракта</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Уменьшение или увеличение количества товаров, объема работ, услуг не более чем на 10 процентов </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120" w:line="240" w:lineRule="auto"/>
              <w:jc w:val="both"/>
              <w:rPr>
                <w:rFonts w:ascii="Arial" w:eastAsia="Times New Roman" w:hAnsi="Arial" w:cs="Arial"/>
                <w:sz w:val="24"/>
                <w:szCs w:val="24"/>
                <w:lang w:eastAsia="ru-RU"/>
              </w:rPr>
            </w:pPr>
            <w:r w:rsidRPr="000E70B2">
              <w:rPr>
                <w:rFonts w:ascii="Arial" w:eastAsia="Times New Roman" w:hAnsi="Arial" w:cs="Arial"/>
                <w:i/>
                <w:sz w:val="24"/>
                <w:szCs w:val="24"/>
                <w:lang w:eastAsia="ru-RU"/>
              </w:rPr>
              <w:t xml:space="preserve">Допускается условиями Контракта </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i/>
                <w:sz w:val="24"/>
                <w:szCs w:val="24"/>
                <w:lang w:eastAsia="ru-RU"/>
              </w:rPr>
            </w:pPr>
            <w:r w:rsidRPr="000E70B2">
              <w:rPr>
                <w:rFonts w:ascii="Arial" w:eastAsia="Times New Roman" w:hAnsi="Arial" w:cs="Arial"/>
                <w:sz w:val="24"/>
                <w:szCs w:val="24"/>
                <w:lang w:eastAsia="ru-RU"/>
              </w:rPr>
              <w:t>Допускается</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предусмотрено</w:t>
            </w: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Требование о соответствии поставляемого товара изображению товара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Не установлено </w:t>
            </w:r>
          </w:p>
          <w:p w:rsidR="000E70B2" w:rsidRPr="000E70B2" w:rsidRDefault="000E70B2" w:rsidP="000E70B2">
            <w:pPr>
              <w:spacing w:after="120" w:line="240" w:lineRule="auto"/>
              <w:jc w:val="both"/>
              <w:rPr>
                <w:rFonts w:ascii="Arial" w:eastAsia="Times New Roman" w:hAnsi="Arial" w:cs="Arial"/>
                <w:sz w:val="24"/>
                <w:szCs w:val="24"/>
                <w:lang w:eastAsia="ru-RU"/>
              </w:rPr>
            </w:pP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Требование о соответствии поставляемого товара образцу или  макету, товара</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Не установлено. </w:t>
            </w:r>
          </w:p>
          <w:p w:rsidR="000E70B2" w:rsidRPr="000E70B2" w:rsidRDefault="000E70B2" w:rsidP="000E70B2">
            <w:pPr>
              <w:spacing w:after="120" w:line="240" w:lineRule="auto"/>
              <w:jc w:val="both"/>
              <w:rPr>
                <w:rFonts w:ascii="Arial" w:eastAsia="Times New Roman" w:hAnsi="Arial" w:cs="Arial"/>
                <w:sz w:val="24"/>
                <w:szCs w:val="24"/>
                <w:lang w:eastAsia="ru-RU"/>
              </w:rPr>
            </w:pPr>
          </w:p>
        </w:tc>
      </w:tr>
      <w:tr w:rsidR="000E70B2" w:rsidRPr="000E70B2" w:rsidTr="00DA6898">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napToGrid w:val="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Сведения о предоставлении преимуществ участникам закупки </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Преимущества, предоставляемые субъектам малого предпринимательства и социально ориентированным некоммерческим организациям: </w:t>
            </w:r>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0E70B2">
              <w:rPr>
                <w:rFonts w:ascii="Arial" w:eastAsia="Times New Roman" w:hAnsi="Arial" w:cs="Arial"/>
                <w:b/>
                <w:i/>
                <w:sz w:val="24"/>
                <w:szCs w:val="24"/>
                <w:lang w:eastAsia="ru-RU"/>
              </w:rPr>
              <w:t>Не предоставляются</w:t>
            </w:r>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Преимущества, предоставляемые участникам,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b/>
                <w:i/>
                <w:sz w:val="24"/>
                <w:szCs w:val="24"/>
                <w:u w:val="single"/>
                <w:lang w:eastAsia="ru-RU"/>
              </w:rPr>
            </w:pPr>
            <w:r w:rsidRPr="000E70B2">
              <w:rPr>
                <w:rFonts w:ascii="Arial" w:eastAsia="Times New Roman" w:hAnsi="Arial" w:cs="Arial"/>
                <w:b/>
                <w:i/>
                <w:sz w:val="24"/>
                <w:szCs w:val="24"/>
                <w:u w:val="single"/>
                <w:lang w:eastAsia="ru-RU"/>
              </w:rPr>
              <w:t>Предоставляются</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Преимущества, предоставляемые осуществляющим производство товаров, оказание услуг, оказание услуг учреждениям и предприятиям уголовно-исполнительной </w:t>
            </w:r>
            <w:r w:rsidRPr="000E70B2">
              <w:rPr>
                <w:rFonts w:ascii="Arial" w:eastAsia="Times New Roman" w:hAnsi="Arial" w:cs="Arial"/>
                <w:sz w:val="24"/>
                <w:szCs w:val="24"/>
                <w:lang w:eastAsia="ru-RU"/>
              </w:rPr>
              <w:lastRenderedPageBreak/>
              <w:t xml:space="preserve">системы: </w:t>
            </w:r>
          </w:p>
          <w:p w:rsidR="000E70B2" w:rsidRPr="000E70B2" w:rsidRDefault="000E70B2" w:rsidP="000E70B2">
            <w:pPr>
              <w:spacing w:after="60" w:line="240" w:lineRule="auto"/>
              <w:jc w:val="both"/>
              <w:rPr>
                <w:rFonts w:ascii="Arial" w:eastAsia="Times New Roman" w:hAnsi="Arial" w:cs="Arial"/>
                <w:b/>
                <w:sz w:val="24"/>
                <w:szCs w:val="24"/>
                <w:lang w:eastAsia="ru-RU"/>
              </w:rPr>
            </w:pPr>
            <w:r w:rsidRPr="000E70B2">
              <w:rPr>
                <w:rFonts w:ascii="Arial" w:eastAsia="Times New Roman" w:hAnsi="Arial" w:cs="Arial"/>
                <w:b/>
                <w:i/>
                <w:sz w:val="24"/>
                <w:szCs w:val="24"/>
                <w:lang w:eastAsia="ru-RU"/>
              </w:rPr>
              <w:t>Не предоставляются</w:t>
            </w:r>
            <w:r w:rsidRPr="000E70B2">
              <w:rPr>
                <w:rFonts w:ascii="Arial" w:eastAsia="Times New Roman" w:hAnsi="Arial" w:cs="Arial"/>
                <w:b/>
                <w:sz w:val="24"/>
                <w:szCs w:val="24"/>
                <w:lang w:eastAsia="ru-RU"/>
              </w:rPr>
              <w:t xml:space="preserve">. </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Преимущества, предоставляемые осуществляющим производство товаров, оказание услуг, оказание услуг организациям инвалидов: </w:t>
            </w:r>
          </w:p>
          <w:p w:rsidR="000E70B2" w:rsidRPr="000E70B2" w:rsidRDefault="000E70B2" w:rsidP="000E70B2">
            <w:pPr>
              <w:spacing w:after="60" w:line="240" w:lineRule="auto"/>
              <w:jc w:val="both"/>
              <w:rPr>
                <w:rFonts w:ascii="Arial" w:eastAsia="Times New Roman" w:hAnsi="Arial" w:cs="Arial"/>
                <w:b/>
                <w:i/>
                <w:sz w:val="24"/>
                <w:szCs w:val="24"/>
                <w:lang w:eastAsia="ru-RU"/>
              </w:rPr>
            </w:pPr>
            <w:r w:rsidRPr="000E70B2">
              <w:rPr>
                <w:rFonts w:ascii="Arial" w:eastAsia="Times New Roman" w:hAnsi="Arial" w:cs="Arial"/>
                <w:b/>
                <w:i/>
                <w:sz w:val="24"/>
                <w:szCs w:val="24"/>
                <w:lang w:eastAsia="ru-RU"/>
              </w:rPr>
              <w:t>Не предоставляются</w:t>
            </w:r>
          </w:p>
        </w:tc>
      </w:tr>
      <w:tr w:rsidR="000E70B2" w:rsidRPr="000E70B2" w:rsidTr="00DA6898">
        <w:trPr>
          <w:trHeight w:val="1158"/>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widowControl w:val="0"/>
              <w:suppressLineNumbers/>
              <w:suppressAutoHyphens/>
              <w:spacing w:after="6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установлено.</w:t>
            </w:r>
          </w:p>
        </w:tc>
      </w:tr>
      <w:tr w:rsidR="000E70B2" w:rsidRPr="000E70B2" w:rsidTr="00DA6898">
        <w:trPr>
          <w:trHeight w:val="291"/>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before="100" w:beforeAutospacing="1" w:after="100" w:afterAutospacing="1"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spacing w:after="120" w:line="240" w:lineRule="auto"/>
              <w:jc w:val="both"/>
              <w:rPr>
                <w:rFonts w:ascii="Arial" w:eastAsia="Times New Roman" w:hAnsi="Arial" w:cs="Arial"/>
                <w:i/>
                <w:sz w:val="24"/>
                <w:szCs w:val="24"/>
                <w:lang w:eastAsia="ru-RU"/>
              </w:rPr>
            </w:pPr>
            <w:r w:rsidRPr="000E70B2">
              <w:rPr>
                <w:rFonts w:ascii="Arial" w:eastAsia="Times New Roman" w:hAnsi="Arial" w:cs="Arial"/>
                <w:i/>
                <w:sz w:val="24"/>
                <w:szCs w:val="24"/>
                <w:lang w:eastAsia="ru-RU"/>
              </w:rPr>
              <w:t>Банковское сопровождение Контракта не предусмотрено</w:t>
            </w:r>
          </w:p>
        </w:tc>
      </w:tr>
      <w:tr w:rsidR="000E70B2" w:rsidRPr="000E70B2" w:rsidTr="00DA6898">
        <w:trPr>
          <w:trHeight w:val="132"/>
        </w:trPr>
        <w:tc>
          <w:tcPr>
            <w:tcW w:w="817"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numPr>
                <w:ilvl w:val="0"/>
                <w:numId w:val="5"/>
              </w:numPr>
              <w:tabs>
                <w:tab w:val="left" w:pos="432"/>
              </w:tabs>
              <w:spacing w:after="60" w:line="240" w:lineRule="auto"/>
              <w:jc w:val="center"/>
              <w:rPr>
                <w:rFonts w:ascii="Arial" w:eastAsia="Times New Roman" w:hAnsi="Arial" w:cs="Arial"/>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Антидемпинговые меры</w:t>
            </w:r>
          </w:p>
        </w:tc>
        <w:tc>
          <w:tcPr>
            <w:tcW w:w="7229" w:type="dxa"/>
            <w:tcBorders>
              <w:top w:val="single" w:sz="4" w:space="0" w:color="auto"/>
              <w:left w:val="single" w:sz="4" w:space="0" w:color="auto"/>
              <w:bottom w:val="single" w:sz="4" w:space="0" w:color="auto"/>
              <w:right w:val="single" w:sz="4" w:space="0" w:color="auto"/>
            </w:tcBorders>
          </w:tcPr>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1)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roofErr w:type="gramEnd"/>
            <w:r w:rsidRPr="000E70B2">
              <w:rPr>
                <w:rFonts w:ascii="Arial" w:eastAsia="Times New Roman" w:hAnsi="Arial" w:cs="Arial"/>
                <w:sz w:val="24"/>
                <w:szCs w:val="24"/>
                <w:lang w:eastAsia="ru-RU"/>
              </w:rPr>
              <w:t>), или информации, подтверждающей добросовестность такого участника на дату подачи заявки.</w:t>
            </w:r>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2)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w:t>
            </w:r>
            <w:proofErr w:type="gramEnd"/>
            <w:r w:rsidRPr="000E70B2">
              <w:rPr>
                <w:rFonts w:ascii="Arial" w:eastAsia="Times New Roman" w:hAnsi="Arial" w:cs="Arial"/>
                <w:sz w:val="24"/>
                <w:szCs w:val="24"/>
                <w:lang w:eastAsia="ru-RU"/>
              </w:rPr>
              <w:t xml:space="preserve">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w:t>
            </w:r>
            <w:r w:rsidRPr="000E70B2">
              <w:rPr>
                <w:rFonts w:ascii="Arial" w:eastAsia="Times New Roman" w:hAnsi="Arial" w:cs="Arial"/>
                <w:sz w:val="24"/>
                <w:szCs w:val="24"/>
                <w:lang w:eastAsia="ru-RU"/>
              </w:rPr>
              <w:lastRenderedPageBreak/>
              <w:t>не менее чем двадцать процентов цены, по которой участником закупки предложено заключить Контракт.</w:t>
            </w:r>
          </w:p>
          <w:p w:rsidR="000E70B2" w:rsidRPr="000E70B2" w:rsidRDefault="000E70B2" w:rsidP="000E70B2">
            <w:pPr>
              <w:spacing w:after="60" w:line="240" w:lineRule="auto"/>
              <w:jc w:val="both"/>
              <w:rPr>
                <w:rFonts w:ascii="Arial" w:eastAsia="Times New Roman" w:hAnsi="Arial" w:cs="Arial"/>
                <w:b/>
                <w:sz w:val="24"/>
                <w:szCs w:val="24"/>
                <w:lang w:eastAsia="ru-RU"/>
              </w:rPr>
            </w:pPr>
            <w:r w:rsidRPr="000E70B2">
              <w:rPr>
                <w:rFonts w:ascii="Arial" w:eastAsia="Times New Roman" w:hAnsi="Arial" w:cs="Arial"/>
                <w:sz w:val="24"/>
                <w:szCs w:val="24"/>
                <w:lang w:eastAsia="ru-RU"/>
              </w:rPr>
              <w:t>3) Информация, предусмотренная подпунктом 2)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bl>
    <w:p w:rsidR="000E70B2" w:rsidRPr="000E70B2" w:rsidRDefault="000E70B2" w:rsidP="000E70B2">
      <w:pPr>
        <w:spacing w:after="60" w:line="240" w:lineRule="auto"/>
        <w:jc w:val="both"/>
        <w:rPr>
          <w:rFonts w:ascii="Arial" w:eastAsia="Times New Roman" w:hAnsi="Arial" w:cs="Arial"/>
          <w:b/>
          <w:bCs/>
          <w:sz w:val="24"/>
          <w:szCs w:val="24"/>
          <w:lang w:eastAsia="ru-RU"/>
        </w:rPr>
      </w:pPr>
    </w:p>
    <w:p w:rsidR="000E70B2" w:rsidRPr="000E70B2" w:rsidRDefault="000E70B2" w:rsidP="000E70B2">
      <w:pPr>
        <w:spacing w:after="60" w:line="240" w:lineRule="auto"/>
        <w:jc w:val="center"/>
        <w:rPr>
          <w:rFonts w:ascii="Arial" w:eastAsia="Times New Roman" w:hAnsi="Arial" w:cs="Arial"/>
          <w:b/>
          <w:bCs/>
          <w:sz w:val="24"/>
          <w:szCs w:val="24"/>
          <w:lang w:eastAsia="ru-RU"/>
        </w:rPr>
      </w:pPr>
    </w:p>
    <w:p w:rsidR="000E70B2" w:rsidRPr="000E70B2" w:rsidRDefault="000E70B2" w:rsidP="000E70B2">
      <w:pPr>
        <w:spacing w:after="60" w:line="240" w:lineRule="auto"/>
        <w:jc w:val="center"/>
        <w:rPr>
          <w:rFonts w:ascii="Arial" w:eastAsia="Times New Roman" w:hAnsi="Arial" w:cs="Arial"/>
          <w:b/>
          <w:sz w:val="24"/>
          <w:szCs w:val="24"/>
        </w:rPr>
      </w:pPr>
      <w:r w:rsidRPr="000E70B2">
        <w:rPr>
          <w:rFonts w:ascii="Arial" w:eastAsia="Times New Roman" w:hAnsi="Arial" w:cs="Arial"/>
          <w:b/>
          <w:sz w:val="24"/>
          <w:szCs w:val="24"/>
        </w:rPr>
        <w:t xml:space="preserve">ЧАСТЬ </w:t>
      </w:r>
      <w:r w:rsidRPr="000E70B2">
        <w:rPr>
          <w:rFonts w:ascii="Arial" w:eastAsia="Times New Roman" w:hAnsi="Arial" w:cs="Arial"/>
          <w:b/>
          <w:sz w:val="24"/>
          <w:szCs w:val="24"/>
          <w:lang w:val="en-US"/>
        </w:rPr>
        <w:t>III</w:t>
      </w:r>
      <w:r w:rsidRPr="000E70B2">
        <w:rPr>
          <w:rFonts w:ascii="Arial" w:eastAsia="Times New Roman" w:hAnsi="Arial" w:cs="Arial"/>
          <w:b/>
          <w:sz w:val="24"/>
          <w:szCs w:val="24"/>
        </w:rPr>
        <w:t>. ТЕХНИЧЕСКОЕ ЗАДАНИЕ</w:t>
      </w:r>
    </w:p>
    <w:p w:rsidR="000E70B2" w:rsidRPr="000E70B2" w:rsidRDefault="000E70B2" w:rsidP="000E70B2">
      <w:pPr>
        <w:autoSpaceDE w:val="0"/>
        <w:autoSpaceDN w:val="0"/>
        <w:adjustRightInd w:val="0"/>
        <w:spacing w:before="120" w:after="120" w:line="240" w:lineRule="auto"/>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ТЕХНИЧЕСКОЕ ЗАДАНИЕ</w:t>
      </w:r>
    </w:p>
    <w:p w:rsidR="000E70B2" w:rsidRPr="000E70B2" w:rsidRDefault="000E70B2" w:rsidP="000E70B2">
      <w:pPr>
        <w:autoSpaceDE w:val="0"/>
        <w:autoSpaceDN w:val="0"/>
        <w:adjustRightInd w:val="0"/>
        <w:spacing w:before="120" w:after="120" w:line="240" w:lineRule="auto"/>
        <w:jc w:val="center"/>
        <w:rPr>
          <w:rFonts w:ascii="Arial" w:eastAsia="Times New Roman" w:hAnsi="Arial" w:cs="Arial"/>
          <w:b/>
          <w:sz w:val="24"/>
          <w:szCs w:val="24"/>
          <w:lang w:eastAsia="ru-RU"/>
        </w:rPr>
      </w:pPr>
      <w:bookmarkStart w:id="112" w:name="bookmark0"/>
      <w:r w:rsidRPr="000E70B2">
        <w:rPr>
          <w:rFonts w:ascii="Arial" w:eastAsia="Times New Roman" w:hAnsi="Arial" w:cs="Arial"/>
          <w:b/>
          <w:sz w:val="24"/>
          <w:szCs w:val="24"/>
          <w:lang w:eastAsia="ru-RU"/>
        </w:rPr>
        <w:t xml:space="preserve">Ремонт участка автомобильной дороги по ул. </w:t>
      </w:r>
      <w:proofErr w:type="gramStart"/>
      <w:r w:rsidRPr="000E70B2">
        <w:rPr>
          <w:rFonts w:ascii="Arial" w:eastAsia="Times New Roman" w:hAnsi="Arial" w:cs="Arial"/>
          <w:b/>
          <w:sz w:val="24"/>
          <w:szCs w:val="24"/>
          <w:lang w:eastAsia="ru-RU"/>
        </w:rPr>
        <w:t>Школьная</w:t>
      </w:r>
      <w:proofErr w:type="gramEnd"/>
      <w:r w:rsidRPr="000E70B2">
        <w:rPr>
          <w:rFonts w:ascii="Arial" w:eastAsia="Times New Roman" w:hAnsi="Arial" w:cs="Arial"/>
          <w:b/>
          <w:sz w:val="24"/>
          <w:szCs w:val="24"/>
          <w:lang w:eastAsia="ru-RU"/>
        </w:rPr>
        <w:t xml:space="preserve"> в</w:t>
      </w:r>
    </w:p>
    <w:p w:rsidR="000E70B2" w:rsidRPr="000E70B2" w:rsidRDefault="000E70B2" w:rsidP="000E70B2">
      <w:pPr>
        <w:autoSpaceDE w:val="0"/>
        <w:autoSpaceDN w:val="0"/>
        <w:adjustRightInd w:val="0"/>
        <w:spacing w:before="120" w:after="120" w:line="240" w:lineRule="auto"/>
        <w:jc w:val="center"/>
        <w:rPr>
          <w:rFonts w:ascii="Arial" w:eastAsia="Times New Roman" w:hAnsi="Arial" w:cs="Arial"/>
          <w:sz w:val="24"/>
          <w:szCs w:val="24"/>
          <w:lang w:eastAsia="ru-RU"/>
        </w:rPr>
      </w:pPr>
      <w:r w:rsidRPr="000E70B2">
        <w:rPr>
          <w:rFonts w:ascii="Arial" w:eastAsia="Times New Roman" w:hAnsi="Arial" w:cs="Arial"/>
          <w:b/>
          <w:sz w:val="24"/>
          <w:szCs w:val="24"/>
          <w:lang w:eastAsia="ru-RU"/>
        </w:rPr>
        <w:t>п. Притубинский (ремонт моста) Минусинского района</w:t>
      </w:r>
      <w:bookmarkEnd w:id="112"/>
    </w:p>
    <w:p w:rsidR="000E70B2" w:rsidRPr="000E70B2" w:rsidRDefault="000E70B2" w:rsidP="000E70B2">
      <w:pPr>
        <w:numPr>
          <w:ilvl w:val="0"/>
          <w:numId w:val="14"/>
        </w:numPr>
        <w:autoSpaceDE w:val="0"/>
        <w:autoSpaceDN w:val="0"/>
        <w:adjustRightInd w:val="0"/>
        <w:spacing w:before="120" w:after="12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Требования к срокам выполнения работ.</w:t>
      </w:r>
    </w:p>
    <w:p w:rsidR="000E70B2" w:rsidRPr="000E70B2" w:rsidRDefault="000E70B2" w:rsidP="000E70B2">
      <w:pPr>
        <w:autoSpaceDE w:val="0"/>
        <w:autoSpaceDN w:val="0"/>
        <w:adjustRightInd w:val="0"/>
        <w:spacing w:before="120" w:after="120" w:line="240" w:lineRule="auto"/>
        <w:rPr>
          <w:rFonts w:ascii="Arial" w:eastAsia="Times New Roman" w:hAnsi="Arial" w:cs="Arial"/>
          <w:b/>
          <w:sz w:val="24"/>
          <w:szCs w:val="24"/>
          <w:lang w:eastAsia="ru-RU"/>
        </w:rPr>
      </w:pPr>
      <w:r w:rsidRPr="000E70B2">
        <w:rPr>
          <w:rFonts w:ascii="Arial" w:eastAsia="Times New Roman" w:hAnsi="Arial" w:cs="Arial"/>
          <w:sz w:val="24"/>
          <w:szCs w:val="24"/>
          <w:lang w:eastAsia="ru-RU"/>
        </w:rPr>
        <w:t xml:space="preserve">Ремонт участка автомобильной дороги по ул. </w:t>
      </w:r>
      <w:proofErr w:type="gramStart"/>
      <w:r w:rsidRPr="000E70B2">
        <w:rPr>
          <w:rFonts w:ascii="Arial" w:eastAsia="Times New Roman" w:hAnsi="Arial" w:cs="Arial"/>
          <w:sz w:val="24"/>
          <w:szCs w:val="24"/>
          <w:lang w:eastAsia="ru-RU"/>
        </w:rPr>
        <w:t>Школьная</w:t>
      </w:r>
      <w:proofErr w:type="gramEnd"/>
      <w:r w:rsidRPr="000E70B2">
        <w:rPr>
          <w:rFonts w:ascii="Arial" w:eastAsia="Times New Roman" w:hAnsi="Arial" w:cs="Arial"/>
          <w:sz w:val="24"/>
          <w:szCs w:val="24"/>
          <w:lang w:eastAsia="ru-RU"/>
        </w:rPr>
        <w:t xml:space="preserve"> в п. Притубинский (ремонт моста) Минусинского района Красноярского края должны быть выполнены</w:t>
      </w:r>
      <w:r w:rsidRPr="000E70B2">
        <w:rPr>
          <w:rFonts w:ascii="Arial" w:eastAsia="Times New Roman" w:hAnsi="Arial" w:cs="Arial"/>
          <w:b/>
          <w:sz w:val="24"/>
          <w:szCs w:val="24"/>
          <w:lang w:eastAsia="ru-RU"/>
        </w:rPr>
        <w:t>:</w:t>
      </w:r>
    </w:p>
    <w:p w:rsidR="000E70B2" w:rsidRPr="000E70B2" w:rsidRDefault="000E70B2" w:rsidP="000E70B2">
      <w:pPr>
        <w:autoSpaceDE w:val="0"/>
        <w:autoSpaceDN w:val="0"/>
        <w:adjustRightInd w:val="0"/>
        <w:spacing w:before="120"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Начало работ: </w:t>
      </w:r>
      <w:proofErr w:type="gramStart"/>
      <w:r w:rsidRPr="000E70B2">
        <w:rPr>
          <w:rFonts w:ascii="Arial" w:eastAsia="Times New Roman" w:hAnsi="Arial" w:cs="Arial"/>
          <w:sz w:val="24"/>
          <w:szCs w:val="24"/>
          <w:lang w:eastAsia="ru-RU"/>
        </w:rPr>
        <w:t>с даты заключения</w:t>
      </w:r>
      <w:proofErr w:type="gramEnd"/>
      <w:r w:rsidRPr="000E70B2">
        <w:rPr>
          <w:rFonts w:ascii="Arial" w:eastAsia="Times New Roman" w:hAnsi="Arial" w:cs="Arial"/>
          <w:sz w:val="24"/>
          <w:szCs w:val="24"/>
          <w:lang w:eastAsia="ru-RU"/>
        </w:rPr>
        <w:t xml:space="preserve"> Контракта.</w:t>
      </w:r>
    </w:p>
    <w:p w:rsidR="000E70B2" w:rsidRPr="000E70B2" w:rsidRDefault="000E70B2" w:rsidP="000E70B2">
      <w:pPr>
        <w:autoSpaceDE w:val="0"/>
        <w:autoSpaceDN w:val="0"/>
        <w:adjustRightInd w:val="0"/>
        <w:spacing w:before="120"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Окончание работ: 45 календарных дней </w:t>
      </w:r>
      <w:proofErr w:type="gramStart"/>
      <w:r w:rsidRPr="000E70B2">
        <w:rPr>
          <w:rFonts w:ascii="Arial" w:eastAsia="Times New Roman" w:hAnsi="Arial" w:cs="Arial"/>
          <w:sz w:val="24"/>
          <w:szCs w:val="24"/>
          <w:lang w:eastAsia="ru-RU"/>
        </w:rPr>
        <w:t>с даты заключения</w:t>
      </w:r>
      <w:proofErr w:type="gramEnd"/>
      <w:r w:rsidRPr="000E70B2">
        <w:rPr>
          <w:rFonts w:ascii="Arial" w:eastAsia="Times New Roman" w:hAnsi="Arial" w:cs="Arial"/>
          <w:sz w:val="24"/>
          <w:szCs w:val="24"/>
          <w:lang w:eastAsia="ru-RU"/>
        </w:rPr>
        <w:t xml:space="preserve"> Контракта.</w:t>
      </w:r>
    </w:p>
    <w:p w:rsidR="000E70B2" w:rsidRPr="000E70B2" w:rsidRDefault="000E70B2" w:rsidP="000E70B2">
      <w:pPr>
        <w:autoSpaceDE w:val="0"/>
        <w:autoSpaceDN w:val="0"/>
        <w:adjustRightInd w:val="0"/>
        <w:spacing w:before="120" w:after="120" w:line="240" w:lineRule="auto"/>
        <w:rPr>
          <w:rFonts w:ascii="Arial" w:eastAsia="Times New Roman" w:hAnsi="Arial" w:cs="Arial"/>
          <w:b/>
          <w:sz w:val="24"/>
          <w:szCs w:val="24"/>
          <w:lang w:eastAsia="ru-RU"/>
        </w:rPr>
      </w:pPr>
      <w:r w:rsidRPr="000E70B2">
        <w:rPr>
          <w:rFonts w:ascii="Arial" w:eastAsia="Times New Roman" w:hAnsi="Arial" w:cs="Arial"/>
          <w:b/>
          <w:sz w:val="24"/>
          <w:szCs w:val="24"/>
          <w:lang w:eastAsia="ru-RU"/>
        </w:rPr>
        <w:t>2.Технические требования к товарам.</w:t>
      </w:r>
    </w:p>
    <w:p w:rsidR="000E70B2" w:rsidRPr="000E70B2" w:rsidRDefault="000E70B2" w:rsidP="00DD0BFE">
      <w:pPr>
        <w:autoSpaceDE w:val="0"/>
        <w:autoSpaceDN w:val="0"/>
        <w:adjustRightInd w:val="0"/>
        <w:spacing w:before="120" w:after="120" w:line="240" w:lineRule="auto"/>
        <w:jc w:val="right"/>
        <w:rPr>
          <w:rFonts w:ascii="Arial" w:eastAsia="Times New Roman" w:hAnsi="Arial" w:cs="Arial"/>
          <w:i/>
          <w:sz w:val="24"/>
          <w:szCs w:val="24"/>
          <w:lang w:eastAsia="ru-RU"/>
        </w:rPr>
      </w:pPr>
      <w:r w:rsidRPr="000E70B2">
        <w:rPr>
          <w:rFonts w:ascii="Arial" w:eastAsia="Times New Roman" w:hAnsi="Arial" w:cs="Arial"/>
          <w:bCs/>
          <w:i/>
          <w:sz w:val="24"/>
          <w:szCs w:val="24"/>
          <w:lang w:eastAsia="ru-RU"/>
        </w:rPr>
        <w:t xml:space="preserve">Перечень основных товаров (материалов), используемых при выполнении работ и требования, предъявляемые к ним.                                                                                                                                                                                                                                                                                                                                                                                   </w:t>
      </w:r>
      <w:r w:rsidRPr="000E70B2">
        <w:rPr>
          <w:rFonts w:ascii="Arial" w:eastAsia="Times New Roman" w:hAnsi="Arial" w:cs="Arial"/>
          <w:b/>
          <w:bCs/>
          <w:i/>
          <w:sz w:val="24"/>
          <w:szCs w:val="24"/>
          <w:lang w:eastAsia="ru-RU"/>
        </w:rPr>
        <w:t>Таблица № 1</w:t>
      </w:r>
    </w:p>
    <w:tbl>
      <w:tblPr>
        <w:tblStyle w:val="a9"/>
        <w:tblW w:w="10319" w:type="dxa"/>
        <w:tblInd w:w="-572" w:type="dxa"/>
        <w:tblLayout w:type="fixed"/>
        <w:tblLook w:val="04A0" w:firstRow="1" w:lastRow="0" w:firstColumn="1" w:lastColumn="0" w:noHBand="0" w:noVBand="1"/>
      </w:tblPr>
      <w:tblGrid>
        <w:gridCol w:w="567"/>
        <w:gridCol w:w="2552"/>
        <w:gridCol w:w="994"/>
        <w:gridCol w:w="3494"/>
        <w:gridCol w:w="2712"/>
      </w:tblGrid>
      <w:tr w:rsidR="000E70B2" w:rsidRPr="000E70B2" w:rsidTr="00DD0BFE">
        <w:trPr>
          <w:trHeight w:val="917"/>
        </w:trPr>
        <w:tc>
          <w:tcPr>
            <w:tcW w:w="567"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п</w:t>
            </w:r>
            <w:proofErr w:type="gramEnd"/>
            <w:r w:rsidRPr="000E70B2">
              <w:rPr>
                <w:rFonts w:ascii="Arial" w:eastAsia="Times New Roman" w:hAnsi="Arial" w:cs="Arial"/>
                <w:sz w:val="24"/>
                <w:szCs w:val="24"/>
                <w:lang w:eastAsia="ru-RU"/>
              </w:rPr>
              <w:t>/п</w:t>
            </w:r>
          </w:p>
        </w:tc>
        <w:tc>
          <w:tcPr>
            <w:tcW w:w="255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Наименование товара</w:t>
            </w:r>
          </w:p>
        </w:tc>
        <w:tc>
          <w:tcPr>
            <w:tcW w:w="9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Кол-во, ед. изм.</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Показател</w:t>
            </w:r>
            <w:proofErr w:type="gramStart"/>
            <w:r w:rsidRPr="000E70B2">
              <w:rPr>
                <w:rFonts w:ascii="Arial" w:eastAsia="Times New Roman" w:hAnsi="Arial" w:cs="Arial"/>
                <w:sz w:val="24"/>
                <w:szCs w:val="24"/>
                <w:lang w:eastAsia="ru-RU"/>
              </w:rPr>
              <w:t>ь(</w:t>
            </w:r>
            <w:proofErr w:type="gramEnd"/>
            <w:r w:rsidRPr="000E70B2">
              <w:rPr>
                <w:rFonts w:ascii="Arial" w:eastAsia="Times New Roman" w:hAnsi="Arial" w:cs="Arial"/>
                <w:sz w:val="24"/>
                <w:szCs w:val="24"/>
                <w:lang w:eastAsia="ru-RU"/>
              </w:rPr>
              <w:t>характеристика) товара (материала)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Требуемые значения показател</w:t>
            </w:r>
            <w:proofErr w:type="gramStart"/>
            <w:r w:rsidRPr="000E70B2">
              <w:rPr>
                <w:rFonts w:ascii="Arial" w:eastAsia="Times New Roman" w:hAnsi="Arial" w:cs="Arial"/>
                <w:sz w:val="24"/>
                <w:szCs w:val="24"/>
                <w:lang w:eastAsia="ru-RU"/>
              </w:rPr>
              <w:t>я(</w:t>
            </w:r>
            <w:proofErr w:type="gramEnd"/>
            <w:r w:rsidRPr="000E70B2">
              <w:rPr>
                <w:rFonts w:ascii="Arial" w:eastAsia="Times New Roman" w:hAnsi="Arial" w:cs="Arial"/>
                <w:sz w:val="24"/>
                <w:szCs w:val="24"/>
                <w:lang w:eastAsia="ru-RU"/>
              </w:rPr>
              <w:t xml:space="preserve"> значения эквивалентности) товара (материала), используемого при выполнении работ</w:t>
            </w:r>
          </w:p>
        </w:tc>
      </w:tr>
      <w:tr w:rsidR="000E70B2" w:rsidRPr="000E70B2" w:rsidTr="00DD0BFE">
        <w:trPr>
          <w:trHeight w:val="145"/>
        </w:trPr>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Лесоматериалы круглые </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9463-2016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Лесоматериалы круглые хвойных пород. Технические условия</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61,6 м3</w:t>
            </w:r>
          </w:p>
          <w:p w:rsidR="000E70B2" w:rsidRPr="000E70B2" w:rsidRDefault="000E70B2" w:rsidP="000E70B2">
            <w:pPr>
              <w:jc w:val="both"/>
              <w:rPr>
                <w:rFonts w:ascii="Arial" w:eastAsia="Times New Roman" w:hAnsi="Arial" w:cs="Arial"/>
                <w:sz w:val="24"/>
                <w:szCs w:val="24"/>
                <w:lang w:eastAsia="ru-RU"/>
              </w:rPr>
            </w:pPr>
          </w:p>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Группа по диаметру бревен в верхнем торце без коры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Крупные, диаметр свыше 260 мм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8,5 метров</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Назначение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Для использования в круглом виде для столбов и свай</w:t>
            </w:r>
          </w:p>
        </w:tc>
      </w:tr>
      <w:tr w:rsidR="000E70B2" w:rsidRPr="000E70B2" w:rsidTr="00DD0BFE">
        <w:trPr>
          <w:trHeight w:val="763"/>
        </w:trPr>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сучков и пасынков; без ядровой гнили и дупел; без заболонной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Брусья </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8486-86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0,3м3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Влажность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80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100 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Не менее 6,0 метров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3</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Брусья </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8486-86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3,5м3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Влажность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80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180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6,0м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Брусья </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8486-86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1,5м3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Влажность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180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190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Не менее 6,0м ГОСТ </w:t>
            </w:r>
            <w:r w:rsidRPr="000E70B2">
              <w:rPr>
                <w:rFonts w:ascii="Arial" w:eastAsia="Times New Roman" w:hAnsi="Arial" w:cs="Arial"/>
                <w:sz w:val="24"/>
                <w:szCs w:val="24"/>
                <w:lang w:eastAsia="ru-RU"/>
              </w:rPr>
              <w:lastRenderedPageBreak/>
              <w:t>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5</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Брусья </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8486-86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1,4м3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Влажность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130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130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6,0м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Брусья</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8486-86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13,6м3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Влажность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240 мм по ГОСТ 24454-80 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220 мм по ГОСТ 24454-80 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9,0м по ГОСТ 24454-80 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7</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Доски обрезные</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8486-86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4,0 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Влажность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50 мм по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Пиломатериалы </w:t>
            </w:r>
            <w:r w:rsidRPr="000E70B2">
              <w:rPr>
                <w:rFonts w:ascii="Arial" w:eastAsia="Times New Roman" w:hAnsi="Arial" w:cs="Arial"/>
                <w:sz w:val="24"/>
                <w:szCs w:val="24"/>
                <w:lang w:eastAsia="ru-RU"/>
              </w:rPr>
              <w:lastRenderedPageBreak/>
              <w:t>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200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6,0 метров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8</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Доски обрезные</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8486-86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0,3 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Влажность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50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100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6,0 метров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9</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Доски обрезные</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8486-86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0,8 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Порода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Лиственница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Сорт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ниже 1</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Влажность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40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150 мм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6,0 метров ГОСТ 24454-80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Пиломатериалы хвойных пород. Размеры</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к качеству древесины</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Должны быть без гнили </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10</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Болты лапчатые </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1759.0-87</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Болты, винты, шпильки и гайки. Технические условия</w:t>
            </w:r>
          </w:p>
          <w:p w:rsidR="000E70B2" w:rsidRPr="000E70B2" w:rsidRDefault="000E70B2" w:rsidP="000E70B2">
            <w:pPr>
              <w:jc w:val="both"/>
              <w:rPr>
                <w:rFonts w:ascii="Arial" w:eastAsia="Times New Roman" w:hAnsi="Arial" w:cs="Arial"/>
                <w:sz w:val="24"/>
                <w:szCs w:val="24"/>
                <w:lang w:eastAsia="ru-RU"/>
              </w:rPr>
            </w:pP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100 кг</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Диаметр</w:t>
            </w:r>
          </w:p>
          <w:p w:rsidR="000E70B2" w:rsidRPr="000E70B2" w:rsidRDefault="000E70B2" w:rsidP="000E70B2">
            <w:pPr>
              <w:jc w:val="both"/>
              <w:rPr>
                <w:rFonts w:ascii="Arial" w:eastAsia="Times New Roman" w:hAnsi="Arial" w:cs="Arial"/>
                <w:sz w:val="24"/>
                <w:szCs w:val="24"/>
                <w:lang w:eastAsia="ru-RU"/>
              </w:rPr>
            </w:pP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20мм</w:t>
            </w:r>
          </w:p>
        </w:tc>
      </w:tr>
      <w:tr w:rsidR="000E70B2" w:rsidRPr="000E70B2" w:rsidTr="00DD0BFE">
        <w:trPr>
          <w:trHeight w:val="486"/>
        </w:trPr>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500мм</w:t>
            </w:r>
          </w:p>
        </w:tc>
      </w:tr>
      <w:tr w:rsidR="000E70B2" w:rsidRPr="000E70B2" w:rsidTr="00DD0BFE">
        <w:trPr>
          <w:trHeight w:val="452"/>
        </w:trPr>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Марка стали</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10Х17Н13М2Т</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11</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Гвозди строительные</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4028-63 Гвозди строительные. Конструкция и размеры (с Изменениями N 1, 2, 3)</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117,7 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Конструкция </w:t>
            </w:r>
          </w:p>
        </w:tc>
        <w:tc>
          <w:tcPr>
            <w:tcW w:w="2712" w:type="dxa"/>
          </w:tcPr>
          <w:p w:rsidR="000E70B2" w:rsidRPr="000E70B2" w:rsidRDefault="000E70B2" w:rsidP="000E70B2">
            <w:pPr>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Круглые</w:t>
            </w:r>
            <w:proofErr w:type="gramEnd"/>
            <w:r w:rsidRPr="000E70B2">
              <w:rPr>
                <w:rFonts w:ascii="Arial" w:eastAsia="Times New Roman" w:hAnsi="Arial" w:cs="Arial"/>
                <w:sz w:val="24"/>
                <w:szCs w:val="24"/>
                <w:lang w:eastAsia="ru-RU"/>
              </w:rPr>
              <w:t xml:space="preserve"> с плоской головкой</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Диаметр стержня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Не менее 5 мм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Длина стержня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150 мм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Диаметр головки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9,0 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Односторонний равномерный прогиб стержня гвоздя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Должен  быть не более 1,0мм</w:t>
            </w:r>
          </w:p>
        </w:tc>
      </w:tr>
      <w:tr w:rsidR="000E70B2" w:rsidRPr="000E70B2" w:rsidTr="00DD0BFE">
        <w:trPr>
          <w:trHeight w:val="264"/>
        </w:trPr>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12</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Шпильки резьбовые</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22042-76</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Шпильки для деталей с гладкими отверстиями. Класса точности В. Конструкция и размеры</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864шт/746кг</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Диаметр</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16 мм</w:t>
            </w:r>
          </w:p>
        </w:tc>
      </w:tr>
      <w:tr w:rsidR="000E70B2" w:rsidRPr="000E70B2" w:rsidTr="00DD0BFE">
        <w:trPr>
          <w:trHeight w:val="234"/>
        </w:trPr>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Длина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500мм</w:t>
            </w:r>
          </w:p>
        </w:tc>
      </w:tr>
      <w:tr w:rsidR="000E70B2" w:rsidRPr="000E70B2" w:rsidTr="00DD0BFE">
        <w:trPr>
          <w:trHeight w:val="335"/>
        </w:trPr>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Материал</w:t>
            </w:r>
            <w:proofErr w:type="gramStart"/>
            <w:r w:rsidRPr="000E70B2">
              <w:rPr>
                <w:rFonts w:ascii="Arial" w:eastAsia="Times New Roman" w:hAnsi="Arial" w:cs="Arial"/>
                <w:sz w:val="24"/>
                <w:szCs w:val="24"/>
                <w:lang w:eastAsia="ru-RU"/>
              </w:rPr>
              <w:t xml:space="preserve"> ,</w:t>
            </w:r>
            <w:proofErr w:type="gramEnd"/>
            <w:r w:rsidRPr="000E70B2">
              <w:rPr>
                <w:rFonts w:ascii="Arial" w:eastAsia="Times New Roman" w:hAnsi="Arial" w:cs="Arial"/>
                <w:sz w:val="24"/>
                <w:szCs w:val="24"/>
                <w:lang w:eastAsia="ru-RU"/>
              </w:rPr>
              <w:t xml:space="preserve"> сталь</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35 Х</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Шаг резьбы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2,0 мм</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13</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proofErr w:type="spellStart"/>
            <w:r w:rsidRPr="000E70B2">
              <w:rPr>
                <w:rFonts w:ascii="Arial" w:eastAsia="Times New Roman" w:hAnsi="Arial" w:cs="Arial"/>
                <w:sz w:val="24"/>
                <w:szCs w:val="24"/>
                <w:lang w:eastAsia="ru-RU"/>
              </w:rPr>
              <w:t>Органосиликатная</w:t>
            </w:r>
            <w:proofErr w:type="spellEnd"/>
            <w:r w:rsidRPr="000E70B2">
              <w:rPr>
                <w:rFonts w:ascii="Arial" w:eastAsia="Times New Roman" w:hAnsi="Arial" w:cs="Arial"/>
                <w:sz w:val="24"/>
                <w:szCs w:val="24"/>
                <w:lang w:eastAsia="ru-RU"/>
              </w:rPr>
              <w:t xml:space="preserve">  композиция </w:t>
            </w:r>
          </w:p>
          <w:p w:rsidR="000E70B2" w:rsidRPr="000E70B2" w:rsidRDefault="000E70B2" w:rsidP="000E70B2">
            <w:pPr>
              <w:jc w:val="both"/>
              <w:rPr>
                <w:rFonts w:ascii="Arial" w:eastAsia="Times New Roman" w:hAnsi="Arial" w:cs="Arial"/>
                <w:sz w:val="24"/>
                <w:szCs w:val="24"/>
                <w:lang w:eastAsia="ru-RU"/>
              </w:rPr>
            </w:pP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15,1 кг</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Марка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ОС-12-01 или эквивалент*</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Внешний вид</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После высыхания эмаль должна образовывать однородную матовую пленку.</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Условная вязкость</w:t>
            </w:r>
            <w:proofErr w:type="gramStart"/>
            <w:r w:rsidRPr="000E70B2">
              <w:rPr>
                <w:rFonts w:ascii="Arial" w:eastAsia="Times New Roman" w:hAnsi="Arial" w:cs="Arial"/>
                <w:sz w:val="24"/>
                <w:szCs w:val="24"/>
                <w:lang w:eastAsia="ru-RU"/>
              </w:rPr>
              <w:t xml:space="preserve"> П</w:t>
            </w:r>
            <w:proofErr w:type="gramEnd"/>
            <w:r w:rsidRPr="000E70B2">
              <w:rPr>
                <w:rFonts w:ascii="Arial" w:eastAsia="Times New Roman" w:hAnsi="Arial" w:cs="Arial"/>
                <w:sz w:val="24"/>
                <w:szCs w:val="24"/>
                <w:lang w:eastAsia="ru-RU"/>
              </w:rPr>
              <w:t>о ГОСТ 8420  по вискозиметру типа ВЗ-246 с диаметром сопла 4 мм при температуре (20±0,5)°С, с, не менее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20</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Массовая доля нелетучих веществ, %, не менее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55</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Степень </w:t>
            </w:r>
            <w:proofErr w:type="spellStart"/>
            <w:r w:rsidRPr="000E70B2">
              <w:rPr>
                <w:rFonts w:ascii="Arial" w:eastAsia="Times New Roman" w:hAnsi="Arial" w:cs="Arial"/>
                <w:sz w:val="24"/>
                <w:szCs w:val="24"/>
                <w:lang w:eastAsia="ru-RU"/>
              </w:rPr>
              <w:t>перетира</w:t>
            </w:r>
            <w:proofErr w:type="spellEnd"/>
            <w:r w:rsidRPr="000E70B2">
              <w:rPr>
                <w:rFonts w:ascii="Arial" w:eastAsia="Times New Roman" w:hAnsi="Arial" w:cs="Arial"/>
                <w:sz w:val="24"/>
                <w:szCs w:val="24"/>
                <w:lang w:eastAsia="ru-RU"/>
              </w:rPr>
              <w:t>, мкм, не более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50</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Время высыхания до степени 4, ч, не более при температуре (20±2)0С</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Прочность покрытия при ударе по прибору У-2, см, не менее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30</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Адгезия пленки, баллы, не более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Эластичность пленки при изгибе, </w:t>
            </w:r>
            <w:proofErr w:type="gramStart"/>
            <w:r w:rsidRPr="000E70B2">
              <w:rPr>
                <w:rFonts w:ascii="Arial" w:eastAsia="Times New Roman" w:hAnsi="Arial" w:cs="Arial"/>
                <w:sz w:val="24"/>
                <w:szCs w:val="24"/>
                <w:lang w:eastAsia="ru-RU"/>
              </w:rPr>
              <w:t>мм</w:t>
            </w:r>
            <w:proofErr w:type="gramEnd"/>
            <w:r w:rsidRPr="000E70B2">
              <w:rPr>
                <w:rFonts w:ascii="Arial" w:eastAsia="Times New Roman" w:hAnsi="Arial" w:cs="Arial"/>
                <w:sz w:val="24"/>
                <w:szCs w:val="24"/>
                <w:lang w:eastAsia="ru-RU"/>
              </w:rPr>
              <w:t>, не более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3</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Стойкость пленки к статическому воздействию воды при температуре (20±2)0С, ч, не менее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24</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Термостойкость покрытия при температуре (400±5)0С, ч, не менее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3</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Стойкость покрытия к изменению температуры </w:t>
            </w:r>
            <w:proofErr w:type="gramStart"/>
            <w:r w:rsidRPr="000E70B2">
              <w:rPr>
                <w:rFonts w:ascii="Arial" w:eastAsia="Times New Roman" w:hAnsi="Arial" w:cs="Arial"/>
                <w:sz w:val="24"/>
                <w:szCs w:val="24"/>
                <w:lang w:eastAsia="ru-RU"/>
              </w:rPr>
              <w:t>от</w:t>
            </w:r>
            <w:proofErr w:type="gramEnd"/>
            <w:r w:rsidRPr="000E70B2">
              <w:rPr>
                <w:rFonts w:ascii="Arial" w:eastAsia="Times New Roman" w:hAnsi="Arial" w:cs="Arial"/>
                <w:sz w:val="24"/>
                <w:szCs w:val="24"/>
                <w:lang w:eastAsia="ru-RU"/>
              </w:rPr>
              <w:t xml:space="preserve"> плюс 4000С до минус 600С</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Отсутствие отслаивания и шелушения</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proofErr w:type="spellStart"/>
            <w:r w:rsidRPr="000E70B2">
              <w:rPr>
                <w:rFonts w:ascii="Arial" w:eastAsia="Times New Roman" w:hAnsi="Arial" w:cs="Arial"/>
                <w:sz w:val="24"/>
                <w:szCs w:val="24"/>
                <w:lang w:eastAsia="ru-RU"/>
              </w:rPr>
              <w:t>Укрывистость</w:t>
            </w:r>
            <w:proofErr w:type="spellEnd"/>
            <w:r w:rsidRPr="000E70B2">
              <w:rPr>
                <w:rFonts w:ascii="Arial" w:eastAsia="Times New Roman" w:hAnsi="Arial" w:cs="Arial"/>
                <w:sz w:val="24"/>
                <w:szCs w:val="24"/>
                <w:lang w:eastAsia="ru-RU"/>
              </w:rPr>
              <w:t xml:space="preserve"> высушенной пленки эмали, г/м</w:t>
            </w:r>
            <w:proofErr w:type="gramStart"/>
            <w:r w:rsidRPr="000E70B2">
              <w:rPr>
                <w:rFonts w:ascii="Arial" w:eastAsia="Times New Roman" w:hAnsi="Arial" w:cs="Arial"/>
                <w:sz w:val="24"/>
                <w:szCs w:val="24"/>
                <w:lang w:eastAsia="ru-RU"/>
              </w:rPr>
              <w:t>2</w:t>
            </w:r>
            <w:proofErr w:type="gramEnd"/>
            <w:r w:rsidRPr="000E70B2">
              <w:rPr>
                <w:rFonts w:ascii="Arial" w:eastAsia="Times New Roman" w:hAnsi="Arial" w:cs="Arial"/>
                <w:sz w:val="24"/>
                <w:szCs w:val="24"/>
                <w:lang w:eastAsia="ru-RU"/>
              </w:rPr>
              <w:t>, не</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более:</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серебристая</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зеленая, серая</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белая</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коричневая, черная</w:t>
            </w:r>
          </w:p>
        </w:tc>
        <w:tc>
          <w:tcPr>
            <w:tcW w:w="2712" w:type="dxa"/>
          </w:tcPr>
          <w:p w:rsidR="000E70B2" w:rsidRPr="000E70B2" w:rsidRDefault="000E70B2" w:rsidP="000E70B2">
            <w:pPr>
              <w:jc w:val="both"/>
              <w:rPr>
                <w:rFonts w:ascii="Arial" w:eastAsia="Times New Roman" w:hAnsi="Arial" w:cs="Arial"/>
                <w:sz w:val="24"/>
                <w:szCs w:val="24"/>
                <w:lang w:eastAsia="ru-RU"/>
              </w:rPr>
            </w:pPr>
          </w:p>
          <w:p w:rsidR="000E70B2" w:rsidRPr="000E70B2" w:rsidRDefault="000E70B2" w:rsidP="000E70B2">
            <w:pPr>
              <w:jc w:val="both"/>
              <w:rPr>
                <w:rFonts w:ascii="Arial" w:eastAsia="Times New Roman" w:hAnsi="Arial" w:cs="Arial"/>
                <w:sz w:val="24"/>
                <w:szCs w:val="24"/>
                <w:lang w:eastAsia="ru-RU"/>
              </w:rPr>
            </w:pPr>
          </w:p>
          <w:p w:rsidR="000E70B2" w:rsidRPr="000E70B2" w:rsidRDefault="000E70B2" w:rsidP="000E70B2">
            <w:pPr>
              <w:jc w:val="both"/>
              <w:rPr>
                <w:rFonts w:ascii="Arial" w:eastAsia="Times New Roman" w:hAnsi="Arial" w:cs="Arial"/>
                <w:sz w:val="24"/>
                <w:szCs w:val="24"/>
                <w:lang w:eastAsia="ru-RU"/>
              </w:rPr>
            </w:pP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80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100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110</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60</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14</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Конструкции </w:t>
            </w:r>
            <w:proofErr w:type="gramStart"/>
            <w:r w:rsidRPr="000E70B2">
              <w:rPr>
                <w:rFonts w:ascii="Arial" w:eastAsia="Times New Roman" w:hAnsi="Arial" w:cs="Arial"/>
                <w:sz w:val="24"/>
                <w:szCs w:val="24"/>
                <w:lang w:eastAsia="ru-RU"/>
              </w:rPr>
              <w:t>барьер-</w:t>
            </w:r>
            <w:proofErr w:type="spellStart"/>
            <w:r w:rsidRPr="000E70B2">
              <w:rPr>
                <w:rFonts w:ascii="Arial" w:eastAsia="Times New Roman" w:hAnsi="Arial" w:cs="Arial"/>
                <w:sz w:val="24"/>
                <w:szCs w:val="24"/>
                <w:lang w:eastAsia="ru-RU"/>
              </w:rPr>
              <w:t>ного</w:t>
            </w:r>
            <w:proofErr w:type="spellEnd"/>
            <w:proofErr w:type="gramEnd"/>
            <w:r w:rsidRPr="000E70B2">
              <w:rPr>
                <w:rFonts w:ascii="Arial" w:eastAsia="Times New Roman" w:hAnsi="Arial" w:cs="Arial"/>
                <w:sz w:val="24"/>
                <w:szCs w:val="24"/>
                <w:lang w:eastAsia="ru-RU"/>
              </w:rPr>
              <w:t xml:space="preserve"> ограждения ГОСТ 26804-2012 Ограждения дорожные металлические барьерного типа.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48м</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Класс ограждения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1-ограждение боковое</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Тип ограждения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барьерное</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Группа </w:t>
            </w:r>
          </w:p>
        </w:tc>
        <w:tc>
          <w:tcPr>
            <w:tcW w:w="2712" w:type="dxa"/>
          </w:tcPr>
          <w:p w:rsidR="000E70B2" w:rsidRPr="000E70B2" w:rsidRDefault="000E70B2" w:rsidP="000E70B2">
            <w:pPr>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Д-дорожное</w:t>
            </w:r>
            <w:proofErr w:type="gramEnd"/>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Подгруппа </w:t>
            </w:r>
          </w:p>
        </w:tc>
        <w:tc>
          <w:tcPr>
            <w:tcW w:w="2712" w:type="dxa"/>
          </w:tcPr>
          <w:p w:rsidR="000E70B2" w:rsidRPr="000E70B2" w:rsidRDefault="000E70B2" w:rsidP="000E70B2">
            <w:pPr>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О-</w:t>
            </w:r>
            <w:proofErr w:type="gramEnd"/>
            <w:r w:rsidRPr="000E70B2">
              <w:rPr>
                <w:rFonts w:ascii="Arial" w:eastAsia="Times New Roman" w:hAnsi="Arial" w:cs="Arial"/>
                <w:sz w:val="24"/>
                <w:szCs w:val="24"/>
                <w:lang w:eastAsia="ru-RU"/>
              </w:rPr>
              <w:t xml:space="preserve"> одностороннее</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Высота ограждения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0,75м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Шаг стоек рабочего участка ограждения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2,0м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Удерживающая способность ограждения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У</w:t>
            </w:r>
            <w:proofErr w:type="gramStart"/>
            <w:r w:rsidRPr="000E70B2">
              <w:rPr>
                <w:rFonts w:ascii="Arial" w:eastAsia="Times New Roman" w:hAnsi="Arial" w:cs="Arial"/>
                <w:sz w:val="24"/>
                <w:szCs w:val="24"/>
                <w:lang w:eastAsia="ru-RU"/>
              </w:rPr>
              <w:t>2</w:t>
            </w:r>
            <w:proofErr w:type="gramEnd"/>
            <w:r w:rsidRPr="000E70B2">
              <w:rPr>
                <w:rFonts w:ascii="Arial" w:eastAsia="Times New Roman" w:hAnsi="Arial" w:cs="Arial"/>
                <w:sz w:val="24"/>
                <w:szCs w:val="24"/>
                <w:lang w:eastAsia="ru-RU"/>
              </w:rPr>
              <w:t xml:space="preserve"> (190кДж)</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Максимальный динамический прогиб</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1,1м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Требования дополнительные</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Ограждения должны быть оборудованы </w:t>
            </w:r>
            <w:proofErr w:type="spellStart"/>
            <w:r w:rsidRPr="000E70B2">
              <w:rPr>
                <w:rFonts w:ascii="Arial" w:eastAsia="Times New Roman" w:hAnsi="Arial" w:cs="Arial"/>
                <w:sz w:val="24"/>
                <w:szCs w:val="24"/>
                <w:lang w:eastAsia="ru-RU"/>
              </w:rPr>
              <w:t>световозвращателями</w:t>
            </w:r>
            <w:proofErr w:type="spellEnd"/>
            <w:r w:rsidRPr="000E70B2">
              <w:rPr>
                <w:rFonts w:ascii="Arial" w:eastAsia="Times New Roman" w:hAnsi="Arial" w:cs="Arial"/>
                <w:sz w:val="24"/>
                <w:szCs w:val="24"/>
                <w:lang w:eastAsia="ru-RU"/>
              </w:rPr>
              <w:t xml:space="preserve"> типа КД-5 по ГОСТ 32866-2014. Дороги автомобильные общего пользования. </w:t>
            </w:r>
            <w:proofErr w:type="spellStart"/>
            <w:r w:rsidRPr="000E70B2">
              <w:rPr>
                <w:rFonts w:ascii="Arial" w:eastAsia="Times New Roman" w:hAnsi="Arial" w:cs="Arial"/>
                <w:sz w:val="24"/>
                <w:szCs w:val="24"/>
                <w:lang w:eastAsia="ru-RU"/>
              </w:rPr>
              <w:t>Световозвращатели</w:t>
            </w:r>
            <w:proofErr w:type="spellEnd"/>
            <w:r w:rsidRPr="000E70B2">
              <w:rPr>
                <w:rFonts w:ascii="Arial" w:eastAsia="Times New Roman" w:hAnsi="Arial" w:cs="Arial"/>
                <w:sz w:val="24"/>
                <w:szCs w:val="24"/>
                <w:lang w:eastAsia="ru-RU"/>
              </w:rPr>
              <w:t xml:space="preserve"> дорожные. Технические требования</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15</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Информационно-указательный знак 6.11</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ГОСТ </w:t>
            </w:r>
            <w:proofErr w:type="gramStart"/>
            <w:r w:rsidRPr="000E70B2">
              <w:rPr>
                <w:rFonts w:ascii="Arial" w:eastAsia="Times New Roman" w:hAnsi="Arial" w:cs="Arial"/>
                <w:sz w:val="24"/>
                <w:szCs w:val="24"/>
                <w:lang w:eastAsia="ru-RU"/>
              </w:rPr>
              <w:t>Р</w:t>
            </w:r>
            <w:proofErr w:type="gramEnd"/>
            <w:r w:rsidRPr="000E70B2">
              <w:rPr>
                <w:rFonts w:ascii="Arial" w:eastAsia="Times New Roman" w:hAnsi="Arial" w:cs="Arial"/>
                <w:sz w:val="24"/>
                <w:szCs w:val="24"/>
                <w:lang w:eastAsia="ru-RU"/>
              </w:rPr>
              <w:t xml:space="preserve"> 52289-2004</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Технические средства организации дорожного движения. Правила применения дорожных знаков, разметки, </w:t>
            </w:r>
            <w:r w:rsidRPr="000E70B2">
              <w:rPr>
                <w:rFonts w:ascii="Arial" w:eastAsia="Times New Roman" w:hAnsi="Arial" w:cs="Arial"/>
                <w:sz w:val="24"/>
                <w:szCs w:val="24"/>
                <w:lang w:eastAsia="ru-RU"/>
              </w:rPr>
              <w:lastRenderedPageBreak/>
              <w:t>светофоров, дорожных ограждений и направляющих устройств</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2шт.</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Группа знаков</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Информационные</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Номер и наименование знака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6.11 «Наименование объекта»</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Высота прописной буквы, </w:t>
            </w:r>
            <w:proofErr w:type="gramStart"/>
            <w:r w:rsidRPr="000E70B2">
              <w:rPr>
                <w:rFonts w:ascii="Arial" w:eastAsia="Times New Roman" w:hAnsi="Arial" w:cs="Arial"/>
                <w:sz w:val="24"/>
                <w:szCs w:val="24"/>
                <w:lang w:eastAsia="ru-RU"/>
              </w:rPr>
              <w:t>мм</w:t>
            </w:r>
            <w:proofErr w:type="gramEnd"/>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Размер 75*150 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p>
        </w:tc>
        <w:tc>
          <w:tcPr>
            <w:tcW w:w="2712" w:type="dxa"/>
          </w:tcPr>
          <w:p w:rsidR="000E70B2" w:rsidRPr="000E70B2" w:rsidRDefault="000E70B2" w:rsidP="000E70B2">
            <w:pPr>
              <w:jc w:val="both"/>
              <w:rPr>
                <w:rFonts w:ascii="Arial" w:eastAsia="Times New Roman" w:hAnsi="Arial" w:cs="Arial"/>
                <w:sz w:val="24"/>
                <w:szCs w:val="24"/>
                <w:lang w:eastAsia="ru-RU"/>
              </w:rPr>
            </w:pP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16</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proofErr w:type="spellStart"/>
            <w:r w:rsidRPr="000E70B2">
              <w:rPr>
                <w:rFonts w:ascii="Arial" w:eastAsia="Times New Roman" w:hAnsi="Arial" w:cs="Arial"/>
                <w:sz w:val="24"/>
                <w:szCs w:val="24"/>
                <w:lang w:eastAsia="ru-RU"/>
              </w:rPr>
              <w:t>Двутавр</w:t>
            </w:r>
            <w:proofErr w:type="spellEnd"/>
            <w:r w:rsidRPr="000E70B2">
              <w:rPr>
                <w:rFonts w:ascii="Arial" w:eastAsia="Times New Roman" w:hAnsi="Arial" w:cs="Arial"/>
                <w:sz w:val="24"/>
                <w:szCs w:val="24"/>
                <w:lang w:eastAsia="ru-RU"/>
              </w:rPr>
              <w:t xml:space="preserve"> № 60 </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8239-89</w:t>
            </w:r>
          </w:p>
          <w:p w:rsidR="000E70B2" w:rsidRPr="000E70B2" w:rsidRDefault="000E70B2" w:rsidP="000E70B2">
            <w:pPr>
              <w:jc w:val="both"/>
              <w:rPr>
                <w:rFonts w:ascii="Arial" w:eastAsia="Times New Roman" w:hAnsi="Arial" w:cs="Arial"/>
                <w:sz w:val="24"/>
                <w:szCs w:val="24"/>
                <w:lang w:eastAsia="ru-RU"/>
              </w:rPr>
            </w:pPr>
            <w:proofErr w:type="spellStart"/>
            <w:r w:rsidRPr="000E70B2">
              <w:rPr>
                <w:rFonts w:ascii="Arial" w:eastAsia="Times New Roman" w:hAnsi="Arial" w:cs="Arial"/>
                <w:sz w:val="24"/>
                <w:szCs w:val="24"/>
                <w:lang w:eastAsia="ru-RU"/>
              </w:rPr>
              <w:t>Двутавры</w:t>
            </w:r>
            <w:proofErr w:type="spellEnd"/>
            <w:r w:rsidRPr="000E70B2">
              <w:rPr>
                <w:rFonts w:ascii="Arial" w:eastAsia="Times New Roman" w:hAnsi="Arial" w:cs="Arial"/>
                <w:sz w:val="24"/>
                <w:szCs w:val="24"/>
                <w:lang w:eastAsia="ru-RU"/>
              </w:rPr>
              <w:t xml:space="preserve"> стальные горячекатаные. Сортамент</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1220 кг</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Точность прокатки</w:t>
            </w:r>
          </w:p>
        </w:tc>
        <w:tc>
          <w:tcPr>
            <w:tcW w:w="2712" w:type="dxa"/>
          </w:tcPr>
          <w:p w:rsidR="000E70B2" w:rsidRPr="000E70B2" w:rsidRDefault="000E70B2" w:rsidP="000E70B2">
            <w:pPr>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В-обычной</w:t>
            </w:r>
            <w:proofErr w:type="gramEnd"/>
            <w:r w:rsidRPr="000E70B2">
              <w:rPr>
                <w:rFonts w:ascii="Arial" w:eastAsia="Times New Roman" w:hAnsi="Arial" w:cs="Arial"/>
                <w:sz w:val="24"/>
                <w:szCs w:val="24"/>
                <w:lang w:eastAsia="ru-RU"/>
              </w:rPr>
              <w:t xml:space="preserve"> прокатки</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Высота </w:t>
            </w:r>
            <w:proofErr w:type="spellStart"/>
            <w:r w:rsidRPr="000E70B2">
              <w:rPr>
                <w:rFonts w:ascii="Arial" w:eastAsia="Times New Roman" w:hAnsi="Arial" w:cs="Arial"/>
                <w:sz w:val="24"/>
                <w:szCs w:val="24"/>
                <w:lang w:eastAsia="ru-RU"/>
              </w:rPr>
              <w:t>двутавра</w:t>
            </w:r>
            <w:proofErr w:type="spellEnd"/>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600мм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 полки</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190мм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Толщина стенки</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12мм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Радиус внутреннего закругления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20мм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Кривизна </w:t>
            </w:r>
            <w:proofErr w:type="spellStart"/>
            <w:r w:rsidRPr="000E70B2">
              <w:rPr>
                <w:rFonts w:ascii="Arial" w:eastAsia="Times New Roman" w:hAnsi="Arial" w:cs="Arial"/>
                <w:sz w:val="24"/>
                <w:szCs w:val="24"/>
                <w:lang w:eastAsia="ru-RU"/>
              </w:rPr>
              <w:t>двутавра</w:t>
            </w:r>
            <w:proofErr w:type="spellEnd"/>
            <w:r w:rsidRPr="000E70B2">
              <w:rPr>
                <w:rFonts w:ascii="Arial" w:eastAsia="Times New Roman" w:hAnsi="Arial" w:cs="Arial"/>
                <w:sz w:val="24"/>
                <w:szCs w:val="24"/>
                <w:lang w:eastAsia="ru-RU"/>
              </w:rPr>
              <w:t xml:space="preserve">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не должна превышать 0,2 % длины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Предельные отклонения по высоте </w:t>
            </w:r>
            <w:proofErr w:type="spellStart"/>
            <w:r w:rsidRPr="000E70B2">
              <w:rPr>
                <w:rFonts w:ascii="Arial" w:eastAsia="Times New Roman" w:hAnsi="Arial" w:cs="Arial"/>
                <w:sz w:val="24"/>
                <w:szCs w:val="24"/>
                <w:lang w:eastAsia="ru-RU"/>
              </w:rPr>
              <w:t>двутавра</w:t>
            </w:r>
            <w:proofErr w:type="spellEnd"/>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4,0мм и не менее 4,0 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Предельные отклонения по толщине полок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4мм и не менее 4 мм</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17</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proofErr w:type="spellStart"/>
            <w:r w:rsidRPr="000E70B2">
              <w:rPr>
                <w:rFonts w:ascii="Arial" w:eastAsia="Times New Roman" w:hAnsi="Arial" w:cs="Arial"/>
                <w:sz w:val="24"/>
                <w:szCs w:val="24"/>
                <w:lang w:eastAsia="ru-RU"/>
              </w:rPr>
              <w:t>Двутавр</w:t>
            </w:r>
            <w:proofErr w:type="spellEnd"/>
            <w:r w:rsidRPr="000E70B2">
              <w:rPr>
                <w:rFonts w:ascii="Arial" w:eastAsia="Times New Roman" w:hAnsi="Arial" w:cs="Arial"/>
                <w:sz w:val="24"/>
                <w:szCs w:val="24"/>
                <w:lang w:eastAsia="ru-RU"/>
              </w:rPr>
              <w:t xml:space="preserve"> № 33 </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8239-89</w:t>
            </w:r>
          </w:p>
          <w:p w:rsidR="000E70B2" w:rsidRPr="000E70B2" w:rsidRDefault="000E70B2" w:rsidP="000E70B2">
            <w:pPr>
              <w:jc w:val="both"/>
              <w:rPr>
                <w:rFonts w:ascii="Arial" w:eastAsia="Times New Roman" w:hAnsi="Arial" w:cs="Arial"/>
                <w:sz w:val="24"/>
                <w:szCs w:val="24"/>
                <w:lang w:eastAsia="ru-RU"/>
              </w:rPr>
            </w:pPr>
            <w:proofErr w:type="spellStart"/>
            <w:r w:rsidRPr="000E70B2">
              <w:rPr>
                <w:rFonts w:ascii="Arial" w:eastAsia="Times New Roman" w:hAnsi="Arial" w:cs="Arial"/>
                <w:sz w:val="24"/>
                <w:szCs w:val="24"/>
                <w:lang w:eastAsia="ru-RU"/>
              </w:rPr>
              <w:t>Двутавры</w:t>
            </w:r>
            <w:proofErr w:type="spellEnd"/>
            <w:r w:rsidRPr="000E70B2">
              <w:rPr>
                <w:rFonts w:ascii="Arial" w:eastAsia="Times New Roman" w:hAnsi="Arial" w:cs="Arial"/>
                <w:sz w:val="24"/>
                <w:szCs w:val="24"/>
                <w:lang w:eastAsia="ru-RU"/>
              </w:rPr>
              <w:t xml:space="preserve"> стальные горячекатаные. Сортамент</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850 кг</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Точность прокатки</w:t>
            </w:r>
          </w:p>
        </w:tc>
        <w:tc>
          <w:tcPr>
            <w:tcW w:w="2712" w:type="dxa"/>
          </w:tcPr>
          <w:p w:rsidR="000E70B2" w:rsidRPr="000E70B2" w:rsidRDefault="000E70B2" w:rsidP="000E70B2">
            <w:pPr>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В-обычной</w:t>
            </w:r>
            <w:proofErr w:type="gramEnd"/>
            <w:r w:rsidRPr="000E70B2">
              <w:rPr>
                <w:rFonts w:ascii="Arial" w:eastAsia="Times New Roman" w:hAnsi="Arial" w:cs="Arial"/>
                <w:sz w:val="24"/>
                <w:szCs w:val="24"/>
                <w:lang w:eastAsia="ru-RU"/>
              </w:rPr>
              <w:t xml:space="preserve"> прокатки</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Высота </w:t>
            </w:r>
            <w:proofErr w:type="spellStart"/>
            <w:r w:rsidRPr="000E70B2">
              <w:rPr>
                <w:rFonts w:ascii="Arial" w:eastAsia="Times New Roman" w:hAnsi="Arial" w:cs="Arial"/>
                <w:sz w:val="24"/>
                <w:szCs w:val="24"/>
                <w:lang w:eastAsia="ru-RU"/>
              </w:rPr>
              <w:t>двутавра</w:t>
            </w:r>
            <w:proofErr w:type="spellEnd"/>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330мм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 полки</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140мм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Толщина стенки</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7мм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Радиус внутреннего закругления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13мм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Кривизна </w:t>
            </w:r>
            <w:proofErr w:type="spellStart"/>
            <w:r w:rsidRPr="000E70B2">
              <w:rPr>
                <w:rFonts w:ascii="Arial" w:eastAsia="Times New Roman" w:hAnsi="Arial" w:cs="Arial"/>
                <w:sz w:val="24"/>
                <w:szCs w:val="24"/>
                <w:lang w:eastAsia="ru-RU"/>
              </w:rPr>
              <w:t>двутавра</w:t>
            </w:r>
            <w:proofErr w:type="spellEnd"/>
            <w:r w:rsidRPr="000E70B2">
              <w:rPr>
                <w:rFonts w:ascii="Arial" w:eastAsia="Times New Roman" w:hAnsi="Arial" w:cs="Arial"/>
                <w:sz w:val="24"/>
                <w:szCs w:val="24"/>
                <w:lang w:eastAsia="ru-RU"/>
              </w:rPr>
              <w:t xml:space="preserve">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не должна превышать 0,2 % длины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Предельные отклонения по высоте </w:t>
            </w:r>
            <w:proofErr w:type="spellStart"/>
            <w:r w:rsidRPr="000E70B2">
              <w:rPr>
                <w:rFonts w:ascii="Arial" w:eastAsia="Times New Roman" w:hAnsi="Arial" w:cs="Arial"/>
                <w:sz w:val="24"/>
                <w:szCs w:val="24"/>
                <w:lang w:eastAsia="ru-RU"/>
              </w:rPr>
              <w:t>двутавра</w:t>
            </w:r>
            <w:proofErr w:type="spellEnd"/>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3,5мм и не менее 3,5 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Предельные отклонения по толщине полок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0,7 мм</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18</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Уголок   равнополочный</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8509-93</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Уголки стальные горячекатаные равнополочные. Сортамент</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422кг</w:t>
            </w:r>
          </w:p>
        </w:tc>
        <w:tc>
          <w:tcPr>
            <w:tcW w:w="6206" w:type="dxa"/>
            <w:gridSpan w:val="2"/>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Уголки стальные горячекатаные равнополочные, обычной точности, немерной длины, марка стали</w:t>
            </w:r>
            <w:proofErr w:type="gramStart"/>
            <w:r w:rsidRPr="000E70B2">
              <w:rPr>
                <w:rFonts w:ascii="Arial" w:eastAsia="Times New Roman" w:hAnsi="Arial" w:cs="Arial"/>
                <w:sz w:val="24"/>
                <w:szCs w:val="24"/>
                <w:lang w:eastAsia="ru-RU"/>
              </w:rPr>
              <w:t xml:space="preserve"> С</w:t>
            </w:r>
            <w:proofErr w:type="gramEnd"/>
            <w:r w:rsidRPr="000E70B2">
              <w:rPr>
                <w:rFonts w:ascii="Arial" w:eastAsia="Times New Roman" w:hAnsi="Arial" w:cs="Arial"/>
                <w:sz w:val="24"/>
                <w:szCs w:val="24"/>
                <w:lang w:eastAsia="ru-RU"/>
              </w:rPr>
              <w:t xml:space="preserve"> 225.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Номер уголка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8</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Ширина полок</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80мм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Предельны е отклонения по ширине полок</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1,5мм и не менее 1,5мм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Толщина полок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7,0мм</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Предельные отклонения по толщине полок</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0,3мм, не менее 0,6 мм.</w:t>
            </w:r>
          </w:p>
        </w:tc>
      </w:tr>
      <w:tr w:rsidR="000E70B2" w:rsidRPr="000E70B2" w:rsidTr="00DD0BFE">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19</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Смесь песчано-гравийная природная ГОСТ 23735-2014 Смеси  песчано-гравийные для строительных работ. Технические условия.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2261м3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Содержание зерен гравия</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менее 10% и не более 90% по массе</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Наибольшая крупность гравия в смеси</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Не менее 10мм и не более 40 мм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Содержание пылевидных и глинистых частиц в смеси</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Не более 5%</w:t>
            </w:r>
          </w:p>
        </w:tc>
      </w:tr>
      <w:tr w:rsidR="000E70B2" w:rsidRPr="000E70B2" w:rsidTr="00DD0BFE">
        <w:trPr>
          <w:trHeight w:val="520"/>
        </w:trPr>
        <w:tc>
          <w:tcPr>
            <w:tcW w:w="567"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20</w:t>
            </w:r>
          </w:p>
        </w:tc>
        <w:tc>
          <w:tcPr>
            <w:tcW w:w="2552"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Грунт скальный</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ГОСТ 25100-2011</w:t>
            </w:r>
          </w:p>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Грунты. Классификация</w:t>
            </w:r>
          </w:p>
        </w:tc>
        <w:tc>
          <w:tcPr>
            <w:tcW w:w="994" w:type="dxa"/>
            <w:vMerge w:val="restart"/>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827,7 м3</w:t>
            </w: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Наименование массива по степени </w:t>
            </w:r>
            <w:proofErr w:type="spellStart"/>
            <w:r w:rsidRPr="000E70B2">
              <w:rPr>
                <w:rFonts w:ascii="Arial" w:eastAsia="Times New Roman" w:hAnsi="Arial" w:cs="Arial"/>
                <w:sz w:val="24"/>
                <w:szCs w:val="24"/>
                <w:lang w:eastAsia="ru-RU"/>
              </w:rPr>
              <w:t>сплошности</w:t>
            </w:r>
            <w:proofErr w:type="spellEnd"/>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разборный</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Коэффициент </w:t>
            </w:r>
            <w:proofErr w:type="gramStart"/>
            <w:r w:rsidRPr="000E70B2">
              <w:rPr>
                <w:rFonts w:ascii="Arial" w:eastAsia="Times New Roman" w:hAnsi="Arial" w:cs="Arial"/>
                <w:sz w:val="24"/>
                <w:szCs w:val="24"/>
                <w:lang w:eastAsia="ru-RU"/>
              </w:rPr>
              <w:t>трещинной</w:t>
            </w:r>
            <w:proofErr w:type="gramEnd"/>
            <w:r w:rsidRPr="000E70B2">
              <w:rPr>
                <w:rFonts w:ascii="Arial" w:eastAsia="Times New Roman" w:hAnsi="Arial" w:cs="Arial"/>
                <w:sz w:val="24"/>
                <w:szCs w:val="24"/>
                <w:lang w:eastAsia="ru-RU"/>
              </w:rPr>
              <w:t xml:space="preserve"> </w:t>
            </w:r>
            <w:proofErr w:type="spellStart"/>
            <w:r w:rsidRPr="000E70B2">
              <w:rPr>
                <w:rFonts w:ascii="Arial" w:eastAsia="Times New Roman" w:hAnsi="Arial" w:cs="Arial"/>
                <w:sz w:val="24"/>
                <w:szCs w:val="24"/>
                <w:lang w:eastAsia="ru-RU"/>
              </w:rPr>
              <w:t>пустотности</w:t>
            </w:r>
            <w:proofErr w:type="spellEnd"/>
            <w:r w:rsidRPr="000E70B2">
              <w:rPr>
                <w:rFonts w:ascii="Arial" w:eastAsia="Times New Roman" w:hAnsi="Arial" w:cs="Arial"/>
                <w:sz w:val="24"/>
                <w:szCs w:val="24"/>
                <w:lang w:eastAsia="ru-RU"/>
              </w:rPr>
              <w:t>, КТП, %</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более 3 %</w:t>
            </w:r>
          </w:p>
        </w:tc>
      </w:tr>
      <w:tr w:rsidR="000E70B2" w:rsidRPr="000E70B2" w:rsidTr="00DD0BFE">
        <w:tc>
          <w:tcPr>
            <w:tcW w:w="567" w:type="dxa"/>
            <w:vMerge/>
          </w:tcPr>
          <w:p w:rsidR="000E70B2" w:rsidRPr="000E70B2" w:rsidRDefault="000E70B2" w:rsidP="000E70B2">
            <w:pPr>
              <w:jc w:val="both"/>
              <w:rPr>
                <w:rFonts w:ascii="Arial" w:eastAsia="Times New Roman" w:hAnsi="Arial" w:cs="Arial"/>
                <w:sz w:val="24"/>
                <w:szCs w:val="24"/>
                <w:lang w:eastAsia="ru-RU"/>
              </w:rPr>
            </w:pPr>
          </w:p>
        </w:tc>
        <w:tc>
          <w:tcPr>
            <w:tcW w:w="2552" w:type="dxa"/>
            <w:vMerge/>
          </w:tcPr>
          <w:p w:rsidR="000E70B2" w:rsidRPr="000E70B2" w:rsidRDefault="000E70B2" w:rsidP="000E70B2">
            <w:pPr>
              <w:jc w:val="both"/>
              <w:rPr>
                <w:rFonts w:ascii="Arial" w:eastAsia="Times New Roman" w:hAnsi="Arial" w:cs="Arial"/>
                <w:sz w:val="24"/>
                <w:szCs w:val="24"/>
                <w:lang w:eastAsia="ru-RU"/>
              </w:rPr>
            </w:pPr>
          </w:p>
        </w:tc>
        <w:tc>
          <w:tcPr>
            <w:tcW w:w="994" w:type="dxa"/>
            <w:vMerge/>
          </w:tcPr>
          <w:p w:rsidR="000E70B2" w:rsidRPr="000E70B2" w:rsidRDefault="000E70B2" w:rsidP="000E70B2">
            <w:pPr>
              <w:jc w:val="both"/>
              <w:rPr>
                <w:rFonts w:ascii="Arial" w:eastAsia="Times New Roman" w:hAnsi="Arial" w:cs="Arial"/>
                <w:sz w:val="24"/>
                <w:szCs w:val="24"/>
                <w:lang w:eastAsia="ru-RU"/>
              </w:rPr>
            </w:pPr>
          </w:p>
        </w:tc>
        <w:tc>
          <w:tcPr>
            <w:tcW w:w="3494"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Качество скального грунта,%</w:t>
            </w:r>
          </w:p>
        </w:tc>
        <w:tc>
          <w:tcPr>
            <w:tcW w:w="2712" w:type="dxa"/>
          </w:tcPr>
          <w:p w:rsidR="000E70B2" w:rsidRPr="000E70B2" w:rsidRDefault="000E70B2" w:rsidP="000E70B2">
            <w:pPr>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75  &gt; RQD &gt; 50</w:t>
            </w:r>
          </w:p>
        </w:tc>
      </w:tr>
    </w:tbl>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Применяемые в процессе выполнения работ материалы должны быть новыми, ранее не использовавшимися, не из ремонта.</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Применяемые материалы должны соответствовать требованиям ФЗ № 184 от 27.12.2002 г "О техническом регулировании". Подрядчик обязан предоставить сертификаты, технические паспорта или другие документы, удостоверяющие качество материалов до начала проведения работ с использованием этих материалов.</w:t>
      </w:r>
    </w:p>
    <w:p w:rsidR="000E70B2" w:rsidRPr="000E70B2" w:rsidRDefault="000E70B2" w:rsidP="000E70B2">
      <w:pPr>
        <w:numPr>
          <w:ilvl w:val="0"/>
          <w:numId w:val="16"/>
        </w:numPr>
        <w:autoSpaceDE w:val="0"/>
        <w:autoSpaceDN w:val="0"/>
        <w:adjustRightInd w:val="0"/>
        <w:spacing w:before="120" w:after="12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Общие требования к выполнению работ:</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Подрядчик должен выполнить работы своими силами, в объеме и в сроки, установленные дефектной ведомостью, локальным сметным расчётом, техническим заданием и контрактом. Привлечение субподрядчиков не допускается. </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i/>
          <w:sz w:val="24"/>
          <w:szCs w:val="24"/>
          <w:lang w:eastAsia="ru-RU"/>
        </w:rPr>
      </w:pPr>
      <w:r w:rsidRPr="000E70B2">
        <w:rPr>
          <w:rFonts w:ascii="Arial" w:eastAsia="Times New Roman" w:hAnsi="Arial" w:cs="Arial"/>
          <w:sz w:val="24"/>
          <w:szCs w:val="24"/>
          <w:lang w:eastAsia="ru-RU"/>
        </w:rPr>
        <w:t xml:space="preserve">Подрядчик должен быть членом СРО в области строительства, реконструкции, капитального ремонта объектов капитального строительства. </w:t>
      </w:r>
      <w:proofErr w:type="gramStart"/>
      <w:r w:rsidRPr="000E70B2">
        <w:rPr>
          <w:rFonts w:ascii="Arial" w:eastAsia="Times New Roman" w:hAnsi="Arial" w:cs="Arial"/>
          <w:i/>
          <w:sz w:val="24"/>
          <w:szCs w:val="24"/>
          <w:lang w:eastAsia="ru-RU"/>
        </w:rPr>
        <w:t>(СРО, в которой состоит участник, должна иметь компенсационный фонд обеспечения договорных обязательств.</w:t>
      </w:r>
      <w:proofErr w:type="gramEnd"/>
      <w:r w:rsidRPr="000E70B2">
        <w:rPr>
          <w:rFonts w:ascii="Arial" w:eastAsia="Times New Roman" w:hAnsi="Arial" w:cs="Arial"/>
          <w:i/>
          <w:sz w:val="24"/>
          <w:szCs w:val="24"/>
          <w:lang w:eastAsia="ru-RU"/>
        </w:rPr>
        <w:t xml:space="preserve"> </w:t>
      </w:r>
      <w:proofErr w:type="gramStart"/>
      <w:r w:rsidRPr="000E70B2">
        <w:rPr>
          <w:rFonts w:ascii="Arial" w:eastAsia="Times New Roman" w:hAnsi="Arial" w:cs="Arial"/>
          <w:i/>
          <w:sz w:val="24"/>
          <w:szCs w:val="24"/>
          <w:lang w:eastAsia="ru-RU"/>
        </w:rPr>
        <w:t>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roofErr w:type="gramEnd"/>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Подрядчик осуществляет разработку проекта производства работ выполнение геодезических работ по разбивке осей сооружения в планировочных отметках. По факту выполнения каждого вида скрытых работ Подрядчик должен предъявить их результат для освидетельствования Заказчику с составлением и подписанием между сторонами соответствующего акта на скрытые работы по форме утвержденной законодательством.    </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 факту выполнения работ Подрядчик должен предоставить Журнал производства работ, а также иную исполнительную документацию, заполненные в соответствии с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Работы должны производиться только в отведенной зоне работ. При выполнении работ не должно допускаться захламлений, образования мусора. После окончания работ должна быть произведена ликвидация рабочей зоны, уборка мусора, материалов. Места производства работ должны быть ограждены в соответствии с требованиями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 Дорожные машины, участвующие в проведении работ, должны быть оборудованы проблесковыми маячками желтого или оранжевого цвета (п.3.4 Правил дорожного движения РФ) и иметь соответствующую раскраску.</w:t>
      </w:r>
    </w:p>
    <w:p w:rsidR="000E70B2" w:rsidRPr="000E70B2" w:rsidRDefault="000E70B2" w:rsidP="000E70B2">
      <w:pPr>
        <w:numPr>
          <w:ilvl w:val="0"/>
          <w:numId w:val="16"/>
        </w:numPr>
        <w:autoSpaceDE w:val="0"/>
        <w:autoSpaceDN w:val="0"/>
        <w:adjustRightInd w:val="0"/>
        <w:spacing w:before="120" w:after="12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Требования к качеству выполняемых работ:</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Качество выполненных Подрядчиком работ должно соответствовать следующим нормативным документам: СП 34.13330.2010 «Автомобильные </w:t>
      </w:r>
      <w:r w:rsidRPr="000E70B2">
        <w:rPr>
          <w:rFonts w:ascii="Arial" w:eastAsia="Times New Roman" w:hAnsi="Arial" w:cs="Arial"/>
          <w:sz w:val="24"/>
          <w:szCs w:val="24"/>
          <w:lang w:eastAsia="ru-RU"/>
        </w:rPr>
        <w:lastRenderedPageBreak/>
        <w:t>дороги» (а</w:t>
      </w:r>
      <w:r w:rsidRPr="000E70B2">
        <w:rPr>
          <w:rFonts w:ascii="Arial" w:eastAsia="Times New Roman" w:hAnsi="Arial" w:cs="Arial"/>
          <w:bCs/>
          <w:sz w:val="24"/>
          <w:szCs w:val="24"/>
          <w:lang w:eastAsia="ru-RU"/>
        </w:rPr>
        <w:t>ктуализированная редакция</w:t>
      </w:r>
      <w:r w:rsidRPr="000E70B2">
        <w:rPr>
          <w:rFonts w:ascii="Arial" w:eastAsia="Times New Roman" w:hAnsi="Arial" w:cs="Arial"/>
          <w:sz w:val="24"/>
          <w:szCs w:val="24"/>
          <w:lang w:eastAsia="ru-RU"/>
        </w:rPr>
        <w:t xml:space="preserve"> СНиП 2.05.02-85); СП 78.13330.2012 «Автомобильные дороги» (а</w:t>
      </w:r>
      <w:r w:rsidRPr="000E70B2">
        <w:rPr>
          <w:rFonts w:ascii="Arial" w:eastAsia="Times New Roman" w:hAnsi="Arial" w:cs="Arial"/>
          <w:bCs/>
          <w:sz w:val="24"/>
          <w:szCs w:val="24"/>
          <w:lang w:eastAsia="ru-RU"/>
        </w:rPr>
        <w:t>ктуализированная редакция</w:t>
      </w:r>
      <w:r w:rsidRPr="000E70B2">
        <w:rPr>
          <w:rFonts w:ascii="Arial" w:eastAsia="Times New Roman" w:hAnsi="Arial" w:cs="Arial"/>
          <w:sz w:val="24"/>
          <w:szCs w:val="24"/>
          <w:lang w:eastAsia="ru-RU"/>
        </w:rPr>
        <w:t xml:space="preserve"> СНиП 3.06.03-85); СП 126.13330.2012 «Геодезические работы в строительстве» (а</w:t>
      </w:r>
      <w:r w:rsidRPr="000E70B2">
        <w:rPr>
          <w:rFonts w:ascii="Arial" w:eastAsia="Times New Roman" w:hAnsi="Arial" w:cs="Arial"/>
          <w:bCs/>
          <w:sz w:val="24"/>
          <w:szCs w:val="24"/>
          <w:lang w:eastAsia="ru-RU"/>
        </w:rPr>
        <w:t>ктуализированная редакция</w:t>
      </w:r>
      <w:r w:rsidRPr="000E70B2">
        <w:rPr>
          <w:rFonts w:ascii="Arial" w:eastAsia="Times New Roman" w:hAnsi="Arial" w:cs="Arial"/>
          <w:sz w:val="24"/>
          <w:szCs w:val="24"/>
          <w:lang w:eastAsia="ru-RU"/>
        </w:rPr>
        <w:t xml:space="preserve"> СНиП 3.01.03-84); ГОСТ </w:t>
      </w:r>
      <w:proofErr w:type="gramStart"/>
      <w:r w:rsidRPr="000E70B2">
        <w:rPr>
          <w:rFonts w:ascii="Arial" w:eastAsia="Times New Roman" w:hAnsi="Arial" w:cs="Arial"/>
          <w:sz w:val="24"/>
          <w:szCs w:val="24"/>
          <w:lang w:eastAsia="ru-RU"/>
        </w:rPr>
        <w:t>Р</w:t>
      </w:r>
      <w:proofErr w:type="gramEnd"/>
      <w:r w:rsidRPr="000E70B2">
        <w:rPr>
          <w:rFonts w:ascii="Arial" w:eastAsia="Times New Roman" w:hAnsi="Arial" w:cs="Arial"/>
          <w:sz w:val="24"/>
          <w:szCs w:val="24"/>
          <w:lang w:eastAsia="ru-RU"/>
        </w:rPr>
        <w:t xml:space="preserve"> 56925-2016 Дороги автомобильные и аэродромы. </w:t>
      </w:r>
      <w:proofErr w:type="gramStart"/>
      <w:r w:rsidRPr="000E70B2">
        <w:rPr>
          <w:rFonts w:ascii="Arial" w:eastAsia="Times New Roman" w:hAnsi="Arial" w:cs="Arial"/>
          <w:sz w:val="24"/>
          <w:szCs w:val="24"/>
          <w:lang w:eastAsia="ru-RU"/>
        </w:rPr>
        <w:t>Методы измерения неровностей оснований и покрытий; ОДН (отраслевые дорожные нормы) 218.3.039-2003 «Укрепление обочин автомобильных дорог»; ВСН 5-81 «Инструкция по разбивочным работам при строительстве, реконструкции и капитальном ремонте автомобильных дорог и искусственных сооружений»; ВСН 7-89 «Указания по строительству, ремонту и содержанию гравийных покрытий» и другим действующим нормам и правилам соответствующих технических условиях и государственных стандартов на выполненные работы.</w:t>
      </w:r>
      <w:proofErr w:type="gramEnd"/>
    </w:p>
    <w:p w:rsidR="000E70B2" w:rsidRPr="000E70B2" w:rsidRDefault="000E70B2" w:rsidP="000E70B2">
      <w:pPr>
        <w:numPr>
          <w:ilvl w:val="0"/>
          <w:numId w:val="16"/>
        </w:numPr>
        <w:autoSpaceDE w:val="0"/>
        <w:autoSpaceDN w:val="0"/>
        <w:adjustRightInd w:val="0"/>
        <w:spacing w:before="120" w:after="12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Требования к безопасности при проведении работ</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В целях обеспечения безопасности жизни людей при производстве работ Подрядчик должен обеспечить выполнение требований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 а также иметь согласованные с ГИБДД  схемы организации движения в местах производства работ в соответствии с ВСН 37-84 и методическими рекомендациями «Организация движения</w:t>
      </w:r>
      <w:proofErr w:type="gramEnd"/>
      <w:r w:rsidRPr="000E70B2">
        <w:rPr>
          <w:rFonts w:ascii="Arial" w:eastAsia="Times New Roman" w:hAnsi="Arial" w:cs="Arial"/>
          <w:sz w:val="24"/>
          <w:szCs w:val="24"/>
          <w:lang w:eastAsia="ru-RU"/>
        </w:rPr>
        <w:t xml:space="preserve"> и ограждение мест производства дорожных работ».</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 производстве работ Подрядчик обязан соблюдать требования безопасности и нести ответственность за обеспечение мер пожарной безопасности при производстве работ в соответствие с требованиями:</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СНиП 12-03-2001 «Безопасность труда в строительстве. Часть 1 Общие требования»</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СНиП 12-04-2002 «Безопасность труда в строительстве. Часть 2 Строительное производство» </w:t>
      </w:r>
    </w:p>
    <w:p w:rsidR="000E70B2" w:rsidRPr="000E70B2" w:rsidRDefault="000E70B2" w:rsidP="000E70B2">
      <w:pPr>
        <w:numPr>
          <w:ilvl w:val="0"/>
          <w:numId w:val="16"/>
        </w:num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b/>
          <w:sz w:val="24"/>
          <w:szCs w:val="24"/>
          <w:lang w:eastAsia="ru-RU"/>
        </w:rPr>
        <w:t>Требования к гарантиям качества:</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Гарантии качества предоставляться как на все виды выполненных работ, так и на все использованные материалы, в соответствии с настоящим контрактом.</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Срок гарантий качества, предоставляемой Подрядчиком на выполненные работы, а также на все используемые материалы, составляет не менее 4-х лет с момента подписания акта сдачи-приемки выполненных работ. </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 выявлении дефектов (недостатков), возникших не по вине Заказчика, в период гарантии качества Подрядчик обязан их устранить за свой счет в согласованные с Заказчиком сроки. Для участия и составления акта, фиксирующего дефекты (недостатки), Подрядчик направляет своего представителя в срок, указанный в извещении Заказчиком.</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Течение гарантийного срока прерывается на все время, со дня письменного уведомления Заказчиком об обнаружении недостатков до дня устранения их Подрядчиком.</w:t>
      </w:r>
    </w:p>
    <w:p w:rsidR="000E70B2" w:rsidRPr="000E70B2" w:rsidRDefault="000E70B2" w:rsidP="000E70B2">
      <w:pPr>
        <w:autoSpaceDE w:val="0"/>
        <w:autoSpaceDN w:val="0"/>
        <w:adjustRightInd w:val="0"/>
        <w:spacing w:before="120" w:after="120" w:line="240" w:lineRule="auto"/>
        <w:jc w:val="both"/>
        <w:rPr>
          <w:rFonts w:ascii="Arial" w:eastAsia="Times New Roman" w:hAnsi="Arial" w:cs="Arial"/>
          <w:sz w:val="24"/>
          <w:szCs w:val="24"/>
          <w:lang w:eastAsia="ru-RU"/>
        </w:rPr>
      </w:pPr>
    </w:p>
    <w:p w:rsidR="000E70B2" w:rsidRPr="000E70B2" w:rsidRDefault="000E70B2" w:rsidP="000E70B2">
      <w:pPr>
        <w:autoSpaceDE w:val="0"/>
        <w:autoSpaceDN w:val="0"/>
        <w:adjustRightInd w:val="0"/>
        <w:spacing w:before="120" w:after="120" w:line="240" w:lineRule="auto"/>
        <w:rPr>
          <w:rFonts w:ascii="Arial" w:eastAsia="Times New Roman" w:hAnsi="Arial" w:cs="Arial"/>
          <w:sz w:val="24"/>
          <w:szCs w:val="24"/>
          <w:lang w:eastAsia="ru-RU"/>
        </w:rPr>
      </w:pPr>
    </w:p>
    <w:p w:rsidR="000E70B2" w:rsidRPr="000E70B2" w:rsidRDefault="000E70B2" w:rsidP="000E70B2">
      <w:pPr>
        <w:autoSpaceDE w:val="0"/>
        <w:autoSpaceDN w:val="0"/>
        <w:adjustRightInd w:val="0"/>
        <w:spacing w:before="120" w:after="12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Глава Прихолмского сельсовета                                              </w:t>
      </w:r>
      <w:r w:rsidR="00DD0BFE">
        <w:rPr>
          <w:rFonts w:ascii="Arial" w:eastAsia="Times New Roman" w:hAnsi="Arial" w:cs="Arial"/>
          <w:sz w:val="24"/>
          <w:szCs w:val="24"/>
          <w:lang w:eastAsia="ru-RU"/>
        </w:rPr>
        <w:t xml:space="preserve">                 </w:t>
      </w:r>
      <w:r w:rsidRPr="000E70B2">
        <w:rPr>
          <w:rFonts w:ascii="Arial" w:eastAsia="Times New Roman" w:hAnsi="Arial" w:cs="Arial"/>
          <w:sz w:val="24"/>
          <w:szCs w:val="24"/>
          <w:lang w:eastAsia="ru-RU"/>
        </w:rPr>
        <w:t xml:space="preserve">К.Г. </w:t>
      </w:r>
      <w:proofErr w:type="spellStart"/>
      <w:r w:rsidRPr="000E70B2">
        <w:rPr>
          <w:rFonts w:ascii="Arial" w:eastAsia="Times New Roman" w:hAnsi="Arial" w:cs="Arial"/>
          <w:sz w:val="24"/>
          <w:szCs w:val="24"/>
          <w:lang w:eastAsia="ru-RU"/>
        </w:rPr>
        <w:t>Форсель</w:t>
      </w:r>
      <w:proofErr w:type="spellEnd"/>
    </w:p>
    <w:p w:rsidR="000E70B2" w:rsidRPr="000E70B2" w:rsidRDefault="000E70B2" w:rsidP="000E70B2">
      <w:pPr>
        <w:tabs>
          <w:tab w:val="left" w:pos="360"/>
        </w:tabs>
        <w:autoSpaceDE w:val="0"/>
        <w:autoSpaceDN w:val="0"/>
        <w:adjustRightInd w:val="0"/>
        <w:spacing w:before="120" w:after="120" w:line="240" w:lineRule="auto"/>
        <w:jc w:val="both"/>
        <w:rPr>
          <w:rFonts w:ascii="Arial" w:eastAsia="Times New Roman" w:hAnsi="Arial" w:cs="Arial"/>
          <w:b/>
          <w:sz w:val="24"/>
          <w:szCs w:val="24"/>
          <w:lang w:eastAsia="ru-RU"/>
        </w:rPr>
      </w:pPr>
    </w:p>
    <w:p w:rsidR="000E70B2" w:rsidRPr="000E70B2" w:rsidRDefault="000E70B2" w:rsidP="000E70B2">
      <w:pPr>
        <w:tabs>
          <w:tab w:val="left" w:pos="360"/>
        </w:tabs>
        <w:autoSpaceDE w:val="0"/>
        <w:autoSpaceDN w:val="0"/>
        <w:adjustRightInd w:val="0"/>
        <w:spacing w:before="120" w:after="120" w:line="240" w:lineRule="auto"/>
        <w:ind w:firstLine="720"/>
        <w:jc w:val="center"/>
        <w:rPr>
          <w:rFonts w:ascii="Arial" w:eastAsia="Times New Roman" w:hAnsi="Arial" w:cs="Arial"/>
          <w:b/>
          <w:bCs/>
          <w:sz w:val="24"/>
          <w:szCs w:val="24"/>
          <w:lang w:eastAsia="ru-RU"/>
        </w:rPr>
      </w:pPr>
      <w:r w:rsidRPr="000E70B2">
        <w:rPr>
          <w:rFonts w:ascii="Arial" w:eastAsia="Times New Roman" w:hAnsi="Arial" w:cs="Arial"/>
          <w:b/>
          <w:sz w:val="24"/>
          <w:szCs w:val="24"/>
          <w:lang w:eastAsia="ru-RU"/>
        </w:rPr>
        <w:lastRenderedPageBreak/>
        <w:t>ЧАСТЬ IV. ПРОЕКТ МУНИЦИПАЛЬНОГО КОНТРАКТА</w:t>
      </w:r>
    </w:p>
    <w:p w:rsidR="000E70B2" w:rsidRPr="000E70B2" w:rsidRDefault="000E70B2" w:rsidP="000E70B2">
      <w:pPr>
        <w:spacing w:after="60" w:line="240" w:lineRule="auto"/>
        <w:ind w:left="720"/>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МУНИЦИПАЛЬНЫЙ КОНТРАКТ № ______</w:t>
      </w:r>
    </w:p>
    <w:p w:rsidR="000E70B2" w:rsidRPr="000E70B2" w:rsidRDefault="000E70B2" w:rsidP="000E70B2">
      <w:pPr>
        <w:spacing w:after="60" w:line="240" w:lineRule="auto"/>
        <w:jc w:val="center"/>
        <w:rPr>
          <w:rFonts w:ascii="Arial" w:eastAsia="Times New Roman" w:hAnsi="Arial" w:cs="Arial"/>
          <w:b/>
          <w:bCs/>
          <w:sz w:val="24"/>
          <w:szCs w:val="24"/>
          <w:lang w:eastAsia="ru-RU"/>
        </w:rPr>
      </w:pPr>
      <w:r w:rsidRPr="000E70B2">
        <w:rPr>
          <w:rFonts w:ascii="Arial" w:eastAsia="Times New Roman" w:hAnsi="Arial" w:cs="Arial"/>
          <w:sz w:val="24"/>
          <w:szCs w:val="24"/>
          <w:lang w:eastAsia="ru-RU"/>
        </w:rPr>
        <w:t xml:space="preserve">(ИКЗ  183242500177324550100100080014211244)  </w:t>
      </w:r>
    </w:p>
    <w:p w:rsidR="000E70B2" w:rsidRPr="000E70B2" w:rsidRDefault="000E70B2" w:rsidP="000E70B2">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 Прихолмье                                                                      </w:t>
      </w:r>
    </w:p>
    <w:p w:rsidR="000E70B2" w:rsidRPr="000E70B2" w:rsidRDefault="000E70B2" w:rsidP="00DD0BFE">
      <w:pPr>
        <w:tabs>
          <w:tab w:val="left" w:pos="708"/>
          <w:tab w:val="left" w:pos="1416"/>
          <w:tab w:val="left" w:pos="2124"/>
          <w:tab w:val="left" w:pos="8831"/>
        </w:tabs>
        <w:spacing w:after="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Минусинского района                                                                                               «__»___________2018 года</w:t>
      </w:r>
    </w:p>
    <w:p w:rsidR="000E70B2" w:rsidRPr="000E70B2" w:rsidRDefault="000E70B2" w:rsidP="000E70B2">
      <w:pPr>
        <w:spacing w:after="60" w:line="240" w:lineRule="auto"/>
        <w:ind w:left="426" w:firstLine="294"/>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ab/>
      </w:r>
    </w:p>
    <w:p w:rsidR="000E70B2" w:rsidRPr="000E70B2" w:rsidRDefault="000E70B2" w:rsidP="000E70B2">
      <w:pPr>
        <w:spacing w:after="6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 xml:space="preserve">Администрация Прихолмского сельсовета Минусинского района Красноярского края, именуемое в дальнейшем </w:t>
      </w:r>
      <w:r w:rsidRPr="000E70B2">
        <w:rPr>
          <w:rFonts w:ascii="Arial" w:eastAsia="Times New Roman" w:hAnsi="Arial" w:cs="Arial"/>
          <w:b/>
          <w:sz w:val="24"/>
          <w:szCs w:val="24"/>
          <w:lang w:eastAsia="ru-RU"/>
        </w:rPr>
        <w:t>«Заказчик»</w:t>
      </w:r>
      <w:r w:rsidRPr="000E70B2">
        <w:rPr>
          <w:rFonts w:ascii="Arial" w:eastAsia="Times New Roman" w:hAnsi="Arial" w:cs="Arial"/>
          <w:sz w:val="24"/>
          <w:szCs w:val="24"/>
          <w:lang w:eastAsia="ru-RU"/>
        </w:rPr>
        <w:t>, в лице главы сельсовета Форсел Карла Германовича, действующей на основании Устава с одной стороны, и ___________________________________________________________________________</w:t>
      </w:r>
      <w:r w:rsidRPr="000E70B2">
        <w:rPr>
          <w:rFonts w:ascii="Arial" w:eastAsia="Times New Roman" w:hAnsi="Arial" w:cs="Arial"/>
          <w:b/>
          <w:bCs/>
          <w:sz w:val="24"/>
          <w:szCs w:val="24"/>
          <w:lang w:eastAsia="ru-RU"/>
        </w:rPr>
        <w:t>__</w:t>
      </w:r>
      <w:r w:rsidRPr="000E70B2">
        <w:rPr>
          <w:rFonts w:ascii="Arial" w:eastAsia="Times New Roman" w:hAnsi="Arial" w:cs="Arial"/>
          <w:sz w:val="24"/>
          <w:szCs w:val="24"/>
          <w:lang w:eastAsia="ru-RU"/>
        </w:rPr>
        <w:t>,  именуемое  в  дальнейшем «</w:t>
      </w:r>
      <w:r w:rsidRPr="000E70B2">
        <w:rPr>
          <w:rFonts w:ascii="Arial" w:eastAsia="Times New Roman" w:hAnsi="Arial" w:cs="Arial"/>
          <w:b/>
          <w:bCs/>
          <w:sz w:val="24"/>
          <w:szCs w:val="24"/>
          <w:lang w:eastAsia="ru-RU"/>
        </w:rPr>
        <w:t xml:space="preserve">Подрядчик», </w:t>
      </w:r>
      <w:r w:rsidRPr="000E70B2">
        <w:rPr>
          <w:rFonts w:ascii="Arial" w:eastAsia="Times New Roman" w:hAnsi="Arial" w:cs="Arial"/>
          <w:sz w:val="24"/>
          <w:szCs w:val="24"/>
          <w:lang w:eastAsia="ru-RU"/>
        </w:rPr>
        <w:t>в лице ______</w:t>
      </w:r>
      <w:r w:rsidRPr="000E70B2">
        <w:rPr>
          <w:rFonts w:ascii="Arial" w:eastAsia="Times New Roman" w:hAnsi="Arial" w:cs="Arial"/>
          <w:b/>
          <w:bCs/>
          <w:sz w:val="24"/>
          <w:szCs w:val="24"/>
          <w:lang w:eastAsia="ru-RU"/>
        </w:rPr>
        <w:t xml:space="preserve">_____________________________, </w:t>
      </w:r>
      <w:r w:rsidRPr="000E70B2">
        <w:rPr>
          <w:rFonts w:ascii="Arial" w:eastAsia="Times New Roman" w:hAnsi="Arial" w:cs="Arial"/>
          <w:sz w:val="24"/>
          <w:szCs w:val="24"/>
          <w:lang w:eastAsia="ru-RU"/>
        </w:rPr>
        <w:t xml:space="preserve">действующего на основании </w:t>
      </w:r>
      <w:r w:rsidRPr="000E70B2">
        <w:rPr>
          <w:rFonts w:ascii="Arial" w:eastAsia="Times New Roman" w:hAnsi="Arial" w:cs="Arial"/>
          <w:b/>
          <w:bCs/>
          <w:sz w:val="24"/>
          <w:szCs w:val="24"/>
          <w:lang w:eastAsia="ru-RU"/>
        </w:rPr>
        <w:t>______________________________________</w:t>
      </w:r>
      <w:r w:rsidRPr="000E70B2">
        <w:rPr>
          <w:rFonts w:ascii="Arial" w:eastAsia="Times New Roman" w:hAnsi="Arial" w:cs="Arial"/>
          <w:sz w:val="24"/>
          <w:szCs w:val="24"/>
          <w:lang w:eastAsia="ru-RU"/>
        </w:rPr>
        <w:t>, с другой стороны, вместе именуемые Стороны заключили настоящий    муниципальный    Контракт   (далее   -   Контракт) на основании протокола подведения итогов электронного аукциона от __________2018г №_________ о нижеследующем:</w:t>
      </w:r>
      <w:proofErr w:type="gramEnd"/>
    </w:p>
    <w:p w:rsidR="000E70B2" w:rsidRPr="000E70B2" w:rsidRDefault="000E70B2" w:rsidP="000E70B2">
      <w:pPr>
        <w:spacing w:after="60" w:line="240" w:lineRule="auto"/>
        <w:ind w:left="426" w:firstLine="294"/>
        <w:jc w:val="both"/>
        <w:rPr>
          <w:rFonts w:ascii="Arial" w:eastAsia="Times New Roman" w:hAnsi="Arial" w:cs="Arial"/>
          <w:sz w:val="24"/>
          <w:szCs w:val="24"/>
          <w:lang w:eastAsia="ru-RU"/>
        </w:rPr>
      </w:pPr>
    </w:p>
    <w:p w:rsidR="000E70B2" w:rsidRPr="000E70B2" w:rsidRDefault="000E70B2" w:rsidP="000E70B2">
      <w:pPr>
        <w:keepNext/>
        <w:numPr>
          <w:ilvl w:val="0"/>
          <w:numId w:val="11"/>
        </w:numPr>
        <w:tabs>
          <w:tab w:val="left" w:pos="284"/>
          <w:tab w:val="left" w:pos="432"/>
        </w:tabs>
        <w:spacing w:before="240" w:after="60" w:line="240" w:lineRule="auto"/>
        <w:jc w:val="center"/>
        <w:outlineLvl w:val="0"/>
        <w:rPr>
          <w:rFonts w:ascii="Arial" w:eastAsia="Times New Roman" w:hAnsi="Arial" w:cs="Arial"/>
          <w:b/>
          <w:bCs/>
          <w:kern w:val="28"/>
          <w:sz w:val="24"/>
          <w:szCs w:val="24"/>
          <w:lang w:eastAsia="ru-RU"/>
        </w:rPr>
      </w:pPr>
      <w:r w:rsidRPr="000E70B2">
        <w:rPr>
          <w:rFonts w:ascii="Arial" w:eastAsia="Times New Roman" w:hAnsi="Arial" w:cs="Arial"/>
          <w:b/>
          <w:bCs/>
          <w:kern w:val="28"/>
          <w:sz w:val="24"/>
          <w:szCs w:val="24"/>
          <w:lang w:eastAsia="ru-RU"/>
        </w:rPr>
        <w:t>Предмет Контракта.</w:t>
      </w:r>
    </w:p>
    <w:p w:rsidR="000E70B2" w:rsidRPr="000E70B2" w:rsidRDefault="000E70B2" w:rsidP="000E70B2">
      <w:pPr>
        <w:spacing w:after="0" w:line="240" w:lineRule="auto"/>
        <w:ind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1.1. По настоящему Контракту Подрядчик обязуется по заданию Заказчика выполнить работы по ремонту участков автомобильной дороги по ул. </w:t>
      </w:r>
      <w:proofErr w:type="gramStart"/>
      <w:r w:rsidRPr="000E70B2">
        <w:rPr>
          <w:rFonts w:ascii="Arial" w:eastAsia="Times New Roman" w:hAnsi="Arial" w:cs="Arial"/>
          <w:sz w:val="24"/>
          <w:szCs w:val="24"/>
          <w:lang w:eastAsia="ru-RU"/>
        </w:rPr>
        <w:t>Школьная</w:t>
      </w:r>
      <w:proofErr w:type="gramEnd"/>
      <w:r w:rsidRPr="000E70B2">
        <w:rPr>
          <w:rFonts w:ascii="Arial" w:eastAsia="Times New Roman" w:hAnsi="Arial" w:cs="Arial"/>
          <w:sz w:val="24"/>
          <w:szCs w:val="24"/>
          <w:lang w:eastAsia="ru-RU"/>
        </w:rPr>
        <w:t xml:space="preserve"> в п. Притубинский (ремонт моста) Минусинского района Красноярского края, в соответствии с Техническим заданием, Дефектной ведомостью, Локально-сметному расчету,</w:t>
      </w:r>
      <w:r w:rsidRPr="000E70B2">
        <w:rPr>
          <w:rFonts w:ascii="Arial" w:eastAsia="Times New Roman" w:hAnsi="Arial" w:cs="Arial"/>
          <w:b/>
          <w:sz w:val="24"/>
          <w:szCs w:val="24"/>
          <w:lang w:eastAsia="ru-RU"/>
        </w:rPr>
        <w:t xml:space="preserve"> </w:t>
      </w:r>
      <w:r w:rsidRPr="000E70B2">
        <w:rPr>
          <w:rFonts w:ascii="Arial" w:eastAsia="Times New Roman" w:hAnsi="Arial" w:cs="Arial"/>
          <w:sz w:val="24"/>
          <w:szCs w:val="24"/>
          <w:lang w:eastAsia="ru-RU"/>
        </w:rPr>
        <w:t>а Заказчик принять и оплатить результаты выполненных работ в соответствии с условиями настоящего Контракта.</w:t>
      </w:r>
    </w:p>
    <w:p w:rsidR="000E70B2" w:rsidRPr="000E70B2" w:rsidRDefault="000E70B2" w:rsidP="000E70B2">
      <w:pPr>
        <w:keepNext/>
        <w:tabs>
          <w:tab w:val="left" w:pos="-1560"/>
          <w:tab w:val="left" w:pos="432"/>
        </w:tabs>
        <w:spacing w:after="0" w:line="240" w:lineRule="auto"/>
        <w:ind w:firstLine="567"/>
        <w:jc w:val="both"/>
        <w:outlineLvl w:val="0"/>
        <w:rPr>
          <w:rFonts w:ascii="Arial" w:eastAsia="Times New Roman" w:hAnsi="Arial" w:cs="Arial"/>
          <w:bCs/>
          <w:kern w:val="28"/>
          <w:sz w:val="24"/>
          <w:szCs w:val="24"/>
          <w:lang w:eastAsia="ru-RU"/>
        </w:rPr>
      </w:pPr>
      <w:r w:rsidRPr="000E70B2">
        <w:rPr>
          <w:rFonts w:ascii="Arial" w:eastAsia="Times New Roman" w:hAnsi="Arial" w:cs="Arial"/>
          <w:bCs/>
          <w:kern w:val="28"/>
          <w:sz w:val="24"/>
          <w:szCs w:val="24"/>
          <w:lang w:eastAsia="ru-RU"/>
        </w:rPr>
        <w:t>1.2. Виды, объем работ, основные требования к работам и используемым в процессе выполнения работ материалам отражены в Ведомости дефектов (Приложение № 1) и Локальном сметном расчете (Приложение № 2), Техническом задании (Приложение №3) которые прилагаются к настоящему Контракту и являются его неотъемлемой частью.</w:t>
      </w:r>
    </w:p>
    <w:p w:rsidR="000E70B2" w:rsidRPr="000E70B2" w:rsidRDefault="000E70B2" w:rsidP="000E70B2">
      <w:pPr>
        <w:spacing w:after="0" w:line="240" w:lineRule="auto"/>
        <w:ind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1.3. Место выполнения работ: участков автомобильной дороги по ул. </w:t>
      </w:r>
      <w:proofErr w:type="gramStart"/>
      <w:r w:rsidRPr="000E70B2">
        <w:rPr>
          <w:rFonts w:ascii="Arial" w:eastAsia="Times New Roman" w:hAnsi="Arial" w:cs="Arial"/>
          <w:sz w:val="24"/>
          <w:szCs w:val="24"/>
          <w:lang w:eastAsia="ru-RU"/>
        </w:rPr>
        <w:t>Школьная</w:t>
      </w:r>
      <w:proofErr w:type="gramEnd"/>
      <w:r w:rsidRPr="000E70B2">
        <w:rPr>
          <w:rFonts w:ascii="Arial" w:eastAsia="Times New Roman" w:hAnsi="Arial" w:cs="Arial"/>
          <w:sz w:val="24"/>
          <w:szCs w:val="24"/>
          <w:lang w:eastAsia="ru-RU"/>
        </w:rPr>
        <w:t xml:space="preserve"> в п. Притубинский (ремонт моста) Минусинского района Красноярского края.</w:t>
      </w:r>
    </w:p>
    <w:p w:rsidR="000E70B2" w:rsidRPr="000E70B2" w:rsidRDefault="000E70B2" w:rsidP="000E70B2">
      <w:pPr>
        <w:tabs>
          <w:tab w:val="left" w:pos="426"/>
          <w:tab w:val="left" w:pos="851"/>
        </w:tabs>
        <w:autoSpaceDE w:val="0"/>
        <w:autoSpaceDN w:val="0"/>
        <w:adjustRightInd w:val="0"/>
        <w:spacing w:after="0" w:line="240" w:lineRule="auto"/>
        <w:ind w:firstLine="567"/>
        <w:rPr>
          <w:rFonts w:ascii="Arial" w:eastAsia="Calibri" w:hAnsi="Arial" w:cs="Arial"/>
          <w:sz w:val="24"/>
          <w:szCs w:val="24"/>
          <w:lang w:eastAsia="ru-RU"/>
        </w:rPr>
      </w:pPr>
      <w:r w:rsidRPr="000E70B2">
        <w:rPr>
          <w:rFonts w:ascii="Arial" w:eastAsia="Times New Roman" w:hAnsi="Arial" w:cs="Arial"/>
          <w:sz w:val="24"/>
          <w:szCs w:val="24"/>
          <w:lang w:eastAsia="ru-RU"/>
        </w:rPr>
        <w:t xml:space="preserve">1.4. Срок выполнения работ: </w:t>
      </w:r>
      <w:r w:rsidRPr="000E70B2">
        <w:rPr>
          <w:rFonts w:ascii="Arial" w:eastAsia="Calibri" w:hAnsi="Arial" w:cs="Arial"/>
          <w:sz w:val="24"/>
          <w:szCs w:val="24"/>
          <w:lang w:eastAsia="ru-RU"/>
        </w:rPr>
        <w:t xml:space="preserve">Начало выполнения работ: </w:t>
      </w:r>
      <w:proofErr w:type="gramStart"/>
      <w:r w:rsidRPr="000E70B2">
        <w:rPr>
          <w:rFonts w:ascii="Arial" w:eastAsia="Calibri" w:hAnsi="Arial" w:cs="Arial"/>
          <w:sz w:val="24"/>
          <w:szCs w:val="24"/>
          <w:lang w:eastAsia="ru-RU"/>
        </w:rPr>
        <w:t>с даты заключения</w:t>
      </w:r>
      <w:proofErr w:type="gramEnd"/>
      <w:r w:rsidRPr="000E70B2">
        <w:rPr>
          <w:rFonts w:ascii="Arial" w:eastAsia="Calibri" w:hAnsi="Arial" w:cs="Arial"/>
          <w:sz w:val="24"/>
          <w:szCs w:val="24"/>
          <w:lang w:eastAsia="ru-RU"/>
        </w:rPr>
        <w:t xml:space="preserve"> Контракта. </w:t>
      </w:r>
    </w:p>
    <w:p w:rsidR="000E70B2" w:rsidRPr="000E70B2" w:rsidRDefault="000E70B2" w:rsidP="000E70B2">
      <w:pPr>
        <w:spacing w:after="0" w:line="240" w:lineRule="auto"/>
        <w:ind w:firstLine="567"/>
        <w:jc w:val="both"/>
        <w:rPr>
          <w:rFonts w:ascii="Arial" w:eastAsia="Calibri" w:hAnsi="Arial" w:cs="Arial"/>
          <w:sz w:val="24"/>
          <w:szCs w:val="24"/>
          <w:lang w:eastAsia="ru-RU"/>
        </w:rPr>
      </w:pPr>
      <w:r w:rsidRPr="000E70B2">
        <w:rPr>
          <w:rFonts w:ascii="Arial" w:eastAsia="Calibri" w:hAnsi="Arial" w:cs="Arial"/>
          <w:sz w:val="24"/>
          <w:szCs w:val="24"/>
          <w:lang w:eastAsia="ru-RU"/>
        </w:rPr>
        <w:t xml:space="preserve">Окончание выполнения работ: 45 календарных дней </w:t>
      </w:r>
      <w:proofErr w:type="gramStart"/>
      <w:r w:rsidRPr="000E70B2">
        <w:rPr>
          <w:rFonts w:ascii="Arial" w:eastAsia="Calibri" w:hAnsi="Arial" w:cs="Arial"/>
          <w:sz w:val="24"/>
          <w:szCs w:val="24"/>
          <w:lang w:eastAsia="ru-RU"/>
        </w:rPr>
        <w:t>с даты заключения</w:t>
      </w:r>
      <w:proofErr w:type="gramEnd"/>
      <w:r w:rsidRPr="000E70B2">
        <w:rPr>
          <w:rFonts w:ascii="Arial" w:eastAsia="Calibri" w:hAnsi="Arial" w:cs="Arial"/>
          <w:sz w:val="24"/>
          <w:szCs w:val="24"/>
          <w:lang w:eastAsia="ru-RU"/>
        </w:rPr>
        <w:t xml:space="preserve"> Контракта.</w:t>
      </w:r>
    </w:p>
    <w:p w:rsidR="000E70B2" w:rsidRPr="000E70B2" w:rsidRDefault="000E70B2" w:rsidP="000E70B2">
      <w:pPr>
        <w:spacing w:after="0" w:line="240" w:lineRule="auto"/>
        <w:ind w:firstLine="426"/>
        <w:jc w:val="both"/>
        <w:rPr>
          <w:rFonts w:ascii="Arial" w:eastAsia="Times New Roman" w:hAnsi="Arial" w:cs="Arial"/>
          <w:sz w:val="24"/>
          <w:szCs w:val="24"/>
          <w:lang w:eastAsia="ru-RU"/>
        </w:rPr>
      </w:pPr>
    </w:p>
    <w:p w:rsidR="000E70B2" w:rsidRPr="000E70B2" w:rsidRDefault="000E70B2" w:rsidP="000E70B2">
      <w:pPr>
        <w:spacing w:after="60" w:line="240" w:lineRule="auto"/>
        <w:ind w:left="57" w:right="57"/>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2. Цена Контракта и порядок оплаты</w:t>
      </w:r>
    </w:p>
    <w:p w:rsidR="000E70B2" w:rsidRPr="000E70B2" w:rsidRDefault="000E70B2" w:rsidP="000E70B2">
      <w:pPr>
        <w:suppressLineNumbers/>
        <w:tabs>
          <w:tab w:val="left" w:pos="-2124"/>
        </w:tabs>
        <w:spacing w:after="60" w:line="240" w:lineRule="auto"/>
        <w:ind w:firstLine="567"/>
        <w:jc w:val="both"/>
        <w:rPr>
          <w:rFonts w:ascii="Arial" w:eastAsia="Times New Roman" w:hAnsi="Arial" w:cs="Arial"/>
          <w:i/>
          <w:sz w:val="24"/>
          <w:szCs w:val="24"/>
          <w:lang w:eastAsia="ru-RU"/>
        </w:rPr>
      </w:pPr>
      <w:r w:rsidRPr="000E70B2">
        <w:rPr>
          <w:rFonts w:ascii="Arial" w:eastAsia="Times New Roman" w:hAnsi="Arial" w:cs="Arial"/>
          <w:sz w:val="24"/>
          <w:szCs w:val="24"/>
          <w:lang w:eastAsia="ru-RU"/>
        </w:rPr>
        <w:t xml:space="preserve">2.1. Цена Контракта </w:t>
      </w:r>
      <w:r w:rsidRPr="000E70B2">
        <w:rPr>
          <w:rFonts w:ascii="Arial" w:eastAsia="Times New Roman" w:hAnsi="Arial" w:cs="Arial"/>
          <w:color w:val="000000"/>
          <w:sz w:val="24"/>
          <w:szCs w:val="24"/>
          <w:lang w:eastAsia="ru-RU"/>
        </w:rPr>
        <w:t xml:space="preserve">установлена на основании протокола </w:t>
      </w:r>
      <w:r w:rsidRPr="000E70B2">
        <w:rPr>
          <w:rFonts w:ascii="Arial" w:eastAsia="Times New Roman" w:hAnsi="Arial" w:cs="Arial"/>
          <w:sz w:val="24"/>
          <w:szCs w:val="24"/>
          <w:lang w:eastAsia="ru-RU"/>
        </w:rPr>
        <w:t xml:space="preserve">____________________________ от «__» _____ 2018 года № _________, </w:t>
      </w:r>
      <w:r w:rsidRPr="000E70B2">
        <w:rPr>
          <w:rFonts w:ascii="Arial" w:eastAsia="Times New Roman" w:hAnsi="Arial" w:cs="Arial"/>
          <w:color w:val="000000"/>
          <w:sz w:val="24"/>
          <w:szCs w:val="24"/>
          <w:lang w:eastAsia="ru-RU"/>
        </w:rPr>
        <w:t xml:space="preserve">в том числе НДС.  </w:t>
      </w:r>
      <w:r w:rsidRPr="000E70B2">
        <w:rPr>
          <w:rFonts w:ascii="Arial" w:eastAsia="Times New Roman" w:hAnsi="Arial" w:cs="Arial"/>
          <w:i/>
          <w:sz w:val="24"/>
          <w:szCs w:val="24"/>
          <w:lang w:eastAsia="ru-RU"/>
        </w:rPr>
        <w:t>Для Подрядчиков, не являющихся плательщиками НДС, НДС не предусмотрен.</w:t>
      </w:r>
    </w:p>
    <w:p w:rsidR="000E70B2" w:rsidRPr="000E70B2" w:rsidRDefault="000E70B2" w:rsidP="000E70B2">
      <w:pPr>
        <w:spacing w:after="60" w:line="240" w:lineRule="auto"/>
        <w:ind w:left="57" w:right="57"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2.2. </w:t>
      </w:r>
      <w:proofErr w:type="gramStart"/>
      <w:r w:rsidRPr="000E70B2">
        <w:rPr>
          <w:rFonts w:ascii="Arial" w:eastAsia="Times New Roman" w:hAnsi="Arial" w:cs="Arial"/>
          <w:sz w:val="24"/>
          <w:szCs w:val="24"/>
          <w:lang w:eastAsia="ru-RU"/>
        </w:rPr>
        <w:t xml:space="preserve">Цена Контракта включает в себя сметную стоимость выполняемых работ, стоимость приобретаемых материалов и оборудования,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оборудования и материалов, расходы на погрузо-разгрузочные работы, хранение всех материалов, оборудования и иного имущества, необходимого для </w:t>
      </w:r>
      <w:r w:rsidRPr="000E70B2">
        <w:rPr>
          <w:rFonts w:ascii="Arial" w:eastAsia="Times New Roman" w:hAnsi="Arial" w:cs="Arial"/>
          <w:sz w:val="24"/>
          <w:szCs w:val="24"/>
          <w:lang w:eastAsia="ru-RU"/>
        </w:rPr>
        <w:lastRenderedPageBreak/>
        <w:t>выполнения работ, вывоз строительного мусора и другие</w:t>
      </w:r>
      <w:proofErr w:type="gramEnd"/>
      <w:r w:rsidRPr="000E70B2">
        <w:rPr>
          <w:rFonts w:ascii="Arial" w:eastAsia="Times New Roman" w:hAnsi="Arial" w:cs="Arial"/>
          <w:sz w:val="24"/>
          <w:szCs w:val="24"/>
          <w:lang w:eastAsia="ru-RU"/>
        </w:rPr>
        <w:t xml:space="preserve"> сопутствующие расходы, необходимые для исполнения муниципального Контракта.</w:t>
      </w:r>
    </w:p>
    <w:p w:rsidR="000E70B2" w:rsidRPr="000E70B2" w:rsidRDefault="000E70B2" w:rsidP="000E70B2">
      <w:pPr>
        <w:spacing w:after="60" w:line="240" w:lineRule="auto"/>
        <w:ind w:left="57" w:right="57"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2.3. Источник финансирования:</w:t>
      </w:r>
    </w:p>
    <w:p w:rsidR="000E70B2" w:rsidRPr="000E70B2" w:rsidRDefault="000E70B2" w:rsidP="000E70B2">
      <w:pPr>
        <w:spacing w:after="60" w:line="240" w:lineRule="auto"/>
        <w:ind w:left="57" w:right="57"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 расходы за счет средств бюджета Красноярского края в сумме (___ руб.___ коп.) </w:t>
      </w:r>
    </w:p>
    <w:p w:rsidR="000E70B2" w:rsidRPr="000E70B2" w:rsidRDefault="000E70B2" w:rsidP="000E70B2">
      <w:pPr>
        <w:spacing w:after="60" w:line="240" w:lineRule="auto"/>
        <w:ind w:left="57" w:right="57"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КБК 82304091520073950244 </w:t>
      </w:r>
    </w:p>
    <w:p w:rsidR="000E70B2" w:rsidRPr="000E70B2" w:rsidRDefault="000E70B2" w:rsidP="000E70B2">
      <w:pPr>
        <w:spacing w:after="60" w:line="240" w:lineRule="auto"/>
        <w:ind w:left="57" w:right="57"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 расходы за счет средств районного бюджета в сумме (____ руб. ___коп.)</w:t>
      </w:r>
    </w:p>
    <w:p w:rsidR="000E70B2" w:rsidRPr="000E70B2" w:rsidRDefault="000E70B2" w:rsidP="000E70B2">
      <w:pPr>
        <w:spacing w:after="60" w:line="240" w:lineRule="auto"/>
        <w:ind w:left="57" w:right="57"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КБК 823040915200S3950244</w:t>
      </w:r>
    </w:p>
    <w:p w:rsidR="000E70B2" w:rsidRPr="000E70B2" w:rsidRDefault="000E70B2" w:rsidP="000E70B2">
      <w:pPr>
        <w:spacing w:after="60" w:line="240" w:lineRule="auto"/>
        <w:ind w:left="57" w:right="57"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2.4. Цена Контракта является твердой и определяется на весь срок исполнения Контракта.</w:t>
      </w:r>
    </w:p>
    <w:p w:rsidR="000E70B2" w:rsidRPr="000E70B2" w:rsidRDefault="000E70B2" w:rsidP="000E70B2">
      <w:pPr>
        <w:spacing w:after="60" w:line="240" w:lineRule="auto"/>
        <w:ind w:left="57" w:right="57" w:firstLine="567"/>
        <w:jc w:val="both"/>
        <w:rPr>
          <w:rFonts w:ascii="Arial" w:eastAsia="Times New Roman" w:hAnsi="Arial" w:cs="Arial"/>
          <w:color w:val="000000"/>
          <w:sz w:val="24"/>
          <w:szCs w:val="24"/>
          <w:lang w:eastAsia="ru-RU"/>
        </w:rPr>
      </w:pPr>
      <w:r w:rsidRPr="000E70B2">
        <w:rPr>
          <w:rFonts w:ascii="Arial" w:eastAsia="Times New Roman" w:hAnsi="Arial" w:cs="Arial"/>
          <w:sz w:val="24"/>
          <w:szCs w:val="24"/>
          <w:lang w:eastAsia="ru-RU"/>
        </w:rPr>
        <w:t xml:space="preserve">2.5. При заключении и исполнении Контракта изменение его условий не допускается, за исключением случаев, предусмотренных требованиями ст. ст. 34, 95 Федерального закона № 44-ФЗ и условий, предусмотренных </w:t>
      </w:r>
      <w:r w:rsidRPr="000E70B2">
        <w:rPr>
          <w:rFonts w:ascii="Arial" w:eastAsia="Times New Roman" w:hAnsi="Arial" w:cs="Arial"/>
          <w:color w:val="000000"/>
          <w:sz w:val="24"/>
          <w:szCs w:val="24"/>
          <w:lang w:eastAsia="ru-RU"/>
        </w:rPr>
        <w:t>п. п. 13.1.1 - 13.1.4 Контракта.</w:t>
      </w:r>
    </w:p>
    <w:p w:rsidR="000E70B2" w:rsidRPr="000E70B2" w:rsidRDefault="000E70B2" w:rsidP="000E70B2">
      <w:pPr>
        <w:spacing w:after="60" w:line="240" w:lineRule="auto"/>
        <w:ind w:left="57" w:right="57"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2.6. </w:t>
      </w:r>
      <w:proofErr w:type="gramStart"/>
      <w:r w:rsidRPr="000E70B2">
        <w:rPr>
          <w:rFonts w:ascii="Arial" w:eastAsia="Times New Roman" w:hAnsi="Arial" w:cs="Arial"/>
          <w:sz w:val="24"/>
          <w:szCs w:val="24"/>
          <w:lang w:eastAsia="ru-RU"/>
        </w:rPr>
        <w:t xml:space="preserve">Оплата выполненных работ по Контракту производится в форме безналичного расчета путем перечисления денежных средств на расчетный счет Подрядчика по указанным им банковским реквизитам на основании выставленных Подрядчиком счетов-фактур, актов о приемке выполненных работ по форме КС-2 и справок о стоимости выполненных работ и затрат по форме КС-3 (утвержденные Постановлением Госкомстата РФ от 11.11.1999 </w:t>
      </w:r>
      <w:r w:rsidRPr="000E70B2">
        <w:rPr>
          <w:rFonts w:ascii="Arial" w:eastAsia="Times New Roman" w:hAnsi="Arial" w:cs="Arial"/>
          <w:sz w:val="24"/>
          <w:szCs w:val="24"/>
          <w:lang w:val="en-US"/>
        </w:rPr>
        <w:t>N</w:t>
      </w:r>
      <w:r w:rsidRPr="000E70B2">
        <w:rPr>
          <w:rFonts w:ascii="Arial" w:eastAsia="Times New Roman" w:hAnsi="Arial" w:cs="Arial"/>
          <w:sz w:val="24"/>
          <w:szCs w:val="24"/>
        </w:rPr>
        <w:t xml:space="preserve"> </w:t>
      </w:r>
      <w:r w:rsidRPr="000E70B2">
        <w:rPr>
          <w:rFonts w:ascii="Arial" w:eastAsia="Times New Roman" w:hAnsi="Arial" w:cs="Arial"/>
          <w:sz w:val="24"/>
          <w:szCs w:val="24"/>
          <w:lang w:eastAsia="ru-RU"/>
        </w:rPr>
        <w:t>100) в течение 30 календарных дней</w:t>
      </w:r>
      <w:proofErr w:type="gramEnd"/>
      <w:r w:rsidRPr="000E70B2">
        <w:rPr>
          <w:rFonts w:ascii="Arial" w:eastAsia="Times New Roman" w:hAnsi="Arial" w:cs="Arial"/>
          <w:sz w:val="24"/>
          <w:szCs w:val="24"/>
          <w:lang w:eastAsia="ru-RU"/>
        </w:rPr>
        <w:t xml:space="preserve"> со дня подписания Сторонами Актов сдачи-приёмки выполненных работ при условии поступления денежных средств на лицевой счет Заказчика.</w:t>
      </w:r>
    </w:p>
    <w:p w:rsidR="000E70B2" w:rsidRPr="000E70B2" w:rsidRDefault="000E70B2" w:rsidP="000E70B2">
      <w:pPr>
        <w:spacing w:after="60" w:line="240" w:lineRule="auto"/>
        <w:ind w:left="57" w:right="57" w:firstLine="708"/>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2.7. </w:t>
      </w:r>
      <w:proofErr w:type="gramStart"/>
      <w:r w:rsidRPr="000E70B2">
        <w:rPr>
          <w:rFonts w:ascii="Arial" w:eastAsia="Times New Roman" w:hAnsi="Arial" w:cs="Arial"/>
          <w:sz w:val="24"/>
          <w:szCs w:val="24"/>
          <w:lang w:eastAsia="ru-RU"/>
        </w:rPr>
        <w:t>Сумма оплаты,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0E70B2">
        <w:rPr>
          <w:rFonts w:ascii="Arial" w:eastAsia="Times New Roman" w:hAnsi="Arial" w:cs="Arial"/>
          <w:sz w:val="24"/>
          <w:szCs w:val="24"/>
          <w:lang w:eastAsia="ru-RU"/>
        </w:rPr>
        <w:t xml:space="preserve"> бюджетной системы Российской Федерации Заказчиком</w:t>
      </w:r>
      <w:proofErr w:type="gramStart"/>
      <w:r w:rsidRPr="000E70B2">
        <w:rPr>
          <w:rFonts w:ascii="Arial" w:eastAsia="Times New Roman" w:hAnsi="Arial" w:cs="Arial"/>
          <w:sz w:val="24"/>
          <w:szCs w:val="24"/>
          <w:lang w:eastAsia="ru-RU"/>
        </w:rPr>
        <w:t>.</w:t>
      </w:r>
      <w:r w:rsidRPr="000E70B2">
        <w:rPr>
          <w:rFonts w:ascii="Arial" w:eastAsia="Times New Roman" w:hAnsi="Arial" w:cs="Arial"/>
          <w:color w:val="0000FF"/>
          <w:sz w:val="24"/>
          <w:szCs w:val="24"/>
          <w:lang w:eastAsia="ru-RU"/>
        </w:rPr>
        <w:t>(</w:t>
      </w:r>
      <w:proofErr w:type="gramEnd"/>
      <w:r w:rsidRPr="000E70B2">
        <w:rPr>
          <w:rFonts w:ascii="Arial" w:eastAsia="Times New Roman" w:hAnsi="Arial" w:cs="Arial"/>
          <w:color w:val="0000FF"/>
          <w:sz w:val="24"/>
          <w:szCs w:val="24"/>
          <w:lang w:eastAsia="ru-RU"/>
        </w:rPr>
        <w:t>п.п.2 п.13 ст. 34 Федерального закона 44-ФЗ,введен с 01.07.2018г.)</w:t>
      </w:r>
    </w:p>
    <w:p w:rsidR="000E70B2" w:rsidRPr="000E70B2" w:rsidRDefault="000E70B2" w:rsidP="000E70B2">
      <w:pPr>
        <w:spacing w:after="60" w:line="240" w:lineRule="auto"/>
        <w:ind w:left="57" w:right="57" w:firstLine="708"/>
        <w:jc w:val="both"/>
        <w:rPr>
          <w:rFonts w:ascii="Arial" w:eastAsia="Times New Roman" w:hAnsi="Arial" w:cs="Arial"/>
          <w:sz w:val="24"/>
          <w:szCs w:val="24"/>
          <w:lang w:eastAsia="ru-RU"/>
        </w:rPr>
      </w:pPr>
    </w:p>
    <w:p w:rsidR="000E70B2" w:rsidRPr="000E70B2" w:rsidRDefault="000E70B2" w:rsidP="000E70B2">
      <w:pPr>
        <w:spacing w:after="60" w:line="240" w:lineRule="auto"/>
        <w:ind w:left="57" w:right="57"/>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3. Порядок и сроки осуществления</w:t>
      </w:r>
    </w:p>
    <w:p w:rsidR="000E70B2" w:rsidRPr="000E70B2" w:rsidRDefault="000E70B2" w:rsidP="000E70B2">
      <w:pPr>
        <w:spacing w:after="60" w:line="240" w:lineRule="auto"/>
        <w:ind w:left="57" w:right="57"/>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Заказчиком приемки выполненной работы</w:t>
      </w:r>
    </w:p>
    <w:p w:rsidR="000E70B2" w:rsidRPr="000E70B2" w:rsidRDefault="000E70B2" w:rsidP="000E70B2">
      <w:pPr>
        <w:spacing w:after="6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3.1. Передача выполненных работ оформляется путем подписания сторонами Актов сдачи – приемки выполненных работ.</w:t>
      </w:r>
    </w:p>
    <w:p w:rsidR="000E70B2" w:rsidRPr="000E70B2" w:rsidRDefault="000E70B2" w:rsidP="000E70B2">
      <w:pPr>
        <w:spacing w:after="6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3.2. Подрядчик по окончании выполнения работ уведомляет Заказчика о готовности сдачи результата выполненных работ, направив ему акты о приемке выполненных работ по форме КС-2, справки о стоимости выполненных работ и затрат по форме КС-3 (утвержденные Постановлением Госкомстата РФ от 11.11.1999 </w:t>
      </w:r>
      <w:r w:rsidRPr="000E70B2">
        <w:rPr>
          <w:rFonts w:ascii="Arial" w:eastAsia="Times New Roman" w:hAnsi="Arial" w:cs="Arial"/>
          <w:sz w:val="24"/>
          <w:szCs w:val="24"/>
          <w:lang w:val="en-US"/>
        </w:rPr>
        <w:t>N</w:t>
      </w:r>
      <w:r w:rsidRPr="000E70B2">
        <w:rPr>
          <w:rFonts w:ascii="Arial" w:eastAsia="Times New Roman" w:hAnsi="Arial" w:cs="Arial"/>
          <w:sz w:val="24"/>
          <w:szCs w:val="24"/>
        </w:rPr>
        <w:t xml:space="preserve"> </w:t>
      </w:r>
      <w:r w:rsidRPr="000E70B2">
        <w:rPr>
          <w:rFonts w:ascii="Arial" w:eastAsia="Times New Roman" w:hAnsi="Arial" w:cs="Arial"/>
          <w:sz w:val="24"/>
          <w:szCs w:val="24"/>
          <w:lang w:eastAsia="ru-RU"/>
        </w:rPr>
        <w:t>100), акты сдачи - приемки выполненных работ в двух экземплярах.</w:t>
      </w:r>
    </w:p>
    <w:p w:rsidR="000E70B2" w:rsidRPr="000E70B2" w:rsidRDefault="000E70B2" w:rsidP="000E70B2">
      <w:pPr>
        <w:tabs>
          <w:tab w:val="left" w:pos="709"/>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3.3. Подрядчик обязан направить к Заказчику своего уполномоченного представителя (ей) для участия в приемке.</w:t>
      </w:r>
    </w:p>
    <w:p w:rsidR="000E70B2" w:rsidRPr="000E70B2" w:rsidRDefault="000E70B2" w:rsidP="000E70B2">
      <w:pPr>
        <w:tabs>
          <w:tab w:val="left" w:pos="709"/>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 xml:space="preserve">3.4. Для приемки результатов выполненных работ приемочная комиссия Заказчика в течение пяти календарных дней со дня получения уведомления Подрядчика обязана с участием уполномоченного представителя Подрядчика проверить качество и соответствие результатов выполненных работ </w:t>
      </w:r>
      <w:r w:rsidRPr="000E70B2">
        <w:rPr>
          <w:rFonts w:ascii="Arial" w:eastAsia="Times New Roman" w:hAnsi="Arial" w:cs="Arial"/>
          <w:sz w:val="24"/>
          <w:szCs w:val="24"/>
          <w:lang w:eastAsia="ru-RU"/>
        </w:rPr>
        <w:lastRenderedPageBreak/>
        <w:t xml:space="preserve">требованиям Контракта. В ходе приемки результатов выполненных работ проводится экспертиза оказанных услуг в части их соответствия условиям Контракта. Экспертиза может проводиться членами приемочной комиссии своими силами или к ее проведению могут привлекаться эксперты, экспертные организации. </w:t>
      </w:r>
    </w:p>
    <w:p w:rsidR="000E70B2" w:rsidRPr="000E70B2" w:rsidRDefault="000E70B2" w:rsidP="000E70B2">
      <w:pPr>
        <w:tabs>
          <w:tab w:val="left" w:pos="709"/>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3.5. При положительном заключении приемочной комиссии составляется Акты сдачи - приемки выполненных работ в течение 1 (одного) календарного дня, которые подписывается уполномоченными представителями Сторон и утверждается Заказчиком.</w:t>
      </w:r>
    </w:p>
    <w:p w:rsidR="000E70B2" w:rsidRPr="000E70B2" w:rsidRDefault="000E70B2" w:rsidP="000E70B2">
      <w:pPr>
        <w:tabs>
          <w:tab w:val="left" w:pos="709"/>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 xml:space="preserve">3.6. При выявлении несоответствий результатов выполненных работ, препятствующих их приемке, оформляется отрицательное заключение приемочной комиссии, содержащее перечень нарушений условий Контракта. Отрицательное заключение приемочной комиссии подписывается всеми членами приемочной комиссии с ознакомлением уполномоченного представителя Подрядчика. В случае отказа уполномоченного представителя Подрядчика от подписания отрицательного заключения, членами приемочной комиссии делаются соответствующие записи в заключении. </w:t>
      </w:r>
    </w:p>
    <w:p w:rsidR="000E70B2" w:rsidRPr="000E70B2" w:rsidRDefault="000E70B2" w:rsidP="000E70B2">
      <w:pPr>
        <w:tabs>
          <w:tab w:val="left" w:pos="360"/>
        </w:tabs>
        <w:spacing w:after="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На основании отрицательного заключения приемочной комиссии оформляется мотивированный отказ от подписания Актов сдачи-приемки выполненных работ, который направляется Подрядчику.</w:t>
      </w:r>
    </w:p>
    <w:p w:rsidR="000E70B2" w:rsidRPr="000E70B2" w:rsidRDefault="000E70B2" w:rsidP="000E70B2">
      <w:pPr>
        <w:tabs>
          <w:tab w:val="left" w:pos="360"/>
        </w:tabs>
        <w:spacing w:after="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Приемочная комиссия вправе не отказывать в приемке результатов выполненных работ, если выявленные несоответствия не препятствуют приемке результатов выполненных работ и установить Подрядчику разумный срок для устранения несоответствий, но не более 5 календарных дней.</w:t>
      </w:r>
    </w:p>
    <w:p w:rsidR="000E70B2" w:rsidRPr="000E70B2" w:rsidRDefault="000E70B2" w:rsidP="000E70B2">
      <w:pPr>
        <w:tabs>
          <w:tab w:val="left" w:pos="360"/>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r>
      <w:r w:rsidRPr="000E70B2">
        <w:rPr>
          <w:rFonts w:ascii="Arial" w:eastAsia="Times New Roman" w:hAnsi="Arial" w:cs="Arial"/>
          <w:sz w:val="24"/>
          <w:szCs w:val="24"/>
          <w:lang w:eastAsia="ru-RU"/>
        </w:rPr>
        <w:tab/>
        <w:t>3.7. После устранения выявленных несоответствий Подрядчиком Заказчик проводит повторную приемку с участием уполномоченного представителя Подрядчика. При повторном обнаружении отступлений от Контракта, ухудшающих качество выполненных работ или иных недостатков в работе, а также в случае нарушения сроков устранения недостатков, в порядке, указанном в пункте 3.6. настоящего Контракта, оформляется отрицательное заключение приемочной комиссии и мотивированный отказ от подписания Акта сдачи-приемки выполненных работ, который направляется Подрядчику.</w:t>
      </w:r>
    </w:p>
    <w:p w:rsidR="000E70B2" w:rsidRPr="000E70B2" w:rsidRDefault="000E70B2" w:rsidP="000E70B2">
      <w:pPr>
        <w:spacing w:after="0" w:line="240" w:lineRule="auto"/>
        <w:ind w:left="57" w:right="57" w:firstLine="708"/>
        <w:jc w:val="both"/>
        <w:rPr>
          <w:rFonts w:ascii="Arial" w:eastAsia="Times New Roman" w:hAnsi="Arial" w:cs="Arial"/>
          <w:sz w:val="24"/>
          <w:szCs w:val="24"/>
          <w:lang w:val="x-none" w:eastAsia="x-none"/>
        </w:rPr>
      </w:pPr>
      <w:r w:rsidRPr="000E70B2">
        <w:rPr>
          <w:rFonts w:ascii="Arial" w:eastAsia="Times New Roman" w:hAnsi="Arial" w:cs="Arial"/>
          <w:sz w:val="24"/>
          <w:szCs w:val="24"/>
          <w:lang w:val="x-none" w:eastAsia="x-none"/>
        </w:rPr>
        <w:t>3.7. По окончанию приёмки работ Заказчик подписывает предоставленные Подрядчиком Акты о приемке выполненных работ по форме КС-2, справки о стоимости выполненных работ и затрат по форме КС-3 (утвержденные Постановлением Госкомстата РФ от 11.11.1999 № 100).</w:t>
      </w:r>
    </w:p>
    <w:p w:rsidR="000E70B2" w:rsidRPr="000E70B2" w:rsidRDefault="000E70B2" w:rsidP="000E70B2">
      <w:pPr>
        <w:autoSpaceDE w:val="0"/>
        <w:autoSpaceDN w:val="0"/>
        <w:adjustRightInd w:val="0"/>
        <w:spacing w:after="0" w:line="240" w:lineRule="auto"/>
        <w:ind w:left="57" w:right="57" w:firstLine="708"/>
        <w:jc w:val="both"/>
        <w:rPr>
          <w:rFonts w:ascii="Arial" w:eastAsia="Times New Roman" w:hAnsi="Arial" w:cs="Arial"/>
          <w:sz w:val="24"/>
          <w:szCs w:val="24"/>
          <w:lang w:val="x-none" w:eastAsia="x-none"/>
        </w:rPr>
      </w:pPr>
      <w:r w:rsidRPr="000E70B2">
        <w:rPr>
          <w:rFonts w:ascii="Arial" w:eastAsia="Times New Roman" w:hAnsi="Arial" w:cs="Arial"/>
          <w:bCs/>
          <w:sz w:val="24"/>
          <w:szCs w:val="24"/>
          <w:lang w:val="x-none" w:eastAsia="x-none"/>
        </w:rPr>
        <w:t xml:space="preserve">3.8. </w:t>
      </w:r>
      <w:r w:rsidRPr="000E70B2">
        <w:rPr>
          <w:rFonts w:ascii="Arial" w:eastAsia="Times New Roman" w:hAnsi="Arial" w:cs="Arial"/>
          <w:sz w:val="24"/>
          <w:szCs w:val="24"/>
          <w:lang w:val="x-none" w:eastAsia="x-none"/>
        </w:rPr>
        <w:t xml:space="preserve">Работы считаются выполненными в полном объёме с момента подписания Сторонами Актов сдачи-приемки выполненных работ. </w:t>
      </w:r>
    </w:p>
    <w:p w:rsidR="000E70B2" w:rsidRPr="000E70B2" w:rsidRDefault="000E70B2" w:rsidP="000E70B2">
      <w:pPr>
        <w:autoSpaceDE w:val="0"/>
        <w:autoSpaceDN w:val="0"/>
        <w:adjustRightInd w:val="0"/>
        <w:spacing w:after="0" w:line="240" w:lineRule="auto"/>
        <w:ind w:left="57" w:right="57" w:firstLine="708"/>
        <w:jc w:val="both"/>
        <w:rPr>
          <w:rFonts w:ascii="Arial" w:eastAsia="Times New Roman" w:hAnsi="Arial" w:cs="Arial"/>
          <w:sz w:val="24"/>
          <w:szCs w:val="24"/>
          <w:lang w:val="x-none" w:eastAsia="x-none"/>
        </w:rPr>
      </w:pPr>
    </w:p>
    <w:p w:rsidR="000E70B2" w:rsidRPr="000E70B2" w:rsidRDefault="000E70B2" w:rsidP="000E70B2">
      <w:pPr>
        <w:autoSpaceDE w:val="0"/>
        <w:autoSpaceDN w:val="0"/>
        <w:adjustRightInd w:val="0"/>
        <w:spacing w:after="0" w:line="240" w:lineRule="auto"/>
        <w:ind w:left="57" w:right="57" w:firstLine="708"/>
        <w:jc w:val="center"/>
        <w:rPr>
          <w:rFonts w:ascii="Arial" w:eastAsia="Times New Roman" w:hAnsi="Arial" w:cs="Arial"/>
          <w:b/>
          <w:sz w:val="24"/>
          <w:szCs w:val="24"/>
          <w:lang w:val="x-none" w:eastAsia="x-none"/>
        </w:rPr>
      </w:pPr>
      <w:r w:rsidRPr="000E70B2">
        <w:rPr>
          <w:rFonts w:ascii="Arial" w:eastAsia="Times New Roman" w:hAnsi="Arial" w:cs="Arial"/>
          <w:b/>
          <w:sz w:val="24"/>
          <w:szCs w:val="24"/>
          <w:lang w:val="x-none" w:eastAsia="x-none"/>
        </w:rPr>
        <w:t>4. Гарантии качества</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4.1.</w:t>
      </w:r>
      <w:r w:rsidRPr="000E70B2">
        <w:rPr>
          <w:rFonts w:ascii="Arial" w:eastAsia="Times New Roman" w:hAnsi="Arial" w:cs="Arial"/>
          <w:sz w:val="24"/>
          <w:szCs w:val="24"/>
          <w:lang w:eastAsia="ru-RU"/>
        </w:rPr>
        <w:tab/>
        <w:t xml:space="preserve">Гарантийный срок нормальной эксплуатации Объекта и входящих в него материалов и работ составляет не менее 4 года, </w:t>
      </w:r>
      <w:proofErr w:type="gramStart"/>
      <w:r w:rsidRPr="000E70B2">
        <w:rPr>
          <w:rFonts w:ascii="Arial" w:eastAsia="Times New Roman" w:hAnsi="Arial" w:cs="Arial"/>
          <w:sz w:val="24"/>
          <w:szCs w:val="24"/>
          <w:lang w:eastAsia="ru-RU"/>
        </w:rPr>
        <w:t>с даты подписания</w:t>
      </w:r>
      <w:proofErr w:type="gramEnd"/>
      <w:r w:rsidRPr="000E70B2">
        <w:rPr>
          <w:rFonts w:ascii="Arial" w:eastAsia="Times New Roman" w:hAnsi="Arial" w:cs="Arial"/>
          <w:sz w:val="24"/>
          <w:szCs w:val="24"/>
          <w:lang w:eastAsia="ru-RU"/>
        </w:rPr>
        <w:t xml:space="preserve"> Сторонами Актов сдачи-приемки выполненных работ.</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4.2.</w:t>
      </w:r>
      <w:r w:rsidRPr="000E70B2">
        <w:rPr>
          <w:rFonts w:ascii="Arial" w:eastAsia="Times New Roman" w:hAnsi="Arial" w:cs="Arial"/>
          <w:sz w:val="24"/>
          <w:szCs w:val="24"/>
          <w:lang w:eastAsia="ru-RU"/>
        </w:rPr>
        <w:tab/>
        <w:t>Если в период гарантийной эксплуатации Объекта обнаружатся дефекты (недостатки), препятствующие нормальной эксплуатации, то Подрядчик обязан их устранить за свой счет в согласованные с Заказчиком сроки.</w:t>
      </w:r>
    </w:p>
    <w:p w:rsidR="000E70B2" w:rsidRPr="000E70B2" w:rsidRDefault="000E70B2" w:rsidP="000E70B2">
      <w:pPr>
        <w:shd w:val="clear" w:color="auto" w:fill="FFFFFF"/>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4.3. Для составления актов, фиксирующих дефекты, и согласования порядка и сроков их устранения, Подрядчик обязан командировать на Объект своего представителя в течение 10 календарных дней со дня получения сообщения от Заказчика (гарантийный срок в этом случае продлевается соответственно на период устранения дефектов).</w:t>
      </w:r>
    </w:p>
    <w:p w:rsidR="000E70B2" w:rsidRPr="000E70B2" w:rsidRDefault="000E70B2" w:rsidP="000E70B2">
      <w:pPr>
        <w:shd w:val="clear" w:color="auto" w:fill="FFFFFF"/>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При отказе Подрядчика от составления или подписания актов обнаружения дефектов и недостатков для их подтверждения Заказчик вправе назначить экспертизу. Заключением экспертизы фиксируются выявленные (скрытые) дефекты и недостатки, устанавливаются причины и характер их образования и решается вопрос о разрешении спора в судебном порядке.</w:t>
      </w:r>
    </w:p>
    <w:p w:rsidR="000E70B2" w:rsidRPr="000E70B2" w:rsidRDefault="000E70B2" w:rsidP="000E70B2">
      <w:pPr>
        <w:shd w:val="clear" w:color="auto" w:fill="FFFFFF"/>
        <w:spacing w:after="60" w:line="240" w:lineRule="auto"/>
        <w:ind w:right="57"/>
        <w:jc w:val="both"/>
        <w:rPr>
          <w:rFonts w:ascii="Arial" w:eastAsia="Times New Roman" w:hAnsi="Arial" w:cs="Arial"/>
          <w:sz w:val="24"/>
          <w:szCs w:val="24"/>
          <w:lang w:eastAsia="ru-RU"/>
        </w:rPr>
      </w:pPr>
    </w:p>
    <w:p w:rsidR="000E70B2" w:rsidRPr="000E70B2" w:rsidRDefault="000E70B2" w:rsidP="000E70B2">
      <w:pPr>
        <w:tabs>
          <w:tab w:val="left" w:pos="284"/>
        </w:tabs>
        <w:spacing w:after="60" w:line="240" w:lineRule="auto"/>
        <w:ind w:left="57" w:right="57"/>
        <w:jc w:val="center"/>
        <w:outlineLvl w:val="0"/>
        <w:rPr>
          <w:rFonts w:ascii="Arial" w:eastAsia="Times New Roman" w:hAnsi="Arial" w:cs="Arial"/>
          <w:b/>
          <w:sz w:val="24"/>
          <w:szCs w:val="24"/>
          <w:lang w:eastAsia="ru-RU"/>
        </w:rPr>
      </w:pPr>
      <w:r w:rsidRPr="000E70B2">
        <w:rPr>
          <w:rFonts w:ascii="Arial" w:eastAsia="Times New Roman" w:hAnsi="Arial" w:cs="Arial"/>
          <w:b/>
          <w:sz w:val="24"/>
          <w:szCs w:val="24"/>
          <w:lang w:eastAsia="ru-RU"/>
        </w:rPr>
        <w:t>5. Срок выполнения работ</w:t>
      </w:r>
    </w:p>
    <w:p w:rsidR="000E70B2" w:rsidRPr="000E70B2" w:rsidRDefault="000E70B2" w:rsidP="000E70B2">
      <w:pPr>
        <w:tabs>
          <w:tab w:val="left" w:pos="284"/>
        </w:tabs>
        <w:spacing w:after="60" w:line="240" w:lineRule="auto"/>
        <w:ind w:left="57" w:right="57"/>
        <w:jc w:val="both"/>
        <w:outlineLvl w:val="0"/>
        <w:rPr>
          <w:rFonts w:ascii="Arial" w:eastAsia="Times New Roman" w:hAnsi="Arial" w:cs="Arial"/>
          <w:sz w:val="24"/>
          <w:szCs w:val="24"/>
          <w:lang w:eastAsia="ru-RU"/>
        </w:rPr>
      </w:pPr>
      <w:r w:rsidRPr="000E70B2">
        <w:rPr>
          <w:rFonts w:ascii="Arial" w:eastAsia="Times New Roman" w:hAnsi="Arial" w:cs="Arial"/>
          <w:sz w:val="24"/>
          <w:szCs w:val="24"/>
          <w:lang w:eastAsia="ru-RU"/>
        </w:rPr>
        <w:tab/>
      </w:r>
      <w:r w:rsidRPr="000E70B2">
        <w:rPr>
          <w:rFonts w:ascii="Arial" w:eastAsia="Times New Roman" w:hAnsi="Arial" w:cs="Arial"/>
          <w:sz w:val="24"/>
          <w:szCs w:val="24"/>
          <w:lang w:eastAsia="ru-RU"/>
        </w:rPr>
        <w:tab/>
        <w:t xml:space="preserve">5.1. Период срока выполнения работ: 45 календарных дней </w:t>
      </w:r>
      <w:proofErr w:type="gramStart"/>
      <w:r w:rsidRPr="000E70B2">
        <w:rPr>
          <w:rFonts w:ascii="Arial" w:eastAsia="Times New Roman" w:hAnsi="Arial" w:cs="Arial"/>
          <w:sz w:val="24"/>
          <w:szCs w:val="24"/>
          <w:lang w:eastAsia="ru-RU"/>
        </w:rPr>
        <w:t>с даты заключения</w:t>
      </w:r>
      <w:proofErr w:type="gramEnd"/>
      <w:r w:rsidRPr="000E70B2">
        <w:rPr>
          <w:rFonts w:ascii="Arial" w:eastAsia="Times New Roman" w:hAnsi="Arial" w:cs="Arial"/>
          <w:sz w:val="24"/>
          <w:szCs w:val="24"/>
          <w:lang w:eastAsia="ru-RU"/>
        </w:rPr>
        <w:t xml:space="preserve"> Контракта (включительно). Датой окончания выполнения работ является дата </w:t>
      </w:r>
      <w:proofErr w:type="gramStart"/>
      <w:r w:rsidRPr="000E70B2">
        <w:rPr>
          <w:rFonts w:ascii="Arial" w:eastAsia="Times New Roman" w:hAnsi="Arial" w:cs="Arial"/>
          <w:sz w:val="24"/>
          <w:szCs w:val="24"/>
          <w:lang w:eastAsia="ru-RU"/>
        </w:rPr>
        <w:t>подписания акта приемки результата выполненных работ</w:t>
      </w:r>
      <w:proofErr w:type="gramEnd"/>
      <w:r w:rsidRPr="000E70B2">
        <w:rPr>
          <w:rFonts w:ascii="Arial" w:eastAsia="Times New Roman" w:hAnsi="Arial" w:cs="Arial"/>
          <w:sz w:val="24"/>
          <w:szCs w:val="24"/>
          <w:lang w:eastAsia="ru-RU"/>
        </w:rPr>
        <w:t xml:space="preserve"> и устранения выявленных недостатков.</w:t>
      </w:r>
    </w:p>
    <w:p w:rsidR="000E70B2" w:rsidRPr="000E70B2" w:rsidRDefault="000E70B2" w:rsidP="000E70B2">
      <w:pPr>
        <w:spacing w:after="6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5.2. Начиная с 00 час. 00 мин. следующего за истечением 45 календарных дней </w:t>
      </w:r>
      <w:proofErr w:type="gramStart"/>
      <w:r w:rsidRPr="000E70B2">
        <w:rPr>
          <w:rFonts w:ascii="Arial" w:eastAsia="Times New Roman" w:hAnsi="Arial" w:cs="Arial"/>
          <w:sz w:val="24"/>
          <w:szCs w:val="24"/>
          <w:lang w:eastAsia="ru-RU"/>
        </w:rPr>
        <w:t>с даты заключения</w:t>
      </w:r>
      <w:proofErr w:type="gramEnd"/>
      <w:r w:rsidRPr="000E70B2">
        <w:rPr>
          <w:rFonts w:ascii="Arial" w:eastAsia="Times New Roman" w:hAnsi="Arial" w:cs="Arial"/>
          <w:sz w:val="24"/>
          <w:szCs w:val="24"/>
          <w:lang w:eastAsia="ru-RU"/>
        </w:rPr>
        <w:t xml:space="preserve"> Контракта (при нарушении сроков выполнения работ), Заказчик применяет виды ответственности (неустойка, штрафы, пени), указанные в разделе 7 Контракта. </w:t>
      </w:r>
    </w:p>
    <w:p w:rsidR="000E70B2" w:rsidRPr="000E70B2" w:rsidRDefault="000E70B2" w:rsidP="000E70B2">
      <w:pPr>
        <w:spacing w:after="60" w:line="240" w:lineRule="auto"/>
        <w:ind w:left="57" w:right="57"/>
        <w:jc w:val="both"/>
        <w:rPr>
          <w:rFonts w:ascii="Arial" w:eastAsia="Times New Roman" w:hAnsi="Arial" w:cs="Arial"/>
          <w:sz w:val="24"/>
          <w:szCs w:val="24"/>
          <w:lang w:eastAsia="ru-RU"/>
        </w:rPr>
      </w:pPr>
    </w:p>
    <w:p w:rsidR="000E70B2" w:rsidRPr="000E70B2" w:rsidRDefault="000E70B2" w:rsidP="000E70B2">
      <w:pPr>
        <w:spacing w:after="60" w:line="240" w:lineRule="auto"/>
        <w:ind w:left="57" w:right="57"/>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6. Права и обязанности сторон</w:t>
      </w:r>
    </w:p>
    <w:p w:rsidR="000E70B2" w:rsidRPr="000E70B2" w:rsidRDefault="000E70B2" w:rsidP="000E70B2">
      <w:pPr>
        <w:autoSpaceDE w:val="0"/>
        <w:autoSpaceDN w:val="0"/>
        <w:adjustRightInd w:val="0"/>
        <w:spacing w:after="0" w:line="240" w:lineRule="auto"/>
        <w:ind w:left="57" w:right="57"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6.1. Подрядчик обязан:</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color w:val="000000"/>
          <w:sz w:val="24"/>
          <w:szCs w:val="24"/>
          <w:lang w:eastAsia="ru-RU"/>
        </w:rPr>
        <w:t>6.1.1.</w:t>
      </w:r>
      <w:r w:rsidRPr="000E70B2">
        <w:rPr>
          <w:rFonts w:ascii="Arial" w:eastAsia="Times New Roman" w:hAnsi="Arial" w:cs="Arial"/>
          <w:color w:val="000000"/>
          <w:sz w:val="24"/>
          <w:szCs w:val="24"/>
          <w:lang w:eastAsia="ru-RU"/>
        </w:rPr>
        <w:tab/>
        <w:t>О</w:t>
      </w:r>
      <w:r w:rsidRPr="000E70B2">
        <w:rPr>
          <w:rFonts w:ascii="Arial" w:eastAsia="Times New Roman" w:hAnsi="Arial" w:cs="Arial"/>
          <w:sz w:val="24"/>
          <w:szCs w:val="24"/>
          <w:lang w:eastAsia="ru-RU"/>
        </w:rPr>
        <w:t>беспечить выполнение работ надлежащего качества с использованием современных строительных материалов, имеющих документальное подтверждение качества (сертификаты или паспорта качества изготовителя), соответствующие ГОСТ, СП, СНиП, СанПиН.</w:t>
      </w:r>
    </w:p>
    <w:p w:rsidR="000E70B2" w:rsidRPr="000E70B2" w:rsidRDefault="000E70B2" w:rsidP="000E70B2">
      <w:pPr>
        <w:spacing w:after="60" w:line="240" w:lineRule="auto"/>
        <w:ind w:left="57" w:right="57" w:firstLine="652"/>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6.1.2.</w:t>
      </w:r>
      <w:r w:rsidRPr="000E70B2">
        <w:rPr>
          <w:rFonts w:ascii="Arial" w:eastAsia="Times New Roman" w:hAnsi="Arial" w:cs="Arial"/>
          <w:color w:val="000000"/>
          <w:sz w:val="24"/>
          <w:szCs w:val="24"/>
          <w:lang w:eastAsia="ru-RU"/>
        </w:rPr>
        <w:tab/>
        <w:t>Подрядчик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раздел 8 настоящего Контракта) в объеме не менее 25 процентов от цены Контракта, указанной, п.2.1. настоящего Контракта.</w:t>
      </w:r>
    </w:p>
    <w:p w:rsidR="000E70B2" w:rsidRPr="000E70B2" w:rsidRDefault="000E70B2" w:rsidP="000E70B2">
      <w:pPr>
        <w:spacing w:after="60" w:line="240" w:lineRule="auto"/>
        <w:ind w:left="57" w:right="57" w:firstLine="652"/>
        <w:jc w:val="both"/>
        <w:rPr>
          <w:rFonts w:ascii="Arial" w:eastAsia="Times New Roman" w:hAnsi="Arial" w:cs="Arial"/>
          <w:sz w:val="24"/>
          <w:szCs w:val="24"/>
          <w:lang w:eastAsia="ru-RU"/>
        </w:rPr>
      </w:pPr>
      <w:r w:rsidRPr="000E70B2">
        <w:rPr>
          <w:rFonts w:ascii="Arial" w:eastAsia="Times New Roman" w:hAnsi="Arial" w:cs="Arial"/>
          <w:color w:val="000000"/>
          <w:sz w:val="24"/>
          <w:szCs w:val="24"/>
          <w:lang w:eastAsia="ru-RU"/>
        </w:rPr>
        <w:t>6.1.2.1. Д</w:t>
      </w:r>
      <w:r w:rsidRPr="000E70B2">
        <w:rPr>
          <w:rFonts w:ascii="Arial" w:eastAsia="Times New Roman" w:hAnsi="Arial" w:cs="Arial"/>
          <w:sz w:val="24"/>
          <w:szCs w:val="24"/>
          <w:lang w:eastAsia="ru-RU"/>
        </w:rPr>
        <w:t xml:space="preserve">опускать к производству работ квалифицированных специалистов, имеющих необходимую подготовку, а в случаях, предусмотренных законом, документы, подтверждающие право данного специалиста на производство таких работ и прошедших инструктаж по технике безопасности при производстве таких работ. </w:t>
      </w:r>
    </w:p>
    <w:p w:rsidR="000E70B2" w:rsidRPr="000E70B2" w:rsidRDefault="000E70B2" w:rsidP="000E70B2">
      <w:pPr>
        <w:spacing w:after="60" w:line="240" w:lineRule="auto"/>
        <w:ind w:left="57" w:right="57" w:firstLine="652"/>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6.1.2.2. </w:t>
      </w:r>
      <w:proofErr w:type="gramStart"/>
      <w:r w:rsidRPr="000E70B2">
        <w:rPr>
          <w:rFonts w:ascii="Arial" w:eastAsia="Times New Roman" w:hAnsi="Arial" w:cs="Arial"/>
          <w:sz w:val="24"/>
          <w:szCs w:val="24"/>
          <w:lang w:eastAsia="ru-RU"/>
        </w:rPr>
        <w:t xml:space="preserve">При выполнении работ обеспечивать и соблюдать технику безопасности, </w:t>
      </w:r>
      <w:r w:rsidRPr="000E70B2">
        <w:rPr>
          <w:rFonts w:ascii="Arial" w:eastAsia="Times New Roman" w:hAnsi="Arial" w:cs="Arial"/>
          <w:color w:val="000000"/>
          <w:sz w:val="24"/>
          <w:szCs w:val="24"/>
          <w:lang w:eastAsia="ru-RU"/>
        </w:rPr>
        <w:t xml:space="preserve">безопасности движения, </w:t>
      </w:r>
      <w:r w:rsidRPr="000E70B2">
        <w:rPr>
          <w:rFonts w:ascii="Arial" w:eastAsia="Times New Roman" w:hAnsi="Arial" w:cs="Arial"/>
          <w:sz w:val="24"/>
          <w:szCs w:val="24"/>
          <w:lang w:eastAsia="ru-RU"/>
        </w:rPr>
        <w:t xml:space="preserve">требования пожарной безопасности, </w:t>
      </w:r>
      <w:r w:rsidRPr="000E70B2">
        <w:rPr>
          <w:rFonts w:ascii="Arial" w:eastAsia="Times New Roman" w:hAnsi="Arial" w:cs="Arial"/>
          <w:color w:val="000000"/>
          <w:sz w:val="24"/>
          <w:szCs w:val="24"/>
          <w:lang w:eastAsia="ru-RU"/>
        </w:rPr>
        <w:t>охрана окружающей среды при содержании и ремонте дорог</w:t>
      </w:r>
      <w:r w:rsidRPr="000E70B2">
        <w:rPr>
          <w:rFonts w:ascii="Arial" w:eastAsia="Times New Roman" w:hAnsi="Arial" w:cs="Arial"/>
          <w:sz w:val="24"/>
          <w:szCs w:val="24"/>
          <w:lang w:eastAsia="ru-RU"/>
        </w:rPr>
        <w:t>,</w:t>
      </w:r>
      <w:r w:rsidRPr="000E70B2">
        <w:rPr>
          <w:rFonts w:ascii="Arial" w:eastAsia="Times New Roman" w:hAnsi="Arial" w:cs="Arial"/>
          <w:color w:val="000000"/>
          <w:sz w:val="24"/>
          <w:szCs w:val="24"/>
          <w:lang w:eastAsia="ru-RU"/>
        </w:rPr>
        <w:t xml:space="preserve"> охрана труда при ремонте и содержании автомобильных дорог, ограждение мест производства дорожных работ и организация движения транспорта в местах производства дорожных работ,</w:t>
      </w:r>
      <w:r w:rsidRPr="000E70B2">
        <w:rPr>
          <w:rFonts w:ascii="Arial" w:eastAsia="Times New Roman" w:hAnsi="Arial" w:cs="Arial"/>
          <w:sz w:val="24"/>
          <w:szCs w:val="24"/>
          <w:lang w:eastAsia="ru-RU"/>
        </w:rPr>
        <w:t xml:space="preserve"> и нести полную ответственность за выполнение требований государственных контролирующих и надзорных органов.</w:t>
      </w:r>
      <w:proofErr w:type="gramEnd"/>
    </w:p>
    <w:p w:rsidR="000E70B2" w:rsidRPr="000E70B2" w:rsidRDefault="000E70B2" w:rsidP="000E70B2">
      <w:pPr>
        <w:autoSpaceDE w:val="0"/>
        <w:autoSpaceDN w:val="0"/>
        <w:adjustRightInd w:val="0"/>
        <w:spacing w:before="120" w:after="120" w:line="240" w:lineRule="auto"/>
        <w:ind w:firstLine="708"/>
        <w:jc w:val="both"/>
        <w:rPr>
          <w:rFonts w:ascii="Arial" w:eastAsia="Times New Roman" w:hAnsi="Arial" w:cs="Arial"/>
          <w:i/>
          <w:sz w:val="24"/>
          <w:szCs w:val="24"/>
          <w:lang w:eastAsia="ru-RU"/>
        </w:rPr>
      </w:pPr>
      <w:r w:rsidRPr="000E70B2">
        <w:rPr>
          <w:rFonts w:ascii="Arial" w:eastAsia="Times New Roman" w:hAnsi="Arial" w:cs="Arial"/>
          <w:sz w:val="24"/>
          <w:szCs w:val="24"/>
          <w:lang w:eastAsia="ru-RU"/>
        </w:rPr>
        <w:t xml:space="preserve">6.1.2.3. Подрядчик должен быть членом СРО в области строительства, реконструкции, капитального ремонта объектов капитального строительства. </w:t>
      </w:r>
      <w:proofErr w:type="gramStart"/>
      <w:r w:rsidRPr="000E70B2">
        <w:rPr>
          <w:rFonts w:ascii="Arial" w:eastAsia="Times New Roman" w:hAnsi="Arial" w:cs="Arial"/>
          <w:i/>
          <w:sz w:val="24"/>
          <w:szCs w:val="24"/>
          <w:lang w:eastAsia="ru-RU"/>
        </w:rPr>
        <w:t>(СРО, в которой состоит участник, должна иметь компенсационный фонд обеспечения договорных обязательств.</w:t>
      </w:r>
      <w:proofErr w:type="gramEnd"/>
      <w:r w:rsidRPr="000E70B2">
        <w:rPr>
          <w:rFonts w:ascii="Arial" w:eastAsia="Times New Roman" w:hAnsi="Arial" w:cs="Arial"/>
          <w:i/>
          <w:sz w:val="24"/>
          <w:szCs w:val="24"/>
          <w:lang w:eastAsia="ru-RU"/>
        </w:rPr>
        <w:t xml:space="preserve"> </w:t>
      </w:r>
      <w:proofErr w:type="gramStart"/>
      <w:r w:rsidRPr="000E70B2">
        <w:rPr>
          <w:rFonts w:ascii="Arial" w:eastAsia="Times New Roman" w:hAnsi="Arial" w:cs="Arial"/>
          <w:i/>
          <w:sz w:val="24"/>
          <w:szCs w:val="24"/>
          <w:lang w:eastAsia="ru-RU"/>
        </w:rPr>
        <w:t>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roofErr w:type="gramEnd"/>
    </w:p>
    <w:p w:rsidR="000E70B2" w:rsidRPr="000E70B2" w:rsidRDefault="000E70B2" w:rsidP="000E70B2">
      <w:pPr>
        <w:autoSpaceDE w:val="0"/>
        <w:autoSpaceDN w:val="0"/>
        <w:adjustRightInd w:val="0"/>
        <w:spacing w:after="60" w:line="240" w:lineRule="auto"/>
        <w:ind w:left="57" w:right="57" w:firstLine="652"/>
        <w:jc w:val="both"/>
        <w:outlineLvl w:val="2"/>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6.1.3. Разработать и согласовать с Заказчиком схему организации движения и ограждения мест производства работа.</w:t>
      </w:r>
    </w:p>
    <w:p w:rsidR="000E70B2" w:rsidRPr="000E70B2" w:rsidRDefault="000E70B2" w:rsidP="000E70B2">
      <w:pPr>
        <w:autoSpaceDE w:val="0"/>
        <w:autoSpaceDN w:val="0"/>
        <w:adjustRightInd w:val="0"/>
        <w:spacing w:after="60" w:line="240" w:lineRule="auto"/>
        <w:ind w:left="57" w:right="57" w:firstLine="652"/>
        <w:jc w:val="both"/>
        <w:outlineLvl w:val="2"/>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 xml:space="preserve"> 6.1.4. Передать уведомление о месте и сроках проведения работ и утвержденную схему организации движения и ограждения мест производства работа в ГИБДД.</w:t>
      </w:r>
    </w:p>
    <w:p w:rsidR="000E70B2" w:rsidRPr="000E70B2" w:rsidRDefault="000E70B2" w:rsidP="000E70B2">
      <w:pPr>
        <w:tabs>
          <w:tab w:val="left" w:pos="780"/>
          <w:tab w:val="num" w:pos="1288"/>
        </w:tabs>
        <w:spacing w:after="60" w:line="240" w:lineRule="auto"/>
        <w:ind w:left="57" w:right="57" w:firstLine="652"/>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6.1.5.</w:t>
      </w:r>
      <w:r w:rsidRPr="000E70B2">
        <w:rPr>
          <w:rFonts w:ascii="Arial" w:eastAsia="Times New Roman" w:hAnsi="Arial" w:cs="Arial"/>
          <w:sz w:val="24"/>
          <w:szCs w:val="24"/>
          <w:lang w:eastAsia="ru-RU"/>
        </w:rPr>
        <w:tab/>
        <w:t xml:space="preserve">Обеспечить Заказчику беспрепятственный доступ ко всем видам работ в течение всего периода их выполнения и в любое время для </w:t>
      </w:r>
      <w:proofErr w:type="gramStart"/>
      <w:r w:rsidRPr="000E70B2">
        <w:rPr>
          <w:rFonts w:ascii="Arial" w:eastAsia="Times New Roman" w:hAnsi="Arial" w:cs="Arial"/>
          <w:sz w:val="24"/>
          <w:szCs w:val="24"/>
          <w:lang w:eastAsia="ru-RU"/>
        </w:rPr>
        <w:t>контроля за</w:t>
      </w:r>
      <w:proofErr w:type="gramEnd"/>
      <w:r w:rsidRPr="000E70B2">
        <w:rPr>
          <w:rFonts w:ascii="Arial" w:eastAsia="Times New Roman" w:hAnsi="Arial" w:cs="Arial"/>
          <w:sz w:val="24"/>
          <w:szCs w:val="24"/>
          <w:lang w:eastAsia="ru-RU"/>
        </w:rPr>
        <w:t xml:space="preserve"> ходом и качеством выполнения работ.</w:t>
      </w:r>
    </w:p>
    <w:p w:rsidR="000E70B2" w:rsidRPr="000E70B2" w:rsidRDefault="000E70B2" w:rsidP="000E70B2">
      <w:pPr>
        <w:spacing w:after="60" w:line="240" w:lineRule="auto"/>
        <w:ind w:left="57" w:right="57" w:firstLine="652"/>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6.1.6.</w:t>
      </w:r>
      <w:r w:rsidRPr="000E70B2">
        <w:rPr>
          <w:rFonts w:ascii="Arial" w:eastAsia="Times New Roman" w:hAnsi="Arial" w:cs="Arial"/>
          <w:sz w:val="24"/>
          <w:szCs w:val="24"/>
          <w:lang w:eastAsia="ru-RU"/>
        </w:rPr>
        <w:tab/>
        <w:t>Предоставить все акты освидетельствования скрытых работ по Объекту и передать Заказчику всю исполнительную документацию (исполнительные схемы) по Объекту, за пять календарных дней до начала приемки выполненных работ.</w:t>
      </w:r>
    </w:p>
    <w:p w:rsidR="000E70B2" w:rsidRPr="000E70B2" w:rsidRDefault="000E70B2" w:rsidP="000E70B2">
      <w:pPr>
        <w:spacing w:after="6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Представленная Подрядчиком исполнительная документация должна быть составлена в соответствии </w:t>
      </w:r>
      <w:r w:rsidRPr="000E70B2">
        <w:rPr>
          <w:rFonts w:ascii="Arial" w:eastAsia="Times New Roman" w:hAnsi="Arial" w:cs="Arial"/>
          <w:color w:val="000000"/>
          <w:sz w:val="24"/>
          <w:szCs w:val="24"/>
          <w:lang w:eastAsia="ru-RU"/>
        </w:rPr>
        <w:t>Федеральным законом N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E70B2">
        <w:rPr>
          <w:rFonts w:ascii="Arial" w:eastAsia="Times New Roman" w:hAnsi="Arial" w:cs="Arial"/>
          <w:sz w:val="24"/>
          <w:szCs w:val="24"/>
          <w:lang w:eastAsia="ru-RU"/>
        </w:rPr>
        <w:t>.</w:t>
      </w:r>
    </w:p>
    <w:p w:rsidR="000E70B2" w:rsidRPr="000E70B2" w:rsidRDefault="000E70B2" w:rsidP="000E70B2">
      <w:pPr>
        <w:spacing w:after="6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Представление Подрядчиком ненадлежащей оформленной или некомплектной документации приравнивается к ее непредставлению.</w:t>
      </w:r>
    </w:p>
    <w:p w:rsidR="000E70B2" w:rsidRPr="000E70B2" w:rsidRDefault="000E70B2" w:rsidP="000E70B2">
      <w:pPr>
        <w:spacing w:after="6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6.1.7.</w:t>
      </w:r>
      <w:r w:rsidRPr="000E70B2">
        <w:rPr>
          <w:rFonts w:ascii="Arial" w:eastAsia="Times New Roman" w:hAnsi="Arial" w:cs="Arial"/>
          <w:sz w:val="24"/>
          <w:szCs w:val="24"/>
          <w:lang w:eastAsia="ru-RU"/>
        </w:rPr>
        <w:tab/>
        <w:t>До начала работ предоставить Заказчику:</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санитарно-эпидемиологическое заключение на используемые материалы;</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сертификаты соответствия на используемые материалы.</w:t>
      </w:r>
    </w:p>
    <w:p w:rsidR="000E70B2" w:rsidRPr="000E70B2" w:rsidRDefault="000E70B2" w:rsidP="000E70B2">
      <w:pPr>
        <w:tabs>
          <w:tab w:val="left" w:pos="0"/>
        </w:tabs>
        <w:overflowPunct w:val="0"/>
        <w:autoSpaceDE w:val="0"/>
        <w:autoSpaceDN w:val="0"/>
        <w:adjustRightInd w:val="0"/>
        <w:spacing w:after="0" w:line="240" w:lineRule="auto"/>
        <w:ind w:left="57" w:right="57" w:firstLine="709"/>
        <w:jc w:val="both"/>
        <w:textAlignment w:val="baseline"/>
        <w:rPr>
          <w:rFonts w:ascii="Arial" w:eastAsia="Times New Roman" w:hAnsi="Arial" w:cs="Arial"/>
          <w:sz w:val="24"/>
          <w:szCs w:val="24"/>
          <w:lang w:eastAsia="ru-RU"/>
        </w:rPr>
      </w:pPr>
      <w:r w:rsidRPr="000E70B2">
        <w:rPr>
          <w:rFonts w:ascii="Arial" w:eastAsia="Calibri" w:hAnsi="Arial" w:cs="Arial"/>
          <w:sz w:val="24"/>
          <w:szCs w:val="24"/>
          <w:lang w:eastAsia="ru-RU"/>
        </w:rPr>
        <w:t>6.1.8. Безвозме</w:t>
      </w:r>
      <w:r w:rsidRPr="000E70B2">
        <w:rPr>
          <w:rFonts w:ascii="Arial" w:eastAsia="Times New Roman" w:hAnsi="Arial" w:cs="Arial"/>
          <w:sz w:val="24"/>
          <w:szCs w:val="24"/>
          <w:lang w:eastAsia="ru-RU"/>
        </w:rPr>
        <w:t>здно устранить недостатки (дефекты) в срок, установленный Заказчиком в уведомлении Подрядчика о выявленных недостатках (дефектах) на объекте.</w:t>
      </w:r>
    </w:p>
    <w:p w:rsidR="000E70B2" w:rsidRPr="000E70B2" w:rsidRDefault="000E70B2" w:rsidP="000E70B2">
      <w:pPr>
        <w:autoSpaceDE w:val="0"/>
        <w:autoSpaceDN w:val="0"/>
        <w:adjustRightInd w:val="0"/>
        <w:spacing w:after="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color w:val="000000"/>
          <w:sz w:val="24"/>
          <w:szCs w:val="24"/>
          <w:lang w:eastAsia="ru-RU"/>
        </w:rPr>
        <w:t>6.1.9.</w:t>
      </w:r>
      <w:r w:rsidRPr="000E70B2">
        <w:rPr>
          <w:rFonts w:ascii="Arial" w:eastAsia="Times New Roman" w:hAnsi="Arial" w:cs="Arial"/>
          <w:color w:val="000000"/>
          <w:sz w:val="24"/>
          <w:szCs w:val="24"/>
          <w:lang w:eastAsia="ru-RU"/>
        </w:rPr>
        <w:tab/>
        <w:t>П</w:t>
      </w:r>
      <w:r w:rsidRPr="000E70B2">
        <w:rPr>
          <w:rFonts w:ascii="Arial" w:eastAsia="Times New Roman" w:hAnsi="Arial" w:cs="Arial"/>
          <w:sz w:val="24"/>
          <w:szCs w:val="24"/>
          <w:lang w:eastAsia="ru-RU"/>
        </w:rPr>
        <w:t xml:space="preserve">редоставлять по запросам Заказчика в течение 3 рабочих дней требуемую информацию, акты, протоколы, непосредственно связанные с вопросами выполнения работ,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6.1.10. </w:t>
      </w:r>
      <w:proofErr w:type="gramStart"/>
      <w:r w:rsidRPr="000E70B2">
        <w:rPr>
          <w:rFonts w:ascii="Arial" w:eastAsia="Times New Roman" w:hAnsi="Arial" w:cs="Arial"/>
          <w:sz w:val="24"/>
          <w:szCs w:val="24"/>
          <w:lang w:eastAsia="ru-RU"/>
        </w:rPr>
        <w:t>Оплатить сумму неустойки</w:t>
      </w:r>
      <w:proofErr w:type="gramEnd"/>
      <w:r w:rsidRPr="000E70B2">
        <w:rPr>
          <w:rFonts w:ascii="Arial" w:eastAsia="Times New Roman" w:hAnsi="Arial" w:cs="Arial"/>
          <w:sz w:val="24"/>
          <w:szCs w:val="24"/>
          <w:lang w:eastAsia="ru-RU"/>
        </w:rPr>
        <w:t xml:space="preserve"> (штрафов, пени) по первому требованию Заказчика.</w:t>
      </w:r>
    </w:p>
    <w:p w:rsidR="000E70B2" w:rsidRPr="000E70B2" w:rsidRDefault="000E70B2" w:rsidP="000E70B2">
      <w:pPr>
        <w:tabs>
          <w:tab w:val="left" w:pos="780"/>
          <w:tab w:val="num" w:pos="1288"/>
        </w:tabs>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6.1.14. В период гарантийного </w:t>
      </w:r>
      <w:r w:rsidRPr="000E70B2">
        <w:rPr>
          <w:rFonts w:ascii="Arial" w:eastAsia="Times New Roman" w:hAnsi="Arial" w:cs="Arial"/>
          <w:snapToGrid w:val="0"/>
          <w:sz w:val="24"/>
          <w:szCs w:val="24"/>
          <w:lang w:eastAsia="ru-RU"/>
        </w:rPr>
        <w:t>срока 4 года</w:t>
      </w:r>
      <w:r w:rsidRPr="000E70B2">
        <w:rPr>
          <w:rFonts w:ascii="Arial" w:eastAsia="Times New Roman" w:hAnsi="Arial" w:cs="Arial"/>
          <w:sz w:val="24"/>
          <w:szCs w:val="24"/>
          <w:lang w:eastAsia="ru-RU"/>
        </w:rPr>
        <w:t xml:space="preserve"> </w:t>
      </w:r>
      <w:r w:rsidRPr="000E70B2">
        <w:rPr>
          <w:rFonts w:ascii="Arial" w:eastAsia="Times New Roman" w:hAnsi="Arial" w:cs="Arial"/>
          <w:snapToGrid w:val="0"/>
          <w:sz w:val="24"/>
          <w:szCs w:val="24"/>
          <w:lang w:eastAsia="ru-RU"/>
        </w:rPr>
        <w:t>с момента</w:t>
      </w:r>
      <w:r w:rsidRPr="000E70B2">
        <w:rPr>
          <w:rFonts w:ascii="Arial" w:eastAsia="Times New Roman" w:hAnsi="Arial" w:cs="Arial"/>
          <w:sz w:val="24"/>
          <w:szCs w:val="24"/>
          <w:lang w:eastAsia="ru-RU"/>
        </w:rPr>
        <w:t xml:space="preserve"> подписания Актов выполненных работ, устранять выявленные недостатки по первому требованию Заказчика.</w:t>
      </w:r>
    </w:p>
    <w:p w:rsidR="000E70B2" w:rsidRPr="000E70B2" w:rsidRDefault="000E70B2" w:rsidP="000E70B2">
      <w:pPr>
        <w:spacing w:after="60" w:line="240" w:lineRule="auto"/>
        <w:ind w:left="57" w:right="57" w:firstLine="72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6.2. Подрядчик вправе:</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6.2.1. Направлять предложения Заказчику по улучшению качества выполняемых работ.</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6.3. Заказчик обязан:</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6.3.1. </w:t>
      </w:r>
      <w:r w:rsidRPr="000E70B2">
        <w:rPr>
          <w:rFonts w:ascii="Arial" w:eastAsia="Times New Roman" w:hAnsi="Arial" w:cs="Arial"/>
          <w:sz w:val="24"/>
          <w:szCs w:val="24"/>
          <w:lang w:eastAsia="ru-RU"/>
        </w:rPr>
        <w:tab/>
      </w:r>
      <w:proofErr w:type="gramStart"/>
      <w:r w:rsidRPr="000E70B2">
        <w:rPr>
          <w:rFonts w:ascii="Arial" w:eastAsia="Times New Roman" w:hAnsi="Arial" w:cs="Arial"/>
          <w:sz w:val="24"/>
          <w:szCs w:val="24"/>
          <w:lang w:eastAsia="ru-RU"/>
        </w:rPr>
        <w:t>Своевременно, в пределах имеющихся средств, произвести оплату за выполненные Подрядчиком работы на основании предъявленных Актов сдачи-приемки выполненных работ, счетов-фактур, актов о приемке выполненных работ по унифицированной форме № КС-2, справок о стоимости выполненных работ и затрат по унифицированной форме № КС-3 с приложенной исполнительной документацией, при выполнении работ в заданном объёме, установленного качества.</w:t>
      </w:r>
      <w:proofErr w:type="gramEnd"/>
    </w:p>
    <w:p w:rsidR="000E70B2" w:rsidRPr="000E70B2" w:rsidRDefault="000E70B2" w:rsidP="000E70B2">
      <w:pPr>
        <w:tabs>
          <w:tab w:val="left" w:pos="284"/>
        </w:tabs>
        <w:spacing w:after="60" w:line="240" w:lineRule="auto"/>
        <w:ind w:left="57" w:right="57"/>
        <w:jc w:val="both"/>
        <w:outlineLvl w:val="0"/>
        <w:rPr>
          <w:rFonts w:ascii="Arial" w:eastAsia="Times New Roman" w:hAnsi="Arial" w:cs="Arial"/>
          <w:sz w:val="24"/>
          <w:szCs w:val="24"/>
          <w:lang w:eastAsia="ru-RU"/>
        </w:rPr>
      </w:pPr>
      <w:r w:rsidRPr="000E70B2">
        <w:rPr>
          <w:rFonts w:ascii="Arial" w:eastAsia="Times New Roman" w:hAnsi="Arial" w:cs="Arial"/>
          <w:sz w:val="24"/>
          <w:szCs w:val="24"/>
          <w:lang w:eastAsia="ru-RU"/>
        </w:rPr>
        <w:tab/>
      </w:r>
      <w:r w:rsidRPr="000E70B2">
        <w:rPr>
          <w:rFonts w:ascii="Arial" w:eastAsia="Times New Roman" w:hAnsi="Arial" w:cs="Arial"/>
          <w:sz w:val="24"/>
          <w:szCs w:val="24"/>
          <w:lang w:eastAsia="ru-RU"/>
        </w:rPr>
        <w:tab/>
        <w:t>6.3.3.</w:t>
      </w:r>
      <w:r w:rsidRPr="000E70B2">
        <w:rPr>
          <w:rFonts w:ascii="Arial" w:eastAsia="Times New Roman" w:hAnsi="Arial" w:cs="Arial"/>
          <w:sz w:val="24"/>
          <w:szCs w:val="24"/>
          <w:lang w:eastAsia="ru-RU"/>
        </w:rPr>
        <w:tab/>
        <w:t xml:space="preserve">Осуществлять </w:t>
      </w:r>
      <w:proofErr w:type="gramStart"/>
      <w:r w:rsidRPr="000E70B2">
        <w:rPr>
          <w:rFonts w:ascii="Arial" w:eastAsia="Times New Roman" w:hAnsi="Arial" w:cs="Arial"/>
          <w:sz w:val="24"/>
          <w:szCs w:val="24"/>
          <w:lang w:eastAsia="ru-RU"/>
        </w:rPr>
        <w:t>контроль за</w:t>
      </w:r>
      <w:proofErr w:type="gramEnd"/>
      <w:r w:rsidRPr="000E70B2">
        <w:rPr>
          <w:rFonts w:ascii="Arial" w:eastAsia="Times New Roman" w:hAnsi="Arial" w:cs="Arial"/>
          <w:sz w:val="24"/>
          <w:szCs w:val="24"/>
          <w:lang w:eastAsia="ru-RU"/>
        </w:rPr>
        <w:t xml:space="preserve"> исполнением Подрядчиком условий Контракта в соответствии с законодательством Российской Федерации, в том числе участвовать в освидетельствовании скрытых работ, проверять ход, сроки и качество выполняемых либо выполненных Подрядчиком работ и их результатов.</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6.3.4.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6.4. Заказчик вправе:</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6.4.1. Для проверки выполняемых либо выполненных Подрядчиком работ и их результатов вправе привлекать третьих лиц.</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6.4.2. Требовать от Подрядчика безвозмездного устранения работ, выполненных с ненадлежащим качеством в соответствии с условиями Контракта.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6.4.2.1. Если Подрядчик в кратчайший (п. 3.6. настоящего Контракта) (технологически возможный) срок не исправит некачественно выполненные работы, Заказчик вправе соразмерно (пропорционально) уменьшить установленную за работу цену.</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6.4.2.2. Заказчик оставляет за собой право привлечь других лиц для исправления некачественно выполненных Подрядчиком работ. Все расходы, связанные с переделкой таких работ другими лицами, оплачиваются Подрядчиком, по требованию Заказчика о возмещении понесенных расходов и других убытков. </w:t>
      </w:r>
    </w:p>
    <w:p w:rsidR="000E70B2" w:rsidRPr="000E70B2" w:rsidRDefault="000E70B2" w:rsidP="000E70B2">
      <w:pPr>
        <w:keepNext/>
        <w:numPr>
          <w:ilvl w:val="0"/>
          <w:numId w:val="8"/>
        </w:numPr>
        <w:tabs>
          <w:tab w:val="num" w:pos="432"/>
        </w:tabs>
        <w:spacing w:before="240" w:after="60" w:line="240" w:lineRule="auto"/>
        <w:ind w:right="57"/>
        <w:jc w:val="center"/>
        <w:outlineLvl w:val="0"/>
        <w:rPr>
          <w:rFonts w:ascii="Arial" w:eastAsia="Times New Roman" w:hAnsi="Arial" w:cs="Arial"/>
          <w:b/>
          <w:bCs/>
          <w:kern w:val="28"/>
          <w:sz w:val="24"/>
          <w:szCs w:val="24"/>
          <w:lang w:eastAsia="ru-RU"/>
        </w:rPr>
      </w:pPr>
      <w:r w:rsidRPr="000E70B2">
        <w:rPr>
          <w:rFonts w:ascii="Arial" w:eastAsia="Times New Roman" w:hAnsi="Arial" w:cs="Arial"/>
          <w:b/>
          <w:bCs/>
          <w:kern w:val="28"/>
          <w:sz w:val="24"/>
          <w:szCs w:val="24"/>
          <w:lang w:eastAsia="ru-RU"/>
        </w:rPr>
        <w:t>Ответственность сторон.</w:t>
      </w:r>
    </w:p>
    <w:p w:rsidR="000E70B2" w:rsidRPr="000E70B2" w:rsidRDefault="000E70B2" w:rsidP="000E70B2">
      <w:pPr>
        <w:spacing w:after="0" w:line="259" w:lineRule="auto"/>
        <w:ind w:firstLine="709"/>
        <w:jc w:val="both"/>
        <w:rPr>
          <w:rFonts w:ascii="Arial" w:eastAsia="Calibri" w:hAnsi="Arial" w:cs="Arial"/>
          <w:sz w:val="24"/>
          <w:szCs w:val="24"/>
        </w:rPr>
      </w:pPr>
      <w:r w:rsidRPr="000E70B2">
        <w:rPr>
          <w:rFonts w:ascii="Arial" w:eastAsia="Calibri" w:hAnsi="Arial" w:cs="Arial"/>
          <w:sz w:val="24"/>
          <w:szCs w:val="24"/>
        </w:rPr>
        <w:t>7.1.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0E70B2" w:rsidRPr="000E70B2" w:rsidRDefault="000E70B2" w:rsidP="000E70B2">
      <w:pPr>
        <w:spacing w:after="0" w:line="259" w:lineRule="auto"/>
        <w:ind w:firstLine="709"/>
        <w:jc w:val="both"/>
        <w:rPr>
          <w:rFonts w:ascii="Arial" w:eastAsia="Calibri" w:hAnsi="Arial" w:cs="Arial"/>
          <w:sz w:val="24"/>
          <w:szCs w:val="24"/>
          <w:u w:val="single"/>
        </w:rPr>
      </w:pPr>
      <w:r w:rsidRPr="000E70B2">
        <w:rPr>
          <w:rFonts w:ascii="Arial" w:eastAsia="Calibri" w:hAnsi="Arial" w:cs="Arial"/>
          <w:sz w:val="24"/>
          <w:szCs w:val="24"/>
          <w:u w:val="single"/>
        </w:rPr>
        <w:t>7.2. Ответственность Заказчика:</w:t>
      </w:r>
    </w:p>
    <w:p w:rsidR="000E70B2" w:rsidRPr="000E70B2" w:rsidRDefault="000E70B2" w:rsidP="000E70B2">
      <w:pPr>
        <w:spacing w:after="0" w:line="259" w:lineRule="auto"/>
        <w:ind w:firstLine="709"/>
        <w:jc w:val="both"/>
        <w:rPr>
          <w:rFonts w:ascii="Arial" w:eastAsia="Calibri" w:hAnsi="Arial" w:cs="Arial"/>
          <w:color w:val="000000"/>
          <w:sz w:val="24"/>
          <w:szCs w:val="24"/>
        </w:rPr>
      </w:pPr>
      <w:r w:rsidRPr="000E70B2">
        <w:rPr>
          <w:rFonts w:ascii="Arial" w:eastAsia="Calibri" w:hAnsi="Arial" w:cs="Arial"/>
          <w:sz w:val="24"/>
          <w:szCs w:val="24"/>
        </w:rPr>
        <w:t xml:space="preserve">7.2.1. </w:t>
      </w:r>
      <w:r w:rsidRPr="000E70B2">
        <w:rPr>
          <w:rFonts w:ascii="Arial" w:eastAsia="Calibri" w:hAnsi="Arial" w:cs="Arial"/>
          <w:color w:val="000000"/>
          <w:sz w:val="24"/>
          <w:szCs w:val="24"/>
        </w:rPr>
        <w:t>В случае просрочки исполнения Заказчиком обязательств, предусмотренных настоящим контрактом, а также в случаях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 указанную в п.2.1 настоящего Контракта.</w:t>
      </w:r>
    </w:p>
    <w:p w:rsidR="000E70B2" w:rsidRPr="000E70B2" w:rsidRDefault="000E70B2" w:rsidP="000E70B2">
      <w:pPr>
        <w:spacing w:after="0" w:line="259" w:lineRule="auto"/>
        <w:ind w:firstLine="709"/>
        <w:jc w:val="both"/>
        <w:rPr>
          <w:rFonts w:ascii="Arial" w:eastAsia="Calibri" w:hAnsi="Arial" w:cs="Arial"/>
          <w:color w:val="000000"/>
          <w:sz w:val="24"/>
          <w:szCs w:val="24"/>
        </w:rPr>
      </w:pPr>
      <w:r w:rsidRPr="000E70B2">
        <w:rPr>
          <w:rFonts w:ascii="Arial" w:eastAsia="Calibri" w:hAnsi="Arial" w:cs="Arial"/>
          <w:color w:val="000000"/>
          <w:sz w:val="24"/>
          <w:szCs w:val="24"/>
        </w:rPr>
        <w:t>7.2.2.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E70B2" w:rsidRPr="000E70B2" w:rsidRDefault="000E70B2" w:rsidP="000E70B2">
      <w:pPr>
        <w:spacing w:after="0" w:line="259" w:lineRule="auto"/>
        <w:ind w:firstLine="709"/>
        <w:jc w:val="both"/>
        <w:rPr>
          <w:rFonts w:ascii="Arial" w:eastAsia="Calibri" w:hAnsi="Arial" w:cs="Arial"/>
          <w:color w:val="000000"/>
          <w:sz w:val="24"/>
          <w:szCs w:val="24"/>
        </w:rPr>
      </w:pPr>
      <w:r w:rsidRPr="000E70B2">
        <w:rPr>
          <w:rFonts w:ascii="Arial" w:eastAsia="Calibri" w:hAnsi="Arial" w:cs="Arial"/>
          <w:color w:val="000000"/>
          <w:sz w:val="24"/>
          <w:szCs w:val="24"/>
        </w:rPr>
        <w:t>а) 1000 рублей, если цена Контракта не превышает 3 млн. рублей (включительно);</w:t>
      </w:r>
    </w:p>
    <w:p w:rsidR="000E70B2" w:rsidRPr="000E70B2" w:rsidRDefault="000E70B2" w:rsidP="000E70B2">
      <w:pPr>
        <w:spacing w:after="0" w:line="259" w:lineRule="auto"/>
        <w:ind w:firstLine="709"/>
        <w:jc w:val="both"/>
        <w:rPr>
          <w:rFonts w:ascii="Arial" w:eastAsia="Calibri" w:hAnsi="Arial" w:cs="Arial"/>
          <w:color w:val="000000"/>
          <w:sz w:val="24"/>
          <w:szCs w:val="24"/>
        </w:rPr>
      </w:pPr>
      <w:r w:rsidRPr="000E70B2">
        <w:rPr>
          <w:rFonts w:ascii="Arial" w:eastAsia="Calibri" w:hAnsi="Arial" w:cs="Arial"/>
          <w:color w:val="000000"/>
          <w:sz w:val="24"/>
          <w:szCs w:val="24"/>
        </w:rPr>
        <w:t>б) 5000 рублей, если цена Контракта составляет от 3 млн. рублей до 50 млн. рублей (включительно).</w:t>
      </w:r>
    </w:p>
    <w:p w:rsidR="000E70B2" w:rsidRPr="000E70B2" w:rsidRDefault="000E70B2" w:rsidP="000E70B2">
      <w:pPr>
        <w:spacing w:after="0" w:line="259" w:lineRule="auto"/>
        <w:ind w:firstLine="709"/>
        <w:jc w:val="both"/>
        <w:rPr>
          <w:rFonts w:ascii="Arial" w:eastAsia="Calibri" w:hAnsi="Arial" w:cs="Arial"/>
          <w:i/>
          <w:color w:val="000000"/>
          <w:sz w:val="24"/>
          <w:szCs w:val="24"/>
        </w:rPr>
      </w:pPr>
      <w:r w:rsidRPr="000E70B2">
        <w:rPr>
          <w:rFonts w:ascii="Arial" w:eastAsia="Calibri" w:hAnsi="Arial" w:cs="Arial"/>
          <w:i/>
          <w:color w:val="000000"/>
          <w:sz w:val="24"/>
          <w:szCs w:val="24"/>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0E70B2" w:rsidRPr="000E70B2" w:rsidRDefault="000E70B2" w:rsidP="000E70B2">
      <w:pPr>
        <w:spacing w:after="0" w:line="259" w:lineRule="auto"/>
        <w:ind w:firstLine="709"/>
        <w:jc w:val="both"/>
        <w:rPr>
          <w:rFonts w:ascii="Arial" w:eastAsia="Calibri" w:hAnsi="Arial" w:cs="Arial"/>
          <w:color w:val="000000"/>
          <w:sz w:val="24"/>
          <w:szCs w:val="24"/>
        </w:rPr>
      </w:pPr>
      <w:r w:rsidRPr="000E70B2">
        <w:rPr>
          <w:rFonts w:ascii="Arial" w:eastAsia="Calibri" w:hAnsi="Arial" w:cs="Arial"/>
          <w:color w:val="000000"/>
          <w:sz w:val="24"/>
          <w:szCs w:val="24"/>
        </w:rPr>
        <w:lastRenderedPageBreak/>
        <w:t xml:space="preserve">7.2.3. 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(ч. 5 ст. 34 Федерального закона 44-ФЗ). </w:t>
      </w:r>
    </w:p>
    <w:p w:rsidR="000E70B2" w:rsidRPr="000E70B2" w:rsidRDefault="000E70B2" w:rsidP="000E70B2">
      <w:pPr>
        <w:spacing w:after="0" w:line="259" w:lineRule="auto"/>
        <w:ind w:firstLine="709"/>
        <w:jc w:val="both"/>
        <w:rPr>
          <w:rFonts w:ascii="Arial" w:eastAsia="Calibri" w:hAnsi="Arial" w:cs="Arial"/>
          <w:color w:val="000000"/>
          <w:sz w:val="24"/>
          <w:szCs w:val="24"/>
          <w:u w:val="single"/>
        </w:rPr>
      </w:pPr>
      <w:r w:rsidRPr="000E70B2">
        <w:rPr>
          <w:rFonts w:ascii="Arial" w:eastAsia="Calibri" w:hAnsi="Arial" w:cs="Arial"/>
          <w:color w:val="000000"/>
          <w:sz w:val="24"/>
          <w:szCs w:val="24"/>
          <w:u w:val="single"/>
        </w:rPr>
        <w:t>7.3. Ответственность Подрядчика:</w:t>
      </w:r>
    </w:p>
    <w:p w:rsidR="000E70B2" w:rsidRPr="000E70B2" w:rsidRDefault="000E70B2" w:rsidP="000E70B2">
      <w:pPr>
        <w:autoSpaceDE w:val="0"/>
        <w:autoSpaceDN w:val="0"/>
        <w:adjustRightInd w:val="0"/>
        <w:spacing w:after="0" w:line="240" w:lineRule="auto"/>
        <w:ind w:firstLine="709"/>
        <w:jc w:val="both"/>
        <w:rPr>
          <w:rFonts w:ascii="Arial" w:eastAsia="Times New Roman" w:hAnsi="Arial" w:cs="Arial"/>
          <w:bCs/>
          <w:i/>
          <w:iCs/>
          <w:sz w:val="24"/>
          <w:szCs w:val="24"/>
          <w:lang w:eastAsia="ru-RU"/>
        </w:rPr>
      </w:pPr>
      <w:r w:rsidRPr="000E70B2">
        <w:rPr>
          <w:rFonts w:ascii="Arial" w:eastAsia="Calibri" w:hAnsi="Arial" w:cs="Arial"/>
          <w:color w:val="000000"/>
          <w:sz w:val="24"/>
          <w:szCs w:val="24"/>
        </w:rPr>
        <w:t xml:space="preserve">7.3.1. </w:t>
      </w:r>
      <w:r w:rsidRPr="000E70B2">
        <w:rPr>
          <w:rFonts w:ascii="Arial" w:eastAsia="Times New Roman" w:hAnsi="Arial" w:cs="Arial"/>
          <w:bCs/>
          <w:iCs/>
          <w:sz w:val="24"/>
          <w:szCs w:val="24"/>
          <w:lang w:eastAsia="ru-RU"/>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r w:rsidRPr="000E70B2">
        <w:rPr>
          <w:rFonts w:ascii="Arial" w:eastAsia="Times New Roman" w:hAnsi="Arial" w:cs="Arial"/>
          <w:sz w:val="24"/>
          <w:szCs w:val="24"/>
          <w:lang w:eastAsia="ru-RU"/>
        </w:rPr>
        <w:t xml:space="preserve"> </w:t>
      </w:r>
      <w:r w:rsidRPr="000E70B2">
        <w:rPr>
          <w:rFonts w:ascii="Arial" w:eastAsia="Times New Roman" w:hAnsi="Arial" w:cs="Arial"/>
          <w:bCs/>
          <w:i/>
          <w:iCs/>
          <w:sz w:val="24"/>
          <w:szCs w:val="24"/>
          <w:lang w:eastAsia="ru-RU"/>
        </w:rPr>
        <w:t>(Размер штрафа включается в Контракт в соответствии с п.7Постановления Правительства Российской Федерации от 30.08.2017 № 1042).</w:t>
      </w:r>
    </w:p>
    <w:p w:rsidR="000E70B2" w:rsidRPr="000E70B2" w:rsidRDefault="000E70B2" w:rsidP="000E70B2">
      <w:pPr>
        <w:autoSpaceDE w:val="0"/>
        <w:autoSpaceDN w:val="0"/>
        <w:adjustRightInd w:val="0"/>
        <w:spacing w:after="0" w:line="240" w:lineRule="auto"/>
        <w:ind w:firstLine="708"/>
        <w:jc w:val="both"/>
        <w:rPr>
          <w:rFonts w:ascii="Arial" w:eastAsia="Times New Roman" w:hAnsi="Arial" w:cs="Arial"/>
          <w:iCs/>
          <w:sz w:val="24"/>
          <w:szCs w:val="24"/>
          <w:lang w:eastAsia="ru-RU"/>
        </w:rPr>
      </w:pPr>
      <w:r w:rsidRPr="000E70B2">
        <w:rPr>
          <w:rFonts w:ascii="Arial" w:eastAsia="Times New Roman" w:hAnsi="Arial" w:cs="Arial"/>
          <w:iCs/>
          <w:sz w:val="24"/>
          <w:szCs w:val="24"/>
          <w:lang w:eastAsia="ru-RU"/>
        </w:rPr>
        <w:t>7.3.2.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E70B2" w:rsidRPr="000E70B2" w:rsidRDefault="000E70B2" w:rsidP="000E70B2">
      <w:pPr>
        <w:autoSpaceDE w:val="0"/>
        <w:autoSpaceDN w:val="0"/>
        <w:adjustRightInd w:val="0"/>
        <w:spacing w:after="0" w:line="240" w:lineRule="auto"/>
        <w:jc w:val="both"/>
        <w:rPr>
          <w:rFonts w:ascii="Arial" w:eastAsia="Times New Roman" w:hAnsi="Arial" w:cs="Arial"/>
          <w:i/>
          <w:iCs/>
          <w:sz w:val="24"/>
          <w:szCs w:val="24"/>
          <w:lang w:eastAsia="ru-RU"/>
        </w:rPr>
      </w:pPr>
      <w:r w:rsidRPr="000E70B2">
        <w:rPr>
          <w:rFonts w:ascii="Arial" w:eastAsia="Times New Roman" w:hAnsi="Arial" w:cs="Arial"/>
          <w:i/>
          <w:iCs/>
          <w:sz w:val="24"/>
          <w:szCs w:val="24"/>
          <w:lang w:eastAsia="ru-RU"/>
        </w:rPr>
        <w:t>(Размер штрафа включается в Контракт в соответствии с п.8 Постановления Правительства Российской Федерации от 30.08.2017 № 1042).</w:t>
      </w:r>
    </w:p>
    <w:p w:rsidR="000E70B2" w:rsidRPr="000E70B2" w:rsidRDefault="000E70B2" w:rsidP="000E70B2">
      <w:pPr>
        <w:spacing w:after="0" w:line="259" w:lineRule="auto"/>
        <w:ind w:firstLine="709"/>
        <w:jc w:val="both"/>
        <w:rPr>
          <w:rFonts w:ascii="Arial" w:eastAsia="Calibri" w:hAnsi="Arial" w:cs="Arial"/>
          <w:color w:val="000000"/>
          <w:sz w:val="24"/>
          <w:szCs w:val="24"/>
        </w:rPr>
      </w:pPr>
      <w:r w:rsidRPr="000E70B2">
        <w:rPr>
          <w:rFonts w:ascii="Arial" w:eastAsia="Calibri" w:hAnsi="Arial" w:cs="Arial"/>
          <w:color w:val="000000"/>
          <w:sz w:val="24"/>
          <w:szCs w:val="24"/>
        </w:rPr>
        <w:t>7.3.3. В случае просрочки исполнения Подрядчиком обязательств, предусмотренных настоящим Контрактом, а также в случаях неисполнения или ненадлежащего исполнения Подрядчиком обязательств, предусмотренных настоящим Контрактом, Заказчик вправе потребовать уплаты неустоек (штрафов, пеней). Общая сумма начисленной неустойки (штрафов, пени) за неисполнение или ненадлежащее исполнение Подрядчиком обязательств, предусмотренных настоящим Контрактом, не может превышать цену настоящего Контракта, указанную в п.2.1 настоящего Контракта.</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7.3.4.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а) 10 процентов цены Контракта (этапа) в случае, если цена Контракта (этапа) не превышает 3 млн. рублей;</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 xml:space="preserve">7.3.5. </w:t>
      </w:r>
      <w:proofErr w:type="gramStart"/>
      <w:r w:rsidRPr="000E70B2">
        <w:rPr>
          <w:rFonts w:ascii="Arial" w:eastAsia="Times New Roman" w:hAnsi="Arial" w:cs="Arial"/>
          <w:color w:val="000000"/>
          <w:sz w:val="24"/>
          <w:szCs w:val="24"/>
          <w:lang w:eastAsia="ru-RU"/>
        </w:rPr>
        <w:t>Штрафы начисляются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w:t>
      </w:r>
      <w:proofErr w:type="gramEnd"/>
      <w:r w:rsidRPr="000E70B2">
        <w:rPr>
          <w:rFonts w:ascii="Arial" w:eastAsia="Times New Roman" w:hAnsi="Arial" w:cs="Arial"/>
          <w:color w:val="000000"/>
          <w:sz w:val="24"/>
          <w:szCs w:val="24"/>
          <w:lang w:eastAsia="ru-RU"/>
        </w:rPr>
        <w:t xml:space="preserve"> Размер штрафа устанавливается в виде фиксированной суммы, определяемой в следующем порядке:</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 xml:space="preserve">а) 3 процента цены Контракта (этапа) в случае, если цена Контракта (этапа) не превышает 3 млн. рублей. </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lastRenderedPageBreak/>
        <w:t>б) 2 процента цены Контракта (этапа) в случае, если цена Контракта (этапа) составляет от 3 млн. рублей до 10 млн. рублей (включительно)</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i/>
          <w:color w:val="000000"/>
          <w:sz w:val="24"/>
          <w:szCs w:val="24"/>
          <w:lang w:eastAsia="ru-RU"/>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7.3.6. Штрафы начисляются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1000 рублей, если цена контракта не превышает 3 млн. рублей.</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5000 рублей, если цена Контракта составляет от 3 млн. рублей до 50 млн. рублей (включительно).</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 xml:space="preserve"> </w:t>
      </w:r>
      <w:r w:rsidRPr="000E70B2">
        <w:rPr>
          <w:rFonts w:ascii="Arial" w:eastAsia="Times New Roman" w:hAnsi="Arial" w:cs="Arial"/>
          <w:i/>
          <w:color w:val="000000"/>
          <w:sz w:val="24"/>
          <w:szCs w:val="24"/>
          <w:lang w:eastAsia="ru-RU"/>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0E70B2" w:rsidRPr="000E70B2" w:rsidRDefault="000E70B2" w:rsidP="000E70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70B2">
        <w:rPr>
          <w:rFonts w:ascii="Arial" w:eastAsia="Times New Roman" w:hAnsi="Arial" w:cs="Arial"/>
          <w:color w:val="000000"/>
          <w:sz w:val="24"/>
          <w:szCs w:val="24"/>
          <w:lang w:eastAsia="ru-RU"/>
        </w:rPr>
        <w:t xml:space="preserve">7.3.7. </w:t>
      </w:r>
      <w:r w:rsidRPr="000E70B2">
        <w:rPr>
          <w:rFonts w:ascii="Arial" w:eastAsia="Times New Roman" w:hAnsi="Arial" w:cs="Arial"/>
          <w:sz w:val="24"/>
          <w:szCs w:val="24"/>
          <w:lang w:eastAsia="ru-RU"/>
        </w:rPr>
        <w:t>Пеня начисляется за каждый день просрочки исполнения Подрядчиком обязательства, предусмотренного Контрактом. Пеня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ч</w:t>
      </w:r>
      <w:proofErr w:type="gramEnd"/>
      <w:r w:rsidRPr="000E70B2">
        <w:rPr>
          <w:rFonts w:ascii="Arial" w:eastAsia="Times New Roman" w:hAnsi="Arial" w:cs="Arial"/>
          <w:sz w:val="24"/>
          <w:szCs w:val="24"/>
          <w:lang w:eastAsia="ru-RU"/>
        </w:rPr>
        <w:t>. 7 ст. 34 Федерального закона 44-ФЗ).</w:t>
      </w:r>
    </w:p>
    <w:p w:rsidR="000E70B2" w:rsidRPr="000E70B2" w:rsidRDefault="000E70B2" w:rsidP="000E70B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70B2" w:rsidRPr="000E70B2" w:rsidRDefault="000E70B2" w:rsidP="000E70B2">
      <w:pPr>
        <w:tabs>
          <w:tab w:val="left" w:pos="426"/>
        </w:tabs>
        <w:spacing w:after="0" w:line="240" w:lineRule="auto"/>
        <w:ind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7.5. Уплата неустойки и возмещение убытков, связанных с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w:t>
      </w:r>
    </w:p>
    <w:p w:rsidR="000E70B2" w:rsidRPr="000E70B2" w:rsidRDefault="000E70B2" w:rsidP="000E70B2">
      <w:pPr>
        <w:spacing w:after="60" w:line="240" w:lineRule="auto"/>
        <w:ind w:left="57" w:right="57" w:firstLine="708"/>
        <w:jc w:val="both"/>
        <w:rPr>
          <w:rFonts w:ascii="Arial" w:eastAsia="Times New Roman" w:hAnsi="Arial" w:cs="Arial"/>
          <w:sz w:val="24"/>
          <w:szCs w:val="24"/>
          <w:lang w:eastAsia="ru-RU"/>
        </w:rPr>
      </w:pPr>
    </w:p>
    <w:p w:rsidR="000E70B2" w:rsidRPr="000E70B2" w:rsidRDefault="000E70B2" w:rsidP="000E70B2">
      <w:pPr>
        <w:spacing w:after="60" w:line="240" w:lineRule="auto"/>
        <w:ind w:left="57" w:right="57" w:firstLine="709"/>
        <w:jc w:val="both"/>
        <w:rPr>
          <w:rFonts w:ascii="Arial" w:eastAsia="Times New Roman" w:hAnsi="Arial" w:cs="Arial"/>
          <w:b/>
          <w:color w:val="000000"/>
          <w:sz w:val="24"/>
          <w:szCs w:val="24"/>
          <w:lang w:eastAsia="ru-RU"/>
        </w:rPr>
      </w:pPr>
      <w:r w:rsidRPr="000E70B2">
        <w:rPr>
          <w:rFonts w:ascii="Arial" w:eastAsia="Times New Roman" w:hAnsi="Arial" w:cs="Arial"/>
          <w:b/>
          <w:color w:val="000000"/>
          <w:sz w:val="24"/>
          <w:szCs w:val="24"/>
          <w:lang w:eastAsia="ru-RU"/>
        </w:rPr>
        <w:t>8. Условия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E70B2" w:rsidRPr="000E70B2" w:rsidRDefault="000E70B2" w:rsidP="000E70B2">
      <w:pPr>
        <w:spacing w:after="0" w:line="240" w:lineRule="auto"/>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I. Обязанности Подрядчика:</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8.1.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не менее 25 процентов от цены Контракта.</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8.2. В срок не более 5 рабочих дней со дня заключения договора с субподрядчиком, соисполнителем представить Заказчику:</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а) декларацию о принадлежности субподрядчика, соисполнителя к субъектам малого</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б) копию договора (договоров), заключенного с субподрядчиком, соисполнителем, заверенную поставщиком (подрядчиком, исполнителем).</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lastRenderedPageBreak/>
        <w:t>8.3.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8.2 настоящего раздела, в течение 5 дней со дня заключения договора с новым субподрядчиком, соисполнителем.</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 xml:space="preserve">8.4. </w:t>
      </w:r>
      <w:proofErr w:type="gramStart"/>
      <w:r w:rsidRPr="000E70B2">
        <w:rPr>
          <w:rFonts w:ascii="Arial" w:eastAsia="Times New Roman" w:hAnsi="Arial" w:cs="Arial"/>
          <w:color w:val="000000"/>
          <w:sz w:val="24"/>
          <w:szCs w:val="24"/>
          <w:lang w:eastAsia="ru-RU"/>
        </w:rPr>
        <w:t>В течение 10 рабочих дней со дня оплаты Подрядчиком, исполнителем) выполненных обязательств по договору с субподрядчиком, соисполнителем представлять заказчику следующие документы:</w:t>
      </w:r>
      <w:proofErr w:type="gramEnd"/>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proofErr w:type="gramStart"/>
      <w:r w:rsidRPr="000E70B2">
        <w:rPr>
          <w:rFonts w:ascii="Arial" w:eastAsia="Times New Roman" w:hAnsi="Arial" w:cs="Arial"/>
          <w:color w:val="000000"/>
          <w:sz w:val="24"/>
          <w:szCs w:val="24"/>
          <w:lang w:eastAsia="ru-RU"/>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w:t>
      </w:r>
      <w:proofErr w:type="gramEnd"/>
      <w:r w:rsidRPr="000E70B2">
        <w:rPr>
          <w:rFonts w:ascii="Arial" w:eastAsia="Times New Roman" w:hAnsi="Arial" w:cs="Arial"/>
          <w:color w:val="000000"/>
          <w:sz w:val="24"/>
          <w:szCs w:val="24"/>
          <w:lang w:eastAsia="ru-RU"/>
        </w:rPr>
        <w:t xml:space="preserve"> поставщиком (подрядчиком, исполнителем) обязательств, выполненных субподрядчиком, соисполнителем).</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 xml:space="preserve">8.5. </w:t>
      </w:r>
      <w:proofErr w:type="gramStart"/>
      <w:r w:rsidRPr="000E70B2">
        <w:rPr>
          <w:rFonts w:ascii="Arial" w:eastAsia="Times New Roman" w:hAnsi="Arial" w:cs="Arial"/>
          <w:color w:val="000000"/>
          <w:sz w:val="24"/>
          <w:szCs w:val="24"/>
          <w:lang w:eastAsia="ru-RU"/>
        </w:rPr>
        <w:t>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roofErr w:type="gramEnd"/>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8.6.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 а) за представление документов, указанных в пунктах 8.2 – 8.4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 xml:space="preserve">б) за </w:t>
      </w:r>
      <w:proofErr w:type="spellStart"/>
      <w:r w:rsidRPr="000E70B2">
        <w:rPr>
          <w:rFonts w:ascii="Arial" w:eastAsia="Times New Roman" w:hAnsi="Arial" w:cs="Arial"/>
          <w:color w:val="000000"/>
          <w:sz w:val="24"/>
          <w:szCs w:val="24"/>
          <w:lang w:eastAsia="ru-RU"/>
        </w:rPr>
        <w:t>непривлечение</w:t>
      </w:r>
      <w:proofErr w:type="spellEnd"/>
      <w:r w:rsidRPr="000E70B2">
        <w:rPr>
          <w:rFonts w:ascii="Arial" w:eastAsia="Times New Roman" w:hAnsi="Arial" w:cs="Arial"/>
          <w:color w:val="000000"/>
          <w:sz w:val="24"/>
          <w:szCs w:val="24"/>
          <w:lang w:eastAsia="ru-RU"/>
        </w:rPr>
        <w:t xml:space="preserve"> субподрядчиков, соисполнителей в объеме, установленном в Контракте.</w:t>
      </w:r>
    </w:p>
    <w:p w:rsidR="000E70B2" w:rsidRPr="000E70B2" w:rsidRDefault="000E70B2" w:rsidP="000E70B2">
      <w:pPr>
        <w:spacing w:after="0" w:line="240" w:lineRule="auto"/>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II. Права Подрядчика:</w:t>
      </w:r>
    </w:p>
    <w:p w:rsidR="000E70B2" w:rsidRPr="000E70B2" w:rsidRDefault="000E70B2" w:rsidP="000E70B2">
      <w:pPr>
        <w:spacing w:after="0" w:line="240" w:lineRule="auto"/>
        <w:ind w:firstLine="709"/>
        <w:jc w:val="both"/>
        <w:rPr>
          <w:rFonts w:ascii="Arial" w:eastAsia="Times New Roman" w:hAnsi="Arial" w:cs="Arial"/>
          <w:color w:val="000000"/>
          <w:sz w:val="24"/>
          <w:szCs w:val="24"/>
          <w:lang w:eastAsia="ru-RU"/>
        </w:rPr>
      </w:pPr>
      <w:r w:rsidRPr="000E70B2">
        <w:rPr>
          <w:rFonts w:ascii="Arial" w:eastAsia="Times New Roman" w:hAnsi="Arial" w:cs="Arial"/>
          <w:color w:val="000000"/>
          <w:sz w:val="24"/>
          <w:szCs w:val="24"/>
          <w:lang w:eastAsia="ru-RU"/>
        </w:rPr>
        <w:t>8.7.В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0E70B2" w:rsidRPr="000E70B2" w:rsidRDefault="000E70B2" w:rsidP="000E70B2">
      <w:pPr>
        <w:spacing w:after="60" w:line="240" w:lineRule="auto"/>
        <w:ind w:right="57"/>
        <w:jc w:val="both"/>
        <w:rPr>
          <w:rFonts w:ascii="Arial" w:eastAsia="Times New Roman" w:hAnsi="Arial" w:cs="Arial"/>
          <w:sz w:val="24"/>
          <w:szCs w:val="24"/>
          <w:lang w:eastAsia="ru-RU"/>
        </w:rPr>
      </w:pPr>
    </w:p>
    <w:p w:rsidR="000E70B2" w:rsidRPr="000E70B2" w:rsidRDefault="000E70B2" w:rsidP="000E70B2">
      <w:pPr>
        <w:spacing w:after="60" w:line="240" w:lineRule="auto"/>
        <w:ind w:left="57" w:right="57" w:firstLine="708"/>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9. Непреодолимая сила</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 на основании представленных Подрядчиком, подтверждающих документов от соответствующих компетентных органов.</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9.2.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0E70B2" w:rsidRPr="000E70B2" w:rsidRDefault="000E70B2" w:rsidP="000E70B2">
      <w:pPr>
        <w:spacing w:after="0" w:line="240" w:lineRule="auto"/>
        <w:ind w:left="57" w:right="57"/>
        <w:jc w:val="both"/>
        <w:rPr>
          <w:rFonts w:ascii="Arial" w:eastAsia="Times New Roman" w:hAnsi="Arial" w:cs="Arial"/>
          <w:sz w:val="24"/>
          <w:szCs w:val="24"/>
          <w:lang w:val="x-none" w:eastAsia="x-none"/>
        </w:rPr>
      </w:pPr>
    </w:p>
    <w:p w:rsidR="000E70B2" w:rsidRPr="000E70B2" w:rsidRDefault="000E70B2" w:rsidP="000E70B2">
      <w:pPr>
        <w:widowControl w:val="0"/>
        <w:jc w:val="center"/>
        <w:rPr>
          <w:rFonts w:ascii="Arial" w:eastAsia="Times New Roman" w:hAnsi="Arial" w:cs="Arial"/>
          <w:b/>
          <w:sz w:val="24"/>
          <w:szCs w:val="24"/>
        </w:rPr>
      </w:pPr>
      <w:r w:rsidRPr="000E70B2">
        <w:rPr>
          <w:rFonts w:ascii="Arial" w:eastAsia="Times New Roman" w:hAnsi="Arial" w:cs="Arial"/>
          <w:b/>
          <w:sz w:val="24"/>
          <w:szCs w:val="24"/>
          <w:lang w:eastAsia="ru-RU"/>
        </w:rPr>
        <w:t xml:space="preserve">10. </w:t>
      </w:r>
      <w:r w:rsidRPr="000E70B2">
        <w:rPr>
          <w:rFonts w:ascii="Arial" w:eastAsia="Times New Roman" w:hAnsi="Arial" w:cs="Arial"/>
          <w:b/>
          <w:sz w:val="24"/>
          <w:szCs w:val="24"/>
        </w:rPr>
        <w:t>Обеспечение исполнения контракта</w:t>
      </w:r>
      <w:r w:rsidRPr="000E70B2">
        <w:rPr>
          <w:rFonts w:ascii="Arial" w:eastAsia="Times New Roman" w:hAnsi="Arial" w:cs="Arial"/>
          <w:b/>
          <w:sz w:val="24"/>
          <w:szCs w:val="24"/>
          <w:vertAlign w:val="superscript"/>
        </w:rPr>
        <w:footnoteReference w:id="1"/>
      </w:r>
    </w:p>
    <w:p w:rsidR="000E70B2" w:rsidRPr="000E70B2" w:rsidRDefault="000E70B2" w:rsidP="000E70B2">
      <w:pPr>
        <w:spacing w:after="0"/>
        <w:rPr>
          <w:rFonts w:ascii="Arial" w:eastAsia="Times New Roman" w:hAnsi="Arial" w:cs="Arial"/>
          <w:sz w:val="24"/>
          <w:szCs w:val="24"/>
          <w:lang w:eastAsia="ru-RU"/>
        </w:rPr>
      </w:pPr>
      <w:r w:rsidRPr="000E70B2">
        <w:rPr>
          <w:rFonts w:ascii="Arial" w:eastAsia="Times New Roman" w:hAnsi="Arial" w:cs="Arial"/>
          <w:sz w:val="24"/>
          <w:szCs w:val="24"/>
          <w:lang w:eastAsia="ru-RU"/>
        </w:rPr>
        <w:t>10.1. 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05.04.2013г.  № 44-ФЗ, или внесением денежных средств на счет:</w:t>
      </w:r>
    </w:p>
    <w:p w:rsidR="000E70B2" w:rsidRPr="000E70B2" w:rsidRDefault="000E70B2" w:rsidP="000E70B2">
      <w:pPr>
        <w:tabs>
          <w:tab w:val="left" w:pos="360"/>
          <w:tab w:val="left" w:pos="1260"/>
        </w:tabs>
        <w:spacing w:after="60" w:line="240" w:lineRule="auto"/>
        <w:ind w:left="57" w:right="57" w:firstLine="567"/>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УФК по Красноярскому краю </w:t>
      </w:r>
    </w:p>
    <w:p w:rsidR="000E70B2" w:rsidRPr="000E70B2" w:rsidRDefault="000E70B2" w:rsidP="000E70B2">
      <w:pPr>
        <w:tabs>
          <w:tab w:val="left" w:pos="360"/>
          <w:tab w:val="left" w:pos="1260"/>
        </w:tabs>
        <w:spacing w:after="60" w:line="240" w:lineRule="auto"/>
        <w:ind w:left="57" w:right="57" w:firstLine="567"/>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(Администрация Прихолмского сельсовета Минусинского района Красноярского края,</w:t>
      </w:r>
      <w:proofErr w:type="gramEnd"/>
    </w:p>
    <w:p w:rsidR="000E70B2" w:rsidRPr="000E70B2" w:rsidRDefault="000E70B2" w:rsidP="000E70B2">
      <w:pPr>
        <w:tabs>
          <w:tab w:val="left" w:pos="360"/>
          <w:tab w:val="left" w:pos="1260"/>
        </w:tabs>
        <w:spacing w:after="60" w:line="240" w:lineRule="auto"/>
        <w:ind w:left="57" w:right="57" w:firstLine="567"/>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л</w:t>
      </w:r>
      <w:proofErr w:type="gramEnd"/>
      <w:r w:rsidRPr="000E70B2">
        <w:rPr>
          <w:rFonts w:ascii="Arial" w:eastAsia="Times New Roman" w:hAnsi="Arial" w:cs="Arial"/>
          <w:sz w:val="24"/>
          <w:szCs w:val="24"/>
          <w:lang w:eastAsia="ru-RU"/>
        </w:rPr>
        <w:t>/с 05193018520)</w:t>
      </w:r>
    </w:p>
    <w:p w:rsidR="000E70B2" w:rsidRPr="000E70B2" w:rsidRDefault="000E70B2" w:rsidP="000E70B2">
      <w:pPr>
        <w:tabs>
          <w:tab w:val="left" w:pos="360"/>
          <w:tab w:val="left" w:pos="1260"/>
        </w:tabs>
        <w:spacing w:after="60" w:line="240" w:lineRule="auto"/>
        <w:ind w:left="57" w:right="57" w:firstLine="567"/>
        <w:rPr>
          <w:rFonts w:ascii="Arial" w:eastAsia="Times New Roman" w:hAnsi="Arial" w:cs="Arial"/>
          <w:sz w:val="24"/>
          <w:szCs w:val="24"/>
          <w:lang w:eastAsia="ru-RU"/>
        </w:rPr>
      </w:pPr>
      <w:r w:rsidRPr="000E70B2">
        <w:rPr>
          <w:rFonts w:ascii="Arial" w:eastAsia="Times New Roman" w:hAnsi="Arial" w:cs="Arial"/>
          <w:sz w:val="24"/>
          <w:szCs w:val="24"/>
          <w:lang w:eastAsia="ru-RU"/>
        </w:rPr>
        <w:t>отделение Красноярск г. Красноярск</w:t>
      </w:r>
    </w:p>
    <w:p w:rsidR="000E70B2" w:rsidRPr="000E70B2" w:rsidRDefault="000E70B2" w:rsidP="000E70B2">
      <w:pPr>
        <w:tabs>
          <w:tab w:val="left" w:pos="360"/>
          <w:tab w:val="left" w:pos="1260"/>
        </w:tabs>
        <w:spacing w:after="60" w:line="240" w:lineRule="auto"/>
        <w:ind w:left="57" w:right="57" w:firstLine="567"/>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Р</w:t>
      </w:r>
      <w:proofErr w:type="gramEnd"/>
      <w:r w:rsidRPr="000E70B2">
        <w:rPr>
          <w:rFonts w:ascii="Arial" w:eastAsia="Times New Roman" w:hAnsi="Arial" w:cs="Arial"/>
          <w:sz w:val="24"/>
          <w:szCs w:val="24"/>
          <w:lang w:eastAsia="ru-RU"/>
        </w:rPr>
        <w:t>/с № 40302810200003000233    БИК 040407001</w:t>
      </w:r>
    </w:p>
    <w:p w:rsidR="000E70B2" w:rsidRPr="000E70B2" w:rsidRDefault="000E70B2" w:rsidP="000E70B2">
      <w:pPr>
        <w:widowControl w:val="0"/>
        <w:tabs>
          <w:tab w:val="left" w:pos="360"/>
          <w:tab w:val="num" w:pos="1260"/>
        </w:tabs>
        <w:spacing w:after="0"/>
        <w:ind w:firstLine="56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Назначение платежа: обеспечение исполнения Контракта. Обеспечение исполнения Контракта предусмотрено в размере </w:t>
      </w:r>
      <w:r w:rsidRPr="000E70B2">
        <w:rPr>
          <w:rFonts w:ascii="Arial" w:eastAsia="Times New Roman" w:hAnsi="Arial" w:cs="Arial"/>
          <w:b/>
          <w:sz w:val="24"/>
          <w:szCs w:val="24"/>
          <w:lang w:eastAsia="ru-RU"/>
        </w:rPr>
        <w:t xml:space="preserve">427 341,80 руб. (Четыреста двадцать семь тысяч триста сорок один) рубль 80 копеек, </w:t>
      </w:r>
      <w:r w:rsidRPr="000E70B2">
        <w:rPr>
          <w:rFonts w:ascii="Arial" w:eastAsia="Times New Roman" w:hAnsi="Arial" w:cs="Arial"/>
          <w:sz w:val="24"/>
          <w:szCs w:val="24"/>
          <w:lang w:eastAsia="ru-RU"/>
        </w:rPr>
        <w:t>что составляет 10% от начальной (максимальной) цены Контракта и обеспечивает надлежащее исполнение Подрядчиком всех предусмотренных настоящим Контрактом обязательств, в том числе исполнение обязательств, установленных разделами 1, 2, 3, 4,5,6 настоящего Контракта; в том числе надлежащее исполнение иных обязательств, предусмотренных Контрактом.</w:t>
      </w:r>
    </w:p>
    <w:p w:rsidR="000E70B2" w:rsidRPr="000E70B2" w:rsidRDefault="000E70B2" w:rsidP="000E70B2">
      <w:pPr>
        <w:spacing w:after="0" w:line="240" w:lineRule="auto"/>
        <w:ind w:firstLine="567"/>
        <w:jc w:val="both"/>
        <w:rPr>
          <w:rFonts w:ascii="Arial" w:eastAsia="Times New Roman" w:hAnsi="Arial" w:cs="Arial"/>
          <w:sz w:val="24"/>
          <w:szCs w:val="24"/>
          <w:lang w:eastAsia="ru-RU"/>
        </w:rPr>
      </w:pPr>
      <w:r w:rsidRPr="000E70B2">
        <w:rPr>
          <w:rFonts w:ascii="Arial" w:eastAsia="Times New Roman" w:hAnsi="Arial" w:cs="Arial"/>
          <w:i/>
          <w:sz w:val="24"/>
          <w:szCs w:val="24"/>
          <w:lang w:eastAsia="ru-RU"/>
        </w:rPr>
        <w:t>(В случае</w:t>
      </w:r>
      <w:proofErr w:type="gramStart"/>
      <w:r w:rsidRPr="000E70B2">
        <w:rPr>
          <w:rFonts w:ascii="Arial" w:eastAsia="Times New Roman" w:hAnsi="Arial" w:cs="Arial"/>
          <w:i/>
          <w:sz w:val="24"/>
          <w:szCs w:val="24"/>
          <w:lang w:eastAsia="ru-RU"/>
        </w:rPr>
        <w:t>,</w:t>
      </w:r>
      <w:proofErr w:type="gramEnd"/>
      <w:r w:rsidRPr="000E70B2">
        <w:rPr>
          <w:rFonts w:ascii="Arial" w:eastAsia="Times New Roman" w:hAnsi="Arial" w:cs="Arial"/>
          <w:i/>
          <w:sz w:val="24"/>
          <w:szCs w:val="24"/>
          <w:lang w:eastAsia="ru-RU"/>
        </w:rPr>
        <w:t xml:space="preserve"> если предложенная цена Подрядчика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5 апреля 2013 г. № 44 - ФЗ «О Контрактной системе в сфере закупок товаров, работ, услуг для обеспечения государственных и муниципальных нужд»</w:t>
      </w:r>
      <w:r w:rsidRPr="000E70B2">
        <w:rPr>
          <w:rFonts w:ascii="Arial" w:eastAsia="Calibri" w:hAnsi="Arial" w:cs="Arial"/>
          <w:i/>
          <w:sz w:val="24"/>
          <w:szCs w:val="24"/>
        </w:rPr>
        <w:t>. (</w:t>
      </w:r>
      <w:r w:rsidRPr="000E70B2">
        <w:rPr>
          <w:rFonts w:ascii="Arial" w:eastAsia="Times New Roman" w:hAnsi="Arial" w:cs="Arial"/>
          <w:i/>
          <w:sz w:val="24"/>
          <w:szCs w:val="24"/>
          <w:lang w:eastAsia="ru-RU"/>
        </w:rPr>
        <w:t>Положение включается в Контра</w:t>
      </w:r>
      <w:proofErr w:type="gramStart"/>
      <w:r w:rsidRPr="000E70B2">
        <w:rPr>
          <w:rFonts w:ascii="Arial" w:eastAsia="Times New Roman" w:hAnsi="Arial" w:cs="Arial"/>
          <w:i/>
          <w:sz w:val="24"/>
          <w:szCs w:val="24"/>
          <w:lang w:eastAsia="ru-RU"/>
        </w:rPr>
        <w:t>кт в сл</w:t>
      </w:r>
      <w:proofErr w:type="gramEnd"/>
      <w:r w:rsidRPr="000E70B2">
        <w:rPr>
          <w:rFonts w:ascii="Arial" w:eastAsia="Times New Roman" w:hAnsi="Arial" w:cs="Arial"/>
          <w:i/>
          <w:sz w:val="24"/>
          <w:szCs w:val="24"/>
          <w:lang w:eastAsia="ru-RU"/>
        </w:rPr>
        <w:t>учае, если предложенная Подрядчиком цена Контракта ниже на двадцать пять и более процентов по отношению к начальной (максимальной) цене Контракта).</w:t>
      </w:r>
    </w:p>
    <w:p w:rsidR="000E70B2" w:rsidRPr="000E70B2" w:rsidRDefault="000E70B2" w:rsidP="000E70B2">
      <w:pPr>
        <w:widowControl w:val="0"/>
        <w:tabs>
          <w:tab w:val="left" w:pos="1620"/>
          <w:tab w:val="num" w:pos="2160"/>
        </w:tabs>
        <w:spacing w:after="0"/>
        <w:jc w:val="both"/>
        <w:rPr>
          <w:rFonts w:ascii="Arial" w:eastAsia="Calibri" w:hAnsi="Arial" w:cs="Arial"/>
          <w:sz w:val="24"/>
          <w:szCs w:val="24"/>
        </w:rPr>
      </w:pPr>
      <w:r w:rsidRPr="000E70B2">
        <w:rPr>
          <w:rFonts w:ascii="Arial" w:eastAsia="Times New Roman" w:hAnsi="Arial" w:cs="Arial"/>
          <w:sz w:val="24"/>
          <w:szCs w:val="24"/>
          <w:lang w:eastAsia="ru-RU"/>
        </w:rPr>
        <w:t>10.2. В случае</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 Контракта обратить взыскание на всю сумму, обеспеченную банковской гарантией, при этом срок действия банковской гарантии должен превышать срок действия Контракта не менее чем на один месяц. </w:t>
      </w:r>
      <w:r w:rsidRPr="000E70B2">
        <w:rPr>
          <w:rFonts w:ascii="Arial" w:eastAsia="Calibri" w:hAnsi="Arial" w:cs="Arial"/>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70B2" w:rsidRPr="000E70B2" w:rsidRDefault="000E70B2" w:rsidP="000E70B2">
      <w:pPr>
        <w:autoSpaceDE w:val="0"/>
        <w:autoSpaceDN w:val="0"/>
        <w:adjustRightInd w:val="0"/>
        <w:spacing w:after="0"/>
        <w:jc w:val="both"/>
        <w:outlineLvl w:val="1"/>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10.3. В случае</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 Контракта во внесудебном порядке обратить взыскание на подлежащие уплате неустойку (штраф, пени), убытки, которые перечисляются в местный бюджет из денежных средств, внесенных в качестве обеспечения исполнения Контракта.</w:t>
      </w:r>
    </w:p>
    <w:p w:rsidR="000E70B2" w:rsidRPr="000E70B2" w:rsidRDefault="000E70B2" w:rsidP="000E70B2">
      <w:pPr>
        <w:tabs>
          <w:tab w:val="left" w:pos="426"/>
        </w:tabs>
        <w:spacing w:after="0"/>
        <w:jc w:val="both"/>
        <w:rPr>
          <w:rFonts w:ascii="Arial" w:eastAsia="Times New Roman" w:hAnsi="Arial" w:cs="Arial"/>
          <w:b/>
          <w:sz w:val="24"/>
          <w:szCs w:val="24"/>
        </w:rPr>
      </w:pPr>
      <w:r w:rsidRPr="000E70B2">
        <w:rPr>
          <w:rFonts w:ascii="Arial" w:eastAsia="Times New Roman" w:hAnsi="Arial" w:cs="Arial"/>
          <w:sz w:val="24"/>
          <w:szCs w:val="24"/>
        </w:rPr>
        <w:t xml:space="preserve">10.4. </w:t>
      </w:r>
      <w:proofErr w:type="gramStart"/>
      <w:r w:rsidRPr="000E70B2">
        <w:rPr>
          <w:rFonts w:ascii="Arial" w:eastAsia="Times New Roman" w:hAnsi="Arial" w:cs="Arial"/>
          <w:sz w:val="24"/>
          <w:szCs w:val="24"/>
        </w:rPr>
        <w:t>При предоставлении Подрядчиком обеспечения исполнения Контракта в виде внесения денежных средств на счет, на котором учитываются операции со средствами, поступающими Заказчику, возврат Исполнителю указанных средств осуществляется Заказчиком после надлежащего исполнения Исполнителем обязательств по настоящему Контракту в течение 10 (десяти) рабочих дней с момента поступления от Исполнителя письменного требования с указанием информации о банковских реквизитах, по которым необходимо произвести возврат указанных</w:t>
      </w:r>
      <w:proofErr w:type="gramEnd"/>
      <w:r w:rsidRPr="000E70B2">
        <w:rPr>
          <w:rFonts w:ascii="Arial" w:eastAsia="Times New Roman" w:hAnsi="Arial" w:cs="Arial"/>
          <w:sz w:val="24"/>
          <w:szCs w:val="24"/>
        </w:rPr>
        <w:t xml:space="preserve"> средств</w:t>
      </w:r>
      <w:proofErr w:type="gramStart"/>
      <w:r w:rsidRPr="000E70B2">
        <w:rPr>
          <w:rFonts w:ascii="Arial" w:eastAsia="Times New Roman" w:hAnsi="Arial" w:cs="Arial"/>
          <w:sz w:val="24"/>
          <w:szCs w:val="24"/>
        </w:rPr>
        <w:t>.</w:t>
      </w:r>
      <w:r w:rsidRPr="000E70B2">
        <w:rPr>
          <w:rFonts w:ascii="Arial" w:eastAsia="Times New Roman" w:hAnsi="Arial" w:cs="Arial"/>
          <w:b/>
          <w:sz w:val="24"/>
          <w:szCs w:val="24"/>
        </w:rPr>
        <w:t>.</w:t>
      </w:r>
      <w:proofErr w:type="gramEnd"/>
    </w:p>
    <w:p w:rsidR="000E70B2" w:rsidRPr="000E70B2" w:rsidRDefault="000E70B2" w:rsidP="000E70B2">
      <w:pPr>
        <w:widowControl w:val="0"/>
        <w:tabs>
          <w:tab w:val="left" w:pos="0"/>
        </w:tabs>
        <w:autoSpaceDE w:val="0"/>
        <w:autoSpaceDN w:val="0"/>
        <w:adjustRightInd w:val="0"/>
        <w:spacing w:after="0"/>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10.5. В случае</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5 (пяти) рабочих дней предоставить Заказчику иное (новое) надлежащее обеспечение исполнения обязательств по настоящему Контракту.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70B2" w:rsidRPr="000E70B2" w:rsidRDefault="000E70B2" w:rsidP="000E70B2">
      <w:pPr>
        <w:spacing w:after="60" w:line="240" w:lineRule="auto"/>
        <w:ind w:left="57" w:right="57" w:firstLine="709"/>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11. Разрешение споров</w:t>
      </w:r>
    </w:p>
    <w:p w:rsidR="000E70B2" w:rsidRPr="000E70B2" w:rsidRDefault="000E70B2" w:rsidP="000E70B2">
      <w:pPr>
        <w:spacing w:after="60" w:line="240" w:lineRule="auto"/>
        <w:ind w:left="57" w:right="57" w:firstLine="369"/>
        <w:jc w:val="both"/>
        <w:rPr>
          <w:rFonts w:ascii="Arial" w:eastAsia="Times New Roman" w:hAnsi="Arial" w:cs="Arial"/>
          <w:spacing w:val="-3"/>
          <w:sz w:val="24"/>
          <w:szCs w:val="24"/>
          <w:lang w:eastAsia="ru-RU"/>
        </w:rPr>
      </w:pPr>
      <w:r w:rsidRPr="000E70B2">
        <w:rPr>
          <w:rFonts w:ascii="Arial" w:eastAsia="Times New Roman" w:hAnsi="Arial" w:cs="Arial"/>
          <w:sz w:val="24"/>
          <w:szCs w:val="24"/>
          <w:lang w:eastAsia="ru-RU"/>
        </w:rPr>
        <w:t xml:space="preserve">11.1. </w:t>
      </w:r>
      <w:r w:rsidRPr="000E70B2">
        <w:rPr>
          <w:rFonts w:ascii="Arial" w:eastAsia="Times New Roman" w:hAnsi="Arial" w:cs="Arial"/>
          <w:spacing w:val="-3"/>
          <w:sz w:val="24"/>
          <w:szCs w:val="24"/>
          <w:lang w:eastAsia="ru-RU"/>
        </w:rPr>
        <w:t xml:space="preserve">В случае возникновения споров и разногласий по настоящему </w:t>
      </w:r>
      <w:r w:rsidRPr="000E70B2">
        <w:rPr>
          <w:rFonts w:ascii="Arial" w:eastAsia="Times New Roman" w:hAnsi="Arial" w:cs="Arial"/>
          <w:sz w:val="24"/>
          <w:szCs w:val="24"/>
          <w:lang w:eastAsia="ru-RU"/>
        </w:rPr>
        <w:t>Контракту</w:t>
      </w:r>
      <w:r w:rsidRPr="000E70B2">
        <w:rPr>
          <w:rFonts w:ascii="Arial" w:eastAsia="Times New Roman" w:hAnsi="Arial" w:cs="Arial"/>
          <w:spacing w:val="-3"/>
          <w:sz w:val="24"/>
          <w:szCs w:val="24"/>
          <w:lang w:eastAsia="ru-RU"/>
        </w:rPr>
        <w:t xml:space="preserve"> и в связи с ним Стороны примут меры к их разрешению путем переговоров. Срок рассмотрения претензии не более десяти рабочих дней.</w:t>
      </w:r>
    </w:p>
    <w:p w:rsidR="000E70B2" w:rsidRPr="000E70B2" w:rsidRDefault="000E70B2" w:rsidP="000E70B2">
      <w:pPr>
        <w:spacing w:after="60" w:line="240" w:lineRule="auto"/>
        <w:ind w:left="57" w:right="57" w:firstLine="369"/>
        <w:jc w:val="both"/>
        <w:rPr>
          <w:rFonts w:ascii="Arial" w:eastAsia="Times New Roman" w:hAnsi="Arial" w:cs="Arial"/>
          <w:spacing w:val="-3"/>
          <w:sz w:val="24"/>
          <w:szCs w:val="24"/>
          <w:lang w:eastAsia="ru-RU"/>
        </w:rPr>
      </w:pPr>
      <w:r w:rsidRPr="000E70B2">
        <w:rPr>
          <w:rFonts w:ascii="Arial" w:eastAsia="Times New Roman" w:hAnsi="Arial" w:cs="Arial"/>
          <w:spacing w:val="-3"/>
          <w:sz w:val="24"/>
          <w:szCs w:val="24"/>
          <w:lang w:eastAsia="ru-RU"/>
        </w:rPr>
        <w:t xml:space="preserve">11.2. </w:t>
      </w:r>
      <w:proofErr w:type="gramStart"/>
      <w:r w:rsidRPr="000E70B2">
        <w:rPr>
          <w:rFonts w:ascii="Arial" w:eastAsia="Times New Roman" w:hAnsi="Arial" w:cs="Arial"/>
          <w:spacing w:val="-3"/>
          <w:sz w:val="24"/>
          <w:szCs w:val="24"/>
          <w:lang w:eastAsia="ru-RU"/>
        </w:rPr>
        <w:t>При наступлении правовых последствий, предусмотренных в разделе 7 Контракта Заказчик, направляет Банку, выдавшему Подрядчику банковскую гарантию требование об осуществлении уплаты денежной суммы по банковской гарантии в соответствии с требованиями Постановления Правительства РФ от 08 ноября 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E70B2" w:rsidRPr="000E70B2" w:rsidRDefault="000E70B2" w:rsidP="000E70B2">
      <w:pPr>
        <w:spacing w:after="60" w:line="240" w:lineRule="auto"/>
        <w:ind w:left="57" w:right="57" w:firstLine="369"/>
        <w:jc w:val="both"/>
        <w:rPr>
          <w:rFonts w:ascii="Arial" w:eastAsia="Times New Roman" w:hAnsi="Arial" w:cs="Arial"/>
          <w:spacing w:val="-3"/>
          <w:sz w:val="24"/>
          <w:szCs w:val="24"/>
          <w:lang w:eastAsia="ru-RU"/>
        </w:rPr>
      </w:pPr>
      <w:r w:rsidRPr="000E70B2">
        <w:rPr>
          <w:rFonts w:ascii="Arial" w:eastAsia="Times New Roman" w:hAnsi="Arial" w:cs="Arial"/>
          <w:spacing w:val="-3"/>
          <w:sz w:val="24"/>
          <w:szCs w:val="24"/>
          <w:lang w:eastAsia="ru-RU"/>
        </w:rPr>
        <w:t>11.3. Если Стороны не придут к соглашению, то споры подлежат разрешению в Арбитражном суде Красноярского края.</w:t>
      </w:r>
    </w:p>
    <w:p w:rsidR="000E70B2" w:rsidRPr="000E70B2" w:rsidRDefault="000E70B2" w:rsidP="000E70B2">
      <w:pPr>
        <w:spacing w:after="60" w:line="240" w:lineRule="auto"/>
        <w:ind w:left="57" w:right="57" w:firstLine="709"/>
        <w:jc w:val="both"/>
        <w:rPr>
          <w:rFonts w:ascii="Arial" w:eastAsia="Times New Roman" w:hAnsi="Arial" w:cs="Arial"/>
          <w:spacing w:val="-3"/>
          <w:sz w:val="24"/>
          <w:szCs w:val="24"/>
          <w:lang w:eastAsia="ru-RU"/>
        </w:rPr>
      </w:pPr>
    </w:p>
    <w:p w:rsidR="000E70B2" w:rsidRPr="000E70B2" w:rsidRDefault="000E70B2" w:rsidP="000E70B2">
      <w:pPr>
        <w:spacing w:after="60" w:line="240" w:lineRule="auto"/>
        <w:ind w:left="57" w:right="57" w:firstLine="709"/>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12. Основание, порядок изменения и расторжения Контракта</w:t>
      </w:r>
    </w:p>
    <w:p w:rsidR="000E70B2" w:rsidRPr="000E70B2" w:rsidRDefault="000E70B2" w:rsidP="000E70B2">
      <w:pPr>
        <w:spacing w:after="60" w:line="240" w:lineRule="auto"/>
        <w:ind w:right="57" w:firstLine="851"/>
        <w:jc w:val="center"/>
        <w:rPr>
          <w:rFonts w:ascii="Arial" w:eastAsia="Times New Roman" w:hAnsi="Arial" w:cs="Arial"/>
          <w:b/>
          <w:sz w:val="24"/>
          <w:szCs w:val="24"/>
          <w:lang w:eastAsia="ru-RU"/>
        </w:rPr>
      </w:pPr>
    </w:p>
    <w:p w:rsidR="000E70B2" w:rsidRPr="000E70B2" w:rsidRDefault="000E70B2" w:rsidP="00DD0BFE">
      <w:pPr>
        <w:keepNext/>
        <w:numPr>
          <w:ilvl w:val="1"/>
          <w:numId w:val="28"/>
        </w:numPr>
        <w:spacing w:after="60" w:line="240" w:lineRule="auto"/>
        <w:ind w:left="0" w:firstLine="0"/>
        <w:jc w:val="both"/>
        <w:outlineLvl w:val="1"/>
        <w:rPr>
          <w:rFonts w:ascii="Arial" w:eastAsia="Times New Roman" w:hAnsi="Arial" w:cs="Arial"/>
          <w:bCs/>
          <w:sz w:val="24"/>
          <w:szCs w:val="24"/>
          <w:lang w:eastAsia="ru-RU"/>
        </w:rPr>
      </w:pPr>
      <w:r w:rsidRPr="000E70B2">
        <w:rPr>
          <w:rFonts w:ascii="Arial" w:eastAsia="Times New Roman" w:hAnsi="Arial" w:cs="Arial"/>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E70B2" w:rsidRPr="000E70B2" w:rsidRDefault="000E70B2" w:rsidP="00DD0BFE">
      <w:pPr>
        <w:widowControl w:val="0"/>
        <w:numPr>
          <w:ilvl w:val="2"/>
          <w:numId w:val="28"/>
        </w:numPr>
        <w:spacing w:after="60" w:line="240" w:lineRule="auto"/>
        <w:ind w:left="0"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если возможность изменения условий Контракта предусмотрена документацией об аукционе в электронной форме и проектом Контракта:</w:t>
      </w:r>
    </w:p>
    <w:p w:rsidR="000E70B2" w:rsidRPr="000E70B2" w:rsidRDefault="000E70B2" w:rsidP="000E70B2">
      <w:pPr>
        <w:widowControl w:val="0"/>
        <w:tabs>
          <w:tab w:val="left" w:pos="-426"/>
        </w:tabs>
        <w:spacing w:after="60" w:line="240" w:lineRule="auto"/>
        <w:ind w:firstLine="426"/>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 при снижении цены Контракта без изменения предусмотренных Контрактом количества и качества Товара и иных условий Контракта;</w:t>
      </w:r>
    </w:p>
    <w:p w:rsidR="000E70B2" w:rsidRPr="000E70B2" w:rsidRDefault="000E70B2" w:rsidP="000E70B2">
      <w:pPr>
        <w:widowControl w:val="0"/>
        <w:tabs>
          <w:tab w:val="left" w:pos="-426"/>
        </w:tabs>
        <w:spacing w:after="60" w:line="240" w:lineRule="auto"/>
        <w:ind w:firstLine="426"/>
        <w:jc w:val="both"/>
        <w:rPr>
          <w:rFonts w:ascii="Arial" w:eastAsia="Times New Roman" w:hAnsi="Arial" w:cs="Arial"/>
          <w:color w:val="000000"/>
          <w:sz w:val="24"/>
          <w:szCs w:val="24"/>
          <w:lang w:eastAsia="ru-RU"/>
        </w:rPr>
      </w:pPr>
      <w:r w:rsidRPr="000E70B2">
        <w:rPr>
          <w:rFonts w:ascii="Arial" w:eastAsia="Times New Roman" w:hAnsi="Arial" w:cs="Arial"/>
          <w:sz w:val="24"/>
          <w:szCs w:val="24"/>
          <w:lang w:eastAsia="ru-RU"/>
        </w:rPr>
        <w:lastRenderedPageBreak/>
        <w:tab/>
        <w:t xml:space="preserve">- </w:t>
      </w:r>
      <w:r w:rsidRPr="000E70B2">
        <w:rPr>
          <w:rFonts w:ascii="Arial" w:eastAsia="Times New Roman" w:hAnsi="Arial" w:cs="Arial"/>
          <w:color w:val="000000"/>
          <w:sz w:val="24"/>
          <w:szCs w:val="24"/>
          <w:lang w:eastAsia="ru-RU"/>
        </w:rPr>
        <w:t xml:space="preserve">если по предложению Заказчика увеличиваются предусмотренное Контрактом количество оборудования или объем выполненных работ, не более чем на десять процентов или уменьшается предусмотренное Контрактом количество оборудования или объем выполненных работ не более чем на десять процентов. При этом по соглашению Сторон допускается изменение с учетом </w:t>
      </w:r>
      <w:proofErr w:type="gramStart"/>
      <w:r w:rsidRPr="000E70B2">
        <w:rPr>
          <w:rFonts w:ascii="Arial" w:eastAsia="Times New Roman" w:hAnsi="Arial" w:cs="Arial"/>
          <w:color w:val="000000"/>
          <w:sz w:val="24"/>
          <w:szCs w:val="24"/>
          <w:lang w:eastAsia="ru-RU"/>
        </w:rPr>
        <w:t>положений бюджетного законодательства Российской Федерации цены Контракта</w:t>
      </w:r>
      <w:proofErr w:type="gramEnd"/>
      <w:r w:rsidRPr="000E70B2">
        <w:rPr>
          <w:rFonts w:ascii="Arial" w:eastAsia="Times New Roman" w:hAnsi="Arial" w:cs="Arial"/>
          <w:color w:val="000000"/>
          <w:sz w:val="24"/>
          <w:szCs w:val="24"/>
          <w:lang w:eastAsia="ru-RU"/>
        </w:rPr>
        <w:t xml:space="preserve"> пропорционально дополнительному количеству товара или объему выполненной работы исходя из установленной в Контракте цены единицы объема выполненной работы и поставки оборудования, но не более чем на десять процентов цены Контракта. При уменьшении предусмотренных Контрактом объема выполненных работ стороны Контракта обязаны уменьшить цену Контракта исходя из цены единицы объема работ;</w:t>
      </w:r>
    </w:p>
    <w:p w:rsidR="000E70B2" w:rsidRPr="000E70B2" w:rsidRDefault="000E70B2" w:rsidP="00DD0BFE">
      <w:pPr>
        <w:widowControl w:val="0"/>
        <w:numPr>
          <w:ilvl w:val="2"/>
          <w:numId w:val="28"/>
        </w:numPr>
        <w:spacing w:after="60" w:line="240" w:lineRule="auto"/>
        <w:ind w:left="0" w:firstLine="0"/>
        <w:contextualSpacing/>
        <w:jc w:val="both"/>
        <w:rPr>
          <w:rFonts w:ascii="Arial" w:eastAsia="Times New Roman" w:hAnsi="Arial" w:cs="Arial"/>
          <w:color w:val="000000"/>
          <w:sz w:val="24"/>
          <w:szCs w:val="24"/>
          <w:lang w:eastAsia="ru-RU"/>
        </w:rPr>
      </w:pPr>
      <w:r w:rsidRPr="000E70B2">
        <w:rPr>
          <w:rFonts w:ascii="Arial" w:eastAsia="Times New Roman" w:hAnsi="Arial" w:cs="Arial"/>
          <w:sz w:val="24"/>
          <w:szCs w:val="24"/>
          <w:lang w:eastAsia="ru-RU"/>
        </w:rPr>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E70B2" w:rsidRPr="000E70B2" w:rsidRDefault="000E70B2" w:rsidP="00DD0BFE">
      <w:pPr>
        <w:widowControl w:val="0"/>
        <w:numPr>
          <w:ilvl w:val="2"/>
          <w:numId w:val="28"/>
        </w:numPr>
        <w:spacing w:after="60" w:line="240" w:lineRule="auto"/>
        <w:ind w:left="0" w:firstLine="0"/>
        <w:contextualSpacing/>
        <w:jc w:val="both"/>
        <w:rPr>
          <w:rFonts w:ascii="Arial" w:eastAsia="Times New Roman" w:hAnsi="Arial" w:cs="Arial"/>
          <w:color w:val="000000"/>
          <w:sz w:val="24"/>
          <w:szCs w:val="24"/>
          <w:lang w:eastAsia="ru-RU"/>
        </w:rPr>
      </w:pPr>
      <w:r w:rsidRPr="000E70B2">
        <w:rPr>
          <w:rFonts w:ascii="Arial" w:eastAsia="Times New Roman" w:hAnsi="Arial" w:cs="Arial"/>
          <w:sz w:val="24"/>
          <w:szCs w:val="24"/>
          <w:lang w:eastAsia="ru-RU"/>
        </w:rPr>
        <w:t xml:space="preserve">изменение в соответствии с законодательством Российской Федерации регулируемых цен (тарифов) на товары, работы, услуги; </w:t>
      </w:r>
    </w:p>
    <w:p w:rsidR="000E70B2" w:rsidRPr="000E70B2" w:rsidRDefault="000E70B2" w:rsidP="00DD0BFE">
      <w:pPr>
        <w:widowControl w:val="0"/>
        <w:numPr>
          <w:ilvl w:val="2"/>
          <w:numId w:val="28"/>
        </w:numPr>
        <w:spacing w:after="60" w:line="240" w:lineRule="auto"/>
        <w:ind w:left="0" w:firstLine="0"/>
        <w:contextualSpacing/>
        <w:jc w:val="both"/>
        <w:rPr>
          <w:rFonts w:ascii="Arial" w:eastAsia="Times New Roman" w:hAnsi="Arial" w:cs="Arial"/>
          <w:color w:val="000000"/>
          <w:sz w:val="24"/>
          <w:szCs w:val="24"/>
          <w:lang w:eastAsia="ru-RU"/>
        </w:rPr>
      </w:pPr>
      <w:r w:rsidRPr="000E70B2">
        <w:rPr>
          <w:rFonts w:ascii="Arial" w:eastAsia="Times New Roman" w:hAnsi="Arial" w:cs="Arial"/>
          <w:sz w:val="24"/>
          <w:szCs w:val="24"/>
          <w:lang w:eastAsia="ru-RU"/>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w:t>
      </w:r>
      <w:proofErr w:type="gramStart"/>
      <w:r w:rsidRPr="000E70B2">
        <w:rPr>
          <w:rFonts w:ascii="Arial" w:eastAsia="Times New Roman" w:hAnsi="Arial" w:cs="Arial"/>
          <w:sz w:val="24"/>
          <w:szCs w:val="24"/>
          <w:lang w:eastAsia="ru-RU"/>
        </w:rPr>
        <w:t>м(</w:t>
      </w:r>
      <w:proofErr w:type="gramEnd"/>
      <w:r w:rsidRPr="000E70B2">
        <w:rPr>
          <w:rFonts w:ascii="Arial" w:eastAsia="Times New Roman" w:hAnsi="Arial" w:cs="Arial"/>
          <w:sz w:val="24"/>
          <w:szCs w:val="24"/>
          <w:lang w:eastAsia="ru-RU"/>
        </w:rPr>
        <w:t>по методике сокращения количества товаров, объемов работ или услуг при уменьшении цены Контракта утверждённой постановлением Правительства РФ от 28 ноября 2013 № 1090 «Об утверждении методики сокращения количества товаров, объемов работ или услуг при уменьшении цены Контракта»);</w:t>
      </w:r>
    </w:p>
    <w:p w:rsidR="000E70B2" w:rsidRPr="000E70B2" w:rsidRDefault="000E70B2" w:rsidP="00DD0BFE">
      <w:pPr>
        <w:widowControl w:val="0"/>
        <w:numPr>
          <w:ilvl w:val="2"/>
          <w:numId w:val="28"/>
        </w:numPr>
        <w:spacing w:after="60" w:line="240" w:lineRule="auto"/>
        <w:ind w:left="0" w:firstLine="0"/>
        <w:contextualSpacing/>
        <w:jc w:val="both"/>
        <w:rPr>
          <w:rFonts w:ascii="Arial" w:eastAsia="Times New Roman" w:hAnsi="Arial" w:cs="Arial"/>
          <w:color w:val="000000"/>
          <w:sz w:val="24"/>
          <w:szCs w:val="24"/>
          <w:lang w:eastAsia="ru-RU"/>
        </w:rPr>
      </w:pPr>
      <w:r w:rsidRPr="000E70B2">
        <w:rPr>
          <w:rFonts w:ascii="Arial" w:eastAsia="Times New Roman" w:hAnsi="Arial" w:cs="Arial"/>
          <w:sz w:val="24"/>
          <w:szCs w:val="24"/>
          <w:lang w:eastAsia="ru-RU"/>
        </w:rPr>
        <w:t>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и объема выполняемых работ.</w:t>
      </w:r>
    </w:p>
    <w:p w:rsidR="000E70B2" w:rsidRPr="000E70B2" w:rsidRDefault="000E70B2" w:rsidP="00DD0BFE">
      <w:pPr>
        <w:widowControl w:val="0"/>
        <w:numPr>
          <w:ilvl w:val="1"/>
          <w:numId w:val="28"/>
        </w:numPr>
        <w:spacing w:after="60" w:line="240" w:lineRule="auto"/>
        <w:ind w:left="0"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 В случае изменения правового статуса, банковских реквизитов, руководителя одной из Сторон, она, в течение трех рабочих дней обязана проинформировать другую Сторону об изменениях и организации-правопреемнике с направлением письменного соглашения о соответствующих изменениях.</w:t>
      </w:r>
    </w:p>
    <w:p w:rsidR="000E70B2" w:rsidRPr="000E70B2" w:rsidRDefault="000E70B2" w:rsidP="00DD0BFE">
      <w:pPr>
        <w:widowControl w:val="0"/>
        <w:numPr>
          <w:ilvl w:val="1"/>
          <w:numId w:val="28"/>
        </w:numPr>
        <w:spacing w:after="60" w:line="240" w:lineRule="auto"/>
        <w:ind w:left="0"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 исполнении Контракта по согласованию Заказчика с Подрядчиком допускается поставка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E70B2" w:rsidRPr="000E70B2" w:rsidRDefault="000E70B2" w:rsidP="00DD0BFE">
      <w:pPr>
        <w:widowControl w:val="0"/>
        <w:numPr>
          <w:ilvl w:val="1"/>
          <w:numId w:val="28"/>
        </w:numPr>
        <w:spacing w:after="60" w:line="240" w:lineRule="auto"/>
        <w:ind w:left="0"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если победитель определения Подрядчика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w:t>
      </w:r>
      <w:r w:rsidRPr="000E70B2">
        <w:rPr>
          <w:rFonts w:ascii="Arial" w:eastAsia="Times New Roman" w:hAnsi="Arial" w:cs="Arial"/>
          <w:sz w:val="24"/>
          <w:szCs w:val="24"/>
          <w:lang w:eastAsia="ru-RU"/>
        </w:rPr>
        <w:lastRenderedPageBreak/>
        <w:t xml:space="preserve">контрольный орган в сфере закупок информацию, предусмотренную пунктами 1 - 3 части 3 ст. 104 Федерального закона 44-ФЗ, а также документы, свидетельствующие об уклонении победителя от заключения контракта (п. 4 ст. 104 44-ФЗ введен </w:t>
      </w:r>
      <w:proofErr w:type="gramStart"/>
      <w:r w:rsidRPr="000E70B2">
        <w:rPr>
          <w:rFonts w:ascii="Arial" w:eastAsia="Times New Roman" w:hAnsi="Arial" w:cs="Arial"/>
          <w:sz w:val="24"/>
          <w:szCs w:val="24"/>
          <w:lang w:eastAsia="ru-RU"/>
        </w:rPr>
        <w:t>01.07.2018г.)</w:t>
      </w:r>
      <w:proofErr w:type="gramEnd"/>
    </w:p>
    <w:p w:rsidR="000E70B2" w:rsidRPr="000E70B2" w:rsidRDefault="000E70B2" w:rsidP="00DD0BFE">
      <w:pPr>
        <w:widowControl w:val="0"/>
        <w:numPr>
          <w:ilvl w:val="1"/>
          <w:numId w:val="28"/>
        </w:numPr>
        <w:spacing w:after="60" w:line="240" w:lineRule="auto"/>
        <w:ind w:left="0"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 и положениями частей 8 - 25 статьи 95 Федерального закона 44-ФЗ.</w:t>
      </w:r>
    </w:p>
    <w:p w:rsidR="000E70B2" w:rsidRPr="000E70B2" w:rsidRDefault="000E70B2" w:rsidP="00DD0BFE">
      <w:pPr>
        <w:keepNext/>
        <w:numPr>
          <w:ilvl w:val="1"/>
          <w:numId w:val="28"/>
        </w:numPr>
        <w:spacing w:after="60" w:line="240" w:lineRule="auto"/>
        <w:ind w:left="0" w:firstLine="0"/>
        <w:jc w:val="both"/>
        <w:outlineLvl w:val="1"/>
        <w:rPr>
          <w:rFonts w:ascii="Arial" w:eastAsia="Times New Roman" w:hAnsi="Arial" w:cs="Arial"/>
          <w:bCs/>
          <w:sz w:val="24"/>
          <w:szCs w:val="24"/>
          <w:lang w:eastAsia="ru-RU"/>
        </w:rPr>
      </w:pPr>
      <w:r w:rsidRPr="000E70B2">
        <w:rPr>
          <w:rFonts w:ascii="Arial" w:eastAsia="Times New Roman" w:hAnsi="Arial" w:cs="Arial"/>
          <w:bCs/>
          <w:sz w:val="24"/>
          <w:szCs w:val="24"/>
          <w:u w:val="single"/>
          <w:lang w:eastAsia="ru-RU"/>
        </w:rPr>
        <w:t>Односторонний отказ Заказчика</w:t>
      </w:r>
      <w:r w:rsidRPr="000E70B2">
        <w:rPr>
          <w:rFonts w:ascii="Arial" w:eastAsia="Times New Roman" w:hAnsi="Arial" w:cs="Arial"/>
          <w:bCs/>
          <w:sz w:val="24"/>
          <w:szCs w:val="24"/>
          <w:lang w:eastAsia="ru-RU"/>
        </w:rPr>
        <w:t xml:space="preserve">. </w:t>
      </w:r>
    </w:p>
    <w:p w:rsidR="000E70B2" w:rsidRPr="000E70B2" w:rsidRDefault="000E70B2" w:rsidP="00DD0BFE">
      <w:pPr>
        <w:numPr>
          <w:ilvl w:val="2"/>
          <w:numId w:val="28"/>
        </w:numPr>
        <w:spacing w:after="60" w:line="240" w:lineRule="auto"/>
        <w:ind w:left="0"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Заказчик обязан принять решение об одностороннем отказе от исполнения </w:t>
      </w:r>
      <w:proofErr w:type="gramStart"/>
      <w:r w:rsidRPr="000E70B2">
        <w:rPr>
          <w:rFonts w:ascii="Arial" w:eastAsia="Times New Roman" w:hAnsi="Arial" w:cs="Arial"/>
          <w:sz w:val="24"/>
          <w:szCs w:val="24"/>
          <w:lang w:eastAsia="ru-RU"/>
        </w:rPr>
        <w:t>Контракта</w:t>
      </w:r>
      <w:proofErr w:type="gramEnd"/>
      <w:r w:rsidRPr="000E70B2">
        <w:rPr>
          <w:rFonts w:ascii="Arial" w:eastAsia="Times New Roman" w:hAnsi="Arial" w:cs="Arial"/>
          <w:sz w:val="24"/>
          <w:szCs w:val="24"/>
          <w:lang w:eastAsia="ru-RU"/>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0E70B2" w:rsidRPr="000E70B2" w:rsidRDefault="000E70B2" w:rsidP="00DD0BFE">
      <w:pPr>
        <w:numPr>
          <w:ilvl w:val="2"/>
          <w:numId w:val="28"/>
        </w:numPr>
        <w:spacing w:after="60" w:line="240" w:lineRule="auto"/>
        <w:ind w:left="0" w:firstLine="0"/>
        <w:contextualSpacing/>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Подрядчику,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0E70B2">
        <w:rPr>
          <w:rFonts w:ascii="Arial" w:eastAsia="Times New Roman" w:hAnsi="Arial" w:cs="Arial"/>
          <w:sz w:val="24"/>
          <w:szCs w:val="24"/>
          <w:lang w:eastAsia="ru-RU"/>
        </w:rPr>
        <w:t xml:space="preserve"> доставки, </w:t>
      </w:r>
      <w:proofErr w:type="gramStart"/>
      <w:r w:rsidRPr="000E70B2">
        <w:rPr>
          <w:rFonts w:ascii="Arial" w:eastAsia="Times New Roman" w:hAnsi="Arial" w:cs="Arial"/>
          <w:sz w:val="24"/>
          <w:szCs w:val="24"/>
          <w:lang w:eastAsia="ru-RU"/>
        </w:rPr>
        <w:t>обеспечивающих</w:t>
      </w:r>
      <w:proofErr w:type="gramEnd"/>
      <w:r w:rsidRPr="000E70B2">
        <w:rPr>
          <w:rFonts w:ascii="Arial" w:eastAsia="Times New Roman" w:hAnsi="Arial" w:cs="Arial"/>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E70B2">
        <w:rPr>
          <w:rFonts w:ascii="Arial" w:eastAsia="Times New Roman" w:hAnsi="Arial" w:cs="Arial"/>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E70B2">
        <w:rPr>
          <w:rFonts w:ascii="Arial" w:eastAsia="Times New Roman" w:hAnsi="Arial" w:cs="Arial"/>
          <w:sz w:val="24"/>
          <w:szCs w:val="24"/>
          <w:lang w:eastAsia="ru-RU"/>
        </w:rPr>
        <w:t>.</w:t>
      </w:r>
    </w:p>
    <w:p w:rsidR="000E70B2" w:rsidRPr="000E70B2" w:rsidRDefault="000E70B2" w:rsidP="00DD0BFE">
      <w:pPr>
        <w:numPr>
          <w:ilvl w:val="2"/>
          <w:numId w:val="28"/>
        </w:numPr>
        <w:spacing w:after="60" w:line="240" w:lineRule="auto"/>
        <w:ind w:left="0"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Решение Заказчика об одностороннем отказе от исполнения Контракта вступает в </w:t>
      </w:r>
      <w:proofErr w:type="gramStart"/>
      <w:r w:rsidRPr="000E70B2">
        <w:rPr>
          <w:rFonts w:ascii="Arial" w:eastAsia="Times New Roman" w:hAnsi="Arial" w:cs="Arial"/>
          <w:sz w:val="24"/>
          <w:szCs w:val="24"/>
          <w:lang w:eastAsia="ru-RU"/>
        </w:rPr>
        <w:t>силу</w:t>
      </w:r>
      <w:proofErr w:type="gramEnd"/>
      <w:r w:rsidRPr="000E70B2">
        <w:rPr>
          <w:rFonts w:ascii="Arial" w:eastAsia="Times New Roman" w:hAnsi="Arial" w:cs="Arial"/>
          <w:sz w:val="24"/>
          <w:szCs w:val="24"/>
          <w:lang w:eastAsia="ru-RU"/>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E70B2" w:rsidRPr="000E70B2" w:rsidRDefault="000E70B2" w:rsidP="00DD0BFE">
      <w:pPr>
        <w:numPr>
          <w:ilvl w:val="2"/>
          <w:numId w:val="28"/>
        </w:numPr>
        <w:spacing w:after="60" w:line="240" w:lineRule="auto"/>
        <w:ind w:left="0" w:firstLine="0"/>
        <w:contextualSpacing/>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и выполненных работ с привлечением экспертов, экспертных</w:t>
      </w:r>
      <w:proofErr w:type="gramEnd"/>
      <w:r w:rsidRPr="000E70B2">
        <w:rPr>
          <w:rFonts w:ascii="Arial" w:eastAsia="Times New Roman" w:hAnsi="Arial" w:cs="Arial"/>
          <w:sz w:val="24"/>
          <w:szCs w:val="24"/>
          <w:lang w:eastAsia="ru-RU"/>
        </w:rPr>
        <w:t xml:space="preserve">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E70B2" w:rsidRPr="000E70B2" w:rsidRDefault="000E70B2" w:rsidP="00DD0BFE">
      <w:pPr>
        <w:numPr>
          <w:ilvl w:val="2"/>
          <w:numId w:val="28"/>
        </w:numPr>
        <w:spacing w:after="60" w:line="240" w:lineRule="auto"/>
        <w:ind w:left="0"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Информация о Подрядчике, с которым Контракт </w:t>
      </w:r>
      <w:proofErr w:type="gramStart"/>
      <w:r w:rsidRPr="000E70B2">
        <w:rPr>
          <w:rFonts w:ascii="Arial" w:eastAsia="Times New Roman" w:hAnsi="Arial" w:cs="Arial"/>
          <w:sz w:val="24"/>
          <w:szCs w:val="24"/>
          <w:lang w:eastAsia="ru-RU"/>
        </w:rPr>
        <w:t>был</w:t>
      </w:r>
      <w:proofErr w:type="gramEnd"/>
      <w:r w:rsidRPr="000E70B2">
        <w:rPr>
          <w:rFonts w:ascii="Arial" w:eastAsia="Times New Roman" w:hAnsi="Arial" w:cs="Arial"/>
          <w:sz w:val="24"/>
          <w:szCs w:val="24"/>
          <w:lang w:eastAsia="ru-RU"/>
        </w:rPr>
        <w:t xml:space="preserve"> расторгнут в связи с односторонним отказом Заказчика от исполнения Контракта, включается в </w:t>
      </w:r>
      <w:r w:rsidRPr="000E70B2">
        <w:rPr>
          <w:rFonts w:ascii="Arial" w:eastAsia="Times New Roman" w:hAnsi="Arial" w:cs="Arial"/>
          <w:sz w:val="24"/>
          <w:szCs w:val="24"/>
          <w:lang w:eastAsia="ru-RU"/>
        </w:rPr>
        <w:lastRenderedPageBreak/>
        <w:t>установленном Федеральным законом от 05.04.2013 № 44-ФЗ (далее - Федеральный закон 44-ФЗ) порядке, в реестр недобросовестных подрядчиков.</w:t>
      </w:r>
    </w:p>
    <w:p w:rsidR="000E70B2" w:rsidRPr="000E70B2" w:rsidRDefault="000E70B2" w:rsidP="00DD0BFE">
      <w:pPr>
        <w:numPr>
          <w:ilvl w:val="1"/>
          <w:numId w:val="28"/>
        </w:numPr>
        <w:spacing w:after="60" w:line="240" w:lineRule="auto"/>
        <w:ind w:left="0" w:right="57"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u w:val="single"/>
          <w:lang w:eastAsia="ru-RU"/>
        </w:rPr>
        <w:t>Односторонний отказ Подрядчика</w:t>
      </w:r>
      <w:r w:rsidRPr="000E70B2">
        <w:rPr>
          <w:rFonts w:ascii="Arial" w:eastAsia="Times New Roman" w:hAnsi="Arial" w:cs="Arial"/>
          <w:sz w:val="24"/>
          <w:szCs w:val="24"/>
          <w:lang w:eastAsia="ru-RU"/>
        </w:rPr>
        <w:t>.</w:t>
      </w:r>
    </w:p>
    <w:p w:rsidR="000E70B2" w:rsidRPr="000E70B2" w:rsidRDefault="000E70B2" w:rsidP="00DD0BFE">
      <w:pPr>
        <w:numPr>
          <w:ilvl w:val="2"/>
          <w:numId w:val="28"/>
        </w:numPr>
        <w:spacing w:after="60" w:line="240" w:lineRule="auto"/>
        <w:ind w:left="0" w:right="57"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 расторжения Контракта в связи с односторонним отказом Подрядчика от исполнения Контракта Заказчик осуществляет работы и поставку оборудования, которые являлись предметом расторгнутого Контракта, в соответствии с положениями Федерального закона 44-ФЗ.</w:t>
      </w:r>
    </w:p>
    <w:p w:rsidR="000E70B2" w:rsidRPr="000E70B2" w:rsidRDefault="000E70B2" w:rsidP="00DD0BFE">
      <w:pPr>
        <w:numPr>
          <w:ilvl w:val="2"/>
          <w:numId w:val="28"/>
        </w:numPr>
        <w:spacing w:after="60" w:line="240" w:lineRule="auto"/>
        <w:ind w:left="0" w:right="57"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E70B2" w:rsidRPr="000E70B2" w:rsidRDefault="000E70B2" w:rsidP="00DD0BFE">
      <w:pPr>
        <w:numPr>
          <w:ilvl w:val="2"/>
          <w:numId w:val="28"/>
        </w:numPr>
        <w:spacing w:after="60" w:line="240" w:lineRule="auto"/>
        <w:ind w:left="0" w:right="57" w:firstLine="0"/>
        <w:contextualSpacing/>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E70B2">
        <w:rPr>
          <w:rFonts w:ascii="Arial" w:eastAsia="Times New Roman" w:hAnsi="Arial" w:cs="Arial"/>
          <w:sz w:val="24"/>
          <w:szCs w:val="24"/>
          <w:lang w:eastAsia="ru-RU"/>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E70B2" w:rsidRPr="000E70B2" w:rsidRDefault="000E70B2" w:rsidP="00DD0BFE">
      <w:pPr>
        <w:numPr>
          <w:ilvl w:val="2"/>
          <w:numId w:val="28"/>
        </w:numPr>
        <w:spacing w:after="60" w:line="240" w:lineRule="auto"/>
        <w:ind w:left="0" w:right="57"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Решение Подрядчика об одностороннем отказе от исполнения Контракта вступает в </w:t>
      </w:r>
      <w:proofErr w:type="gramStart"/>
      <w:r w:rsidRPr="000E70B2">
        <w:rPr>
          <w:rFonts w:ascii="Arial" w:eastAsia="Times New Roman" w:hAnsi="Arial" w:cs="Arial"/>
          <w:sz w:val="24"/>
          <w:szCs w:val="24"/>
          <w:lang w:eastAsia="ru-RU"/>
        </w:rPr>
        <w:t>силу</w:t>
      </w:r>
      <w:proofErr w:type="gramEnd"/>
      <w:r w:rsidRPr="000E70B2">
        <w:rPr>
          <w:rFonts w:ascii="Arial" w:eastAsia="Times New Roman" w:hAnsi="Arial" w:cs="Arial"/>
          <w:sz w:val="24"/>
          <w:szCs w:val="24"/>
          <w:lang w:eastAsia="ru-RU"/>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E70B2" w:rsidRPr="000E70B2" w:rsidRDefault="000E70B2" w:rsidP="00DD0BFE">
      <w:pPr>
        <w:numPr>
          <w:ilvl w:val="2"/>
          <w:numId w:val="28"/>
        </w:numPr>
        <w:spacing w:after="60" w:line="240" w:lineRule="auto"/>
        <w:ind w:left="0" w:right="57"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E70B2">
        <w:rPr>
          <w:rFonts w:ascii="Arial" w:eastAsia="Times New Roman" w:hAnsi="Arial" w:cs="Arial"/>
          <w:sz w:val="24"/>
          <w:szCs w:val="24"/>
          <w:lang w:eastAsia="ru-RU"/>
        </w:rPr>
        <w:t>решении</w:t>
      </w:r>
      <w:proofErr w:type="gramEnd"/>
      <w:r w:rsidRPr="000E70B2">
        <w:rPr>
          <w:rFonts w:ascii="Arial" w:eastAsia="Times New Roman" w:hAnsi="Arial" w:cs="Arial"/>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E70B2" w:rsidRPr="000E70B2" w:rsidRDefault="000E70B2" w:rsidP="00DD0BFE">
      <w:pPr>
        <w:numPr>
          <w:ilvl w:val="1"/>
          <w:numId w:val="28"/>
        </w:numPr>
        <w:spacing w:after="60" w:line="240" w:lineRule="auto"/>
        <w:ind w:left="0" w:right="57"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70B2" w:rsidRPr="000E70B2" w:rsidRDefault="000E70B2" w:rsidP="00DD0BFE">
      <w:pPr>
        <w:numPr>
          <w:ilvl w:val="1"/>
          <w:numId w:val="28"/>
        </w:numPr>
        <w:spacing w:after="60" w:line="240" w:lineRule="auto"/>
        <w:ind w:left="0" w:right="57"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E70B2" w:rsidRPr="000E70B2" w:rsidRDefault="000E70B2" w:rsidP="00DD0BFE">
      <w:pPr>
        <w:numPr>
          <w:ilvl w:val="1"/>
          <w:numId w:val="28"/>
        </w:numPr>
        <w:spacing w:after="60" w:line="240" w:lineRule="auto"/>
        <w:ind w:left="0" w:right="57" w:firstLine="0"/>
        <w:contextualSpacing/>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0E70B2" w:rsidRPr="000E70B2" w:rsidRDefault="000E70B2" w:rsidP="00DD0BFE">
      <w:pPr>
        <w:numPr>
          <w:ilvl w:val="1"/>
          <w:numId w:val="28"/>
        </w:numPr>
        <w:spacing w:after="60" w:line="240" w:lineRule="auto"/>
        <w:ind w:left="0" w:right="57" w:firstLine="0"/>
        <w:contextualSpacing/>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ст.104 Федерального закона 44-ФЗ, а также копию решения суда о расторжении Контракта или в </w:t>
      </w:r>
      <w:r w:rsidRPr="000E70B2">
        <w:rPr>
          <w:rFonts w:ascii="Arial" w:eastAsia="Times New Roman" w:hAnsi="Arial" w:cs="Arial"/>
          <w:sz w:val="24"/>
          <w:szCs w:val="24"/>
          <w:lang w:eastAsia="ru-RU"/>
        </w:rPr>
        <w:lastRenderedPageBreak/>
        <w:t>письменной форме</w:t>
      </w:r>
      <w:proofErr w:type="gramEnd"/>
      <w:r w:rsidRPr="000E70B2">
        <w:rPr>
          <w:rFonts w:ascii="Arial" w:eastAsia="Times New Roman" w:hAnsi="Arial" w:cs="Arial"/>
          <w:sz w:val="24"/>
          <w:szCs w:val="24"/>
          <w:lang w:eastAsia="ru-RU"/>
        </w:rPr>
        <w:t xml:space="preserve"> обоснование причин одностороннего отказа Заказчика от исполнения Контракта.</w:t>
      </w:r>
    </w:p>
    <w:p w:rsidR="000E70B2" w:rsidRPr="000E70B2" w:rsidRDefault="000E70B2" w:rsidP="000E70B2">
      <w:pPr>
        <w:spacing w:after="60" w:line="240" w:lineRule="auto"/>
        <w:ind w:right="57"/>
        <w:jc w:val="both"/>
        <w:rPr>
          <w:rFonts w:ascii="Arial" w:eastAsia="Times New Roman" w:hAnsi="Arial" w:cs="Arial"/>
          <w:b/>
          <w:sz w:val="24"/>
          <w:szCs w:val="24"/>
          <w:lang w:eastAsia="ru-RU"/>
        </w:rPr>
      </w:pPr>
    </w:p>
    <w:p w:rsidR="000E70B2" w:rsidRPr="000E70B2" w:rsidRDefault="000E70B2" w:rsidP="000E70B2">
      <w:pPr>
        <w:spacing w:after="60" w:line="240" w:lineRule="auto"/>
        <w:ind w:left="57" w:right="57" w:firstLine="709"/>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13. Срок действия Контракта</w:t>
      </w:r>
    </w:p>
    <w:p w:rsidR="000E70B2" w:rsidRPr="000E70B2" w:rsidRDefault="000E70B2" w:rsidP="000E70B2">
      <w:pPr>
        <w:spacing w:after="60" w:line="240" w:lineRule="auto"/>
        <w:ind w:left="57" w:right="57" w:firstLine="709"/>
        <w:jc w:val="both"/>
        <w:rPr>
          <w:rFonts w:ascii="Arial" w:eastAsia="Times New Roman" w:hAnsi="Arial" w:cs="Arial"/>
          <w:b/>
          <w:sz w:val="24"/>
          <w:szCs w:val="24"/>
          <w:lang w:eastAsia="ru-RU"/>
        </w:rPr>
      </w:pPr>
      <w:r w:rsidRPr="000E70B2">
        <w:rPr>
          <w:rFonts w:ascii="Arial" w:eastAsia="Times New Roman" w:hAnsi="Arial" w:cs="Arial"/>
          <w:sz w:val="24"/>
          <w:szCs w:val="24"/>
          <w:lang w:eastAsia="ru-RU"/>
        </w:rPr>
        <w:t xml:space="preserve">13.1. Контракт, вступает в силу </w:t>
      </w:r>
      <w:proofErr w:type="gramStart"/>
      <w:r w:rsidRPr="000E70B2">
        <w:rPr>
          <w:rFonts w:ascii="Arial" w:eastAsia="Times New Roman" w:hAnsi="Arial" w:cs="Arial"/>
          <w:sz w:val="24"/>
          <w:szCs w:val="24"/>
          <w:lang w:eastAsia="ru-RU"/>
        </w:rPr>
        <w:t>с даты подписания</w:t>
      </w:r>
      <w:proofErr w:type="gramEnd"/>
      <w:r w:rsidRPr="000E70B2">
        <w:rPr>
          <w:rFonts w:ascii="Arial" w:eastAsia="Times New Roman" w:hAnsi="Arial" w:cs="Arial"/>
          <w:sz w:val="24"/>
          <w:szCs w:val="24"/>
          <w:lang w:eastAsia="ru-RU"/>
        </w:rPr>
        <w:t xml:space="preserve"> и действует </w:t>
      </w:r>
      <w:r w:rsidRPr="000E70B2">
        <w:rPr>
          <w:rFonts w:ascii="Arial" w:eastAsia="Times New Roman" w:hAnsi="Arial" w:cs="Arial"/>
          <w:b/>
          <w:sz w:val="24"/>
          <w:szCs w:val="24"/>
          <w:lang w:eastAsia="ru-RU"/>
        </w:rPr>
        <w:t>по 31 декабря 2018 года.</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13.2. Действие настоящего Контракта прекращается после полного исполнения Сторонами своих обязательств, принятых в соответствии с условиями настоящего Контракта.</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p>
    <w:p w:rsidR="000E70B2" w:rsidRPr="000E70B2" w:rsidRDefault="000E70B2" w:rsidP="000E70B2">
      <w:pPr>
        <w:spacing w:after="60" w:line="240" w:lineRule="auto"/>
        <w:ind w:left="57" w:right="57" w:firstLine="709"/>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14. Особые условия</w:t>
      </w:r>
    </w:p>
    <w:p w:rsidR="000E70B2" w:rsidRPr="000E70B2" w:rsidRDefault="000E70B2" w:rsidP="000E70B2">
      <w:pPr>
        <w:tabs>
          <w:tab w:val="left" w:pos="-426"/>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14.1.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E70B2" w:rsidRPr="000E70B2" w:rsidRDefault="000E70B2" w:rsidP="000E70B2">
      <w:pPr>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14.1.1. если возможность изменения условий Контракта предусмотрена документацией об аукционе в электронной форме и проектом Контракта:</w:t>
      </w:r>
    </w:p>
    <w:p w:rsidR="000E70B2" w:rsidRPr="000E70B2" w:rsidRDefault="000E70B2" w:rsidP="000E70B2">
      <w:pPr>
        <w:tabs>
          <w:tab w:val="left" w:pos="-426"/>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 при снижении цены Контракта без изменения предусмотренных Контрактом объема работы, качества выполняемой работы и иных условий Контракта;</w:t>
      </w:r>
    </w:p>
    <w:p w:rsidR="000E70B2" w:rsidRPr="000E70B2" w:rsidRDefault="000E70B2" w:rsidP="000E70B2">
      <w:pPr>
        <w:tabs>
          <w:tab w:val="left" w:pos="-426"/>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0E70B2">
        <w:rPr>
          <w:rFonts w:ascii="Arial" w:eastAsia="Times New Roman" w:hAnsi="Arial" w:cs="Arial"/>
          <w:sz w:val="24"/>
          <w:szCs w:val="24"/>
          <w:lang w:eastAsia="ru-RU"/>
        </w:rPr>
        <w:t>положений бюджетного законодательства Российской Федерации цены Контракта</w:t>
      </w:r>
      <w:proofErr w:type="gramEnd"/>
      <w:r w:rsidRPr="000E70B2">
        <w:rPr>
          <w:rFonts w:ascii="Arial" w:eastAsia="Times New Roman" w:hAnsi="Arial" w:cs="Arial"/>
          <w:sz w:val="24"/>
          <w:szCs w:val="24"/>
          <w:lang w:eastAsia="ru-RU"/>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0E70B2">
        <w:rPr>
          <w:rFonts w:ascii="Arial" w:eastAsia="Times New Roman" w:hAnsi="Arial" w:cs="Arial"/>
          <w:sz w:val="24"/>
          <w:szCs w:val="24"/>
          <w:lang w:eastAsia="ru-RU"/>
        </w:rPr>
        <w:t>предусмотренных</w:t>
      </w:r>
      <w:proofErr w:type="gramEnd"/>
      <w:r w:rsidRPr="000E70B2">
        <w:rPr>
          <w:rFonts w:ascii="Arial" w:eastAsia="Times New Roman" w:hAnsi="Arial" w:cs="Arial"/>
          <w:sz w:val="24"/>
          <w:szCs w:val="24"/>
          <w:lang w:eastAsia="ru-RU"/>
        </w:rPr>
        <w:t xml:space="preserve"> Контрактом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E70B2" w:rsidRPr="000E70B2" w:rsidRDefault="000E70B2" w:rsidP="000E70B2">
      <w:pPr>
        <w:spacing w:after="60" w:line="240" w:lineRule="auto"/>
        <w:ind w:left="57" w:right="57" w:firstLine="708"/>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14.1.2.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E70B2" w:rsidRPr="000E70B2" w:rsidRDefault="000E70B2" w:rsidP="000E70B2">
      <w:pPr>
        <w:spacing w:after="60" w:line="240" w:lineRule="auto"/>
        <w:ind w:left="57" w:right="57" w:firstLine="708"/>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14.1.3. изменение в соответствии с законодательством Российской Федерации регулируемых цен (тарифов) на товары, работы, услуги; </w:t>
      </w:r>
    </w:p>
    <w:p w:rsidR="000E70B2" w:rsidRPr="000E70B2" w:rsidRDefault="000E70B2" w:rsidP="000E70B2">
      <w:pPr>
        <w:spacing w:after="60" w:line="240" w:lineRule="auto"/>
        <w:ind w:left="57" w:right="57" w:firstLine="708"/>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14.1.4.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w:t>
      </w:r>
      <w:proofErr w:type="gramStart"/>
      <w:r w:rsidRPr="000E70B2">
        <w:rPr>
          <w:rFonts w:ascii="Arial" w:eastAsia="Times New Roman" w:hAnsi="Arial" w:cs="Arial"/>
          <w:sz w:val="24"/>
          <w:szCs w:val="24"/>
          <w:lang w:eastAsia="ru-RU"/>
        </w:rPr>
        <w:t>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sidRPr="000E70B2">
        <w:rPr>
          <w:rFonts w:ascii="Arial" w:eastAsia="Times New Roman" w:hAnsi="Arial" w:cs="Arial"/>
          <w:color w:val="00B050"/>
          <w:sz w:val="24"/>
          <w:szCs w:val="24"/>
          <w:lang w:eastAsia="ru-RU"/>
        </w:rPr>
        <w:t xml:space="preserve"> </w:t>
      </w:r>
      <w:r w:rsidRPr="000E70B2">
        <w:rPr>
          <w:rFonts w:ascii="Arial" w:eastAsia="Times New Roman" w:hAnsi="Arial" w:cs="Arial"/>
          <w:sz w:val="24"/>
          <w:szCs w:val="24"/>
          <w:lang w:eastAsia="ru-RU"/>
        </w:rPr>
        <w:t xml:space="preserve">(по методике сокращения количества товаров, объемов работ или услуг при уменьшении цены Контракта утверждённой постановлением Правительства РФ от 28 ноября 2013 № 1090 «Об утверждении методики </w:t>
      </w:r>
      <w:r w:rsidRPr="000E70B2">
        <w:rPr>
          <w:rFonts w:ascii="Arial" w:eastAsia="Times New Roman" w:hAnsi="Arial" w:cs="Arial"/>
          <w:sz w:val="24"/>
          <w:szCs w:val="24"/>
          <w:lang w:eastAsia="ru-RU"/>
        </w:rPr>
        <w:lastRenderedPageBreak/>
        <w:t>сокращения количества товаров, объемов</w:t>
      </w:r>
      <w:proofErr w:type="gramEnd"/>
      <w:r w:rsidRPr="000E70B2">
        <w:rPr>
          <w:rFonts w:ascii="Arial" w:eastAsia="Times New Roman" w:hAnsi="Arial" w:cs="Arial"/>
          <w:sz w:val="24"/>
          <w:szCs w:val="24"/>
          <w:lang w:eastAsia="ru-RU"/>
        </w:rPr>
        <w:t xml:space="preserve"> работ или услуг при уменьшении цены Контракта»);</w:t>
      </w:r>
    </w:p>
    <w:p w:rsidR="000E70B2" w:rsidRPr="000E70B2" w:rsidRDefault="000E70B2" w:rsidP="000E70B2">
      <w:pPr>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14.1.5.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0E70B2" w:rsidRPr="000E70B2" w:rsidRDefault="000E70B2" w:rsidP="000E70B2">
      <w:pPr>
        <w:tabs>
          <w:tab w:val="left" w:pos="-567"/>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 xml:space="preserve">14.1.6. </w:t>
      </w:r>
      <w:proofErr w:type="gramStart"/>
      <w:r w:rsidRPr="000E70B2">
        <w:rPr>
          <w:rFonts w:ascii="Arial" w:eastAsia="Times New Roman" w:hAnsi="Arial" w:cs="Arial"/>
          <w:sz w:val="24"/>
          <w:szCs w:val="24"/>
          <w:lang w:eastAsia="ru-RU"/>
        </w:rPr>
        <w:t>В случае наступления обстоятельств, которые предусмотрены пунктом 6 части 1 статьи 95 Закона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0E70B2" w:rsidRPr="000E70B2" w:rsidRDefault="000E70B2" w:rsidP="000E70B2">
      <w:pPr>
        <w:tabs>
          <w:tab w:val="left" w:pos="-284"/>
        </w:tabs>
        <w:spacing w:after="0" w:line="240" w:lineRule="auto"/>
        <w:ind w:left="57" w:right="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ab/>
        <w:t>14.2.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 изменения правового статуса, банковских реквизитов, руководителя одной из Сторон, она, в течение трех рабочих дней обязана проинформировать другую Сторону об изменениях и организации-правопреемнике с направлением письменного соглашения о соответствующих изменениях.</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14.3. При исполнении Контракта по согласованию Заказчика с Подрядчиком допускается выполнение работ, поставка товара,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14.4. Настоящий Контракт заключён в электронной форме на электронной торговой площадке «Сбербанк-АСТ» http://www.sberbank-ast.ru и подписан электронной цифровой подписью каждой из Сторон, в соответствии с требованиями Федерального закона от 06 апреля 2011 № 63-ФЗ «Об электронной подписи».</w:t>
      </w:r>
    </w:p>
    <w:p w:rsidR="000E70B2" w:rsidRPr="000E70B2" w:rsidRDefault="000E70B2" w:rsidP="000E70B2">
      <w:pPr>
        <w:spacing w:after="60" w:line="240" w:lineRule="auto"/>
        <w:ind w:left="57" w:right="57" w:firstLine="709"/>
        <w:jc w:val="both"/>
        <w:rPr>
          <w:rFonts w:ascii="Arial" w:eastAsia="Times New Roman" w:hAnsi="Arial" w:cs="Arial"/>
          <w:sz w:val="24"/>
          <w:szCs w:val="24"/>
          <w:lang w:eastAsia="ru-RU"/>
        </w:rPr>
      </w:pPr>
    </w:p>
    <w:p w:rsidR="000E70B2" w:rsidRPr="000E70B2" w:rsidRDefault="000E70B2" w:rsidP="000E70B2">
      <w:pPr>
        <w:spacing w:after="60" w:line="240" w:lineRule="auto"/>
        <w:ind w:left="57" w:right="57" w:firstLine="709"/>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15. Юридические адреса сторон</w:t>
      </w:r>
    </w:p>
    <w:p w:rsidR="000E70B2" w:rsidRPr="000E70B2" w:rsidRDefault="000E70B2" w:rsidP="000E70B2">
      <w:pPr>
        <w:widowControl w:val="0"/>
        <w:tabs>
          <w:tab w:val="left" w:pos="426"/>
        </w:tabs>
        <w:autoSpaceDE w:val="0"/>
        <w:autoSpaceDN w:val="0"/>
        <w:adjustRightInd w:val="0"/>
        <w:spacing w:after="120" w:line="240" w:lineRule="auto"/>
        <w:rPr>
          <w:rFonts w:ascii="Arial" w:eastAsia="Times New Roman" w:hAnsi="Arial" w:cs="Arial"/>
          <w:b/>
          <w:sz w:val="24"/>
          <w:szCs w:val="24"/>
          <w:lang w:eastAsia="ru-RU"/>
        </w:rPr>
      </w:pPr>
    </w:p>
    <w:tbl>
      <w:tblPr>
        <w:tblW w:w="10456" w:type="dxa"/>
        <w:tblInd w:w="-142" w:type="dxa"/>
        <w:tblLayout w:type="fixed"/>
        <w:tblLook w:val="0000" w:firstRow="0" w:lastRow="0" w:firstColumn="0" w:lastColumn="0" w:noHBand="0" w:noVBand="0"/>
      </w:tblPr>
      <w:tblGrid>
        <w:gridCol w:w="5387"/>
        <w:gridCol w:w="5069"/>
      </w:tblGrid>
      <w:tr w:rsidR="000E70B2" w:rsidRPr="000E70B2" w:rsidTr="00DA6898">
        <w:tc>
          <w:tcPr>
            <w:tcW w:w="5387" w:type="dxa"/>
          </w:tcPr>
          <w:p w:rsidR="000E70B2" w:rsidRPr="000E70B2" w:rsidRDefault="000E70B2" w:rsidP="000E70B2">
            <w:pPr>
              <w:widowControl w:val="0"/>
              <w:shd w:val="clear" w:color="auto" w:fill="FFFFFF"/>
              <w:autoSpaceDE w:val="0"/>
              <w:autoSpaceDN w:val="0"/>
              <w:adjustRightInd w:val="0"/>
              <w:spacing w:after="0" w:line="240" w:lineRule="auto"/>
              <w:jc w:val="center"/>
              <w:rPr>
                <w:rFonts w:ascii="Arial" w:eastAsia="Times New Roman" w:hAnsi="Arial" w:cs="Arial"/>
                <w:b/>
                <w:spacing w:val="-5"/>
                <w:sz w:val="24"/>
                <w:szCs w:val="24"/>
                <w:lang w:eastAsia="ru-RU"/>
              </w:rPr>
            </w:pPr>
            <w:r w:rsidRPr="000E70B2">
              <w:rPr>
                <w:rFonts w:ascii="Arial" w:eastAsia="Times New Roman" w:hAnsi="Arial" w:cs="Arial"/>
                <w:b/>
                <w:sz w:val="24"/>
                <w:szCs w:val="24"/>
                <w:lang w:eastAsia="ru-RU"/>
              </w:rPr>
              <w:t>Заказчик:</w:t>
            </w:r>
          </w:p>
          <w:p w:rsidR="000E70B2" w:rsidRPr="000E70B2" w:rsidRDefault="000E70B2" w:rsidP="000E70B2">
            <w:pPr>
              <w:spacing w:after="60" w:line="240" w:lineRule="auto"/>
              <w:rPr>
                <w:rFonts w:ascii="Arial" w:eastAsia="Times New Roman" w:hAnsi="Arial" w:cs="Arial"/>
                <w:b/>
                <w:sz w:val="24"/>
                <w:szCs w:val="24"/>
                <w:lang w:eastAsia="ru-RU"/>
              </w:rPr>
            </w:pPr>
            <w:r w:rsidRPr="000E70B2">
              <w:rPr>
                <w:rFonts w:ascii="Arial" w:eastAsia="Times New Roman" w:hAnsi="Arial" w:cs="Arial"/>
                <w:b/>
                <w:sz w:val="24"/>
                <w:szCs w:val="24"/>
                <w:lang w:eastAsia="ru-RU"/>
              </w:rPr>
              <w:t xml:space="preserve">Администрация   Прихолмского </w:t>
            </w:r>
          </w:p>
          <w:p w:rsidR="000E70B2" w:rsidRPr="000E70B2" w:rsidRDefault="000E70B2" w:rsidP="000E70B2">
            <w:pPr>
              <w:spacing w:after="60" w:line="240" w:lineRule="auto"/>
              <w:rPr>
                <w:rFonts w:ascii="Arial" w:eastAsia="Times New Roman" w:hAnsi="Arial" w:cs="Arial"/>
                <w:b/>
                <w:sz w:val="24"/>
                <w:szCs w:val="24"/>
                <w:lang w:eastAsia="ru-RU"/>
              </w:rPr>
            </w:pPr>
            <w:r w:rsidRPr="000E70B2">
              <w:rPr>
                <w:rFonts w:ascii="Arial" w:eastAsia="Times New Roman" w:hAnsi="Arial" w:cs="Arial"/>
                <w:b/>
                <w:sz w:val="24"/>
                <w:szCs w:val="24"/>
                <w:lang w:eastAsia="ru-RU"/>
              </w:rPr>
              <w:t xml:space="preserve"> Сельсовета Минусинского района Красноярского края</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Адрес: 662636, Россия, Красноярский край,</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 Прихолмье, ул. Зеленая</w:t>
            </w:r>
            <w:r w:rsidRPr="000E70B2">
              <w:rPr>
                <w:rFonts w:ascii="Arial" w:eastAsia="Times New Roman" w:hAnsi="Arial" w:cs="Arial"/>
                <w:bCs/>
                <w:sz w:val="24"/>
                <w:szCs w:val="24"/>
                <w:lang w:eastAsia="ru-RU"/>
              </w:rPr>
              <w:t>,</w:t>
            </w:r>
            <w:r w:rsidRPr="000E70B2">
              <w:rPr>
                <w:rFonts w:ascii="Arial" w:eastAsia="Times New Roman" w:hAnsi="Arial" w:cs="Arial"/>
                <w:sz w:val="24"/>
                <w:szCs w:val="24"/>
                <w:lang w:eastAsia="ru-RU"/>
              </w:rPr>
              <w:t xml:space="preserve"> 31</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ИНН 2425001773 КПП 245501001</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БАНК: Отделение Красноярск </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 xml:space="preserve"> </w:t>
            </w:r>
            <w:proofErr w:type="gramStart"/>
            <w:r w:rsidRPr="000E70B2">
              <w:rPr>
                <w:rFonts w:ascii="Arial" w:eastAsia="Times New Roman" w:hAnsi="Arial" w:cs="Arial"/>
                <w:sz w:val="24"/>
                <w:szCs w:val="24"/>
                <w:lang w:eastAsia="ru-RU"/>
              </w:rPr>
              <w:t>Р</w:t>
            </w:r>
            <w:proofErr w:type="gramEnd"/>
            <w:r w:rsidRPr="000E70B2">
              <w:rPr>
                <w:rFonts w:ascii="Arial" w:eastAsia="Times New Roman" w:hAnsi="Arial" w:cs="Arial"/>
                <w:sz w:val="24"/>
                <w:szCs w:val="24"/>
                <w:lang w:eastAsia="ru-RU"/>
              </w:rPr>
              <w:t>/с 40204810000000000644</w:t>
            </w:r>
          </w:p>
          <w:p w:rsidR="000E70B2" w:rsidRPr="000E70B2" w:rsidRDefault="000E70B2" w:rsidP="000E70B2">
            <w:pPr>
              <w:spacing w:after="6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БИК 040407001</w:t>
            </w:r>
          </w:p>
          <w:p w:rsidR="000E70B2" w:rsidRPr="000E70B2" w:rsidRDefault="000E70B2" w:rsidP="000E70B2">
            <w:pPr>
              <w:spacing w:after="60" w:line="240" w:lineRule="auto"/>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контактные</w:t>
            </w:r>
            <w:proofErr w:type="gramEnd"/>
            <w:r w:rsidRPr="000E70B2">
              <w:rPr>
                <w:rFonts w:ascii="Arial" w:eastAsia="Times New Roman" w:hAnsi="Arial" w:cs="Arial"/>
                <w:sz w:val="24"/>
                <w:szCs w:val="24"/>
                <w:lang w:eastAsia="ru-RU"/>
              </w:rPr>
              <w:t xml:space="preserve"> тел.:8(39132) 76-4-63;</w:t>
            </w:r>
          </w:p>
          <w:p w:rsidR="000E70B2" w:rsidRPr="000E70B2" w:rsidRDefault="000E70B2" w:rsidP="000E70B2">
            <w:pPr>
              <w:spacing w:after="60" w:line="240" w:lineRule="auto"/>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эл. почта: </w:t>
            </w:r>
            <w:proofErr w:type="spellStart"/>
            <w:r w:rsidRPr="000E70B2">
              <w:rPr>
                <w:rFonts w:ascii="Arial" w:eastAsia="Times New Roman" w:hAnsi="Arial" w:cs="Arial"/>
                <w:sz w:val="24"/>
                <w:szCs w:val="24"/>
                <w:lang w:val="en-US" w:eastAsia="ru-RU"/>
              </w:rPr>
              <w:t>priholm</w:t>
            </w:r>
            <w:proofErr w:type="spellEnd"/>
            <w:r w:rsidRPr="000E70B2">
              <w:rPr>
                <w:rFonts w:ascii="Arial" w:eastAsia="Times New Roman" w:hAnsi="Arial" w:cs="Arial"/>
                <w:sz w:val="24"/>
                <w:szCs w:val="24"/>
                <w:lang w:eastAsia="ru-RU"/>
              </w:rPr>
              <w:t>@</w:t>
            </w:r>
            <w:proofErr w:type="spellStart"/>
            <w:r w:rsidRPr="000E70B2">
              <w:rPr>
                <w:rFonts w:ascii="Arial" w:eastAsia="Times New Roman" w:hAnsi="Arial" w:cs="Arial"/>
                <w:sz w:val="24"/>
                <w:szCs w:val="24"/>
                <w:lang w:val="en-US" w:eastAsia="ru-RU"/>
              </w:rPr>
              <w:t>yandex</w:t>
            </w:r>
            <w:proofErr w:type="spellEnd"/>
            <w:r w:rsidRPr="000E70B2">
              <w:rPr>
                <w:rFonts w:ascii="Arial" w:eastAsia="Times New Roman" w:hAnsi="Arial" w:cs="Arial"/>
                <w:sz w:val="24"/>
                <w:szCs w:val="24"/>
                <w:lang w:eastAsia="ru-RU"/>
              </w:rPr>
              <w:t>l.ru</w:t>
            </w:r>
          </w:p>
          <w:p w:rsidR="000E70B2" w:rsidRPr="000E70B2" w:rsidRDefault="000E70B2" w:rsidP="000E70B2">
            <w:pPr>
              <w:autoSpaceDE w:val="0"/>
              <w:autoSpaceDN w:val="0"/>
              <w:adjustRightInd w:val="0"/>
              <w:spacing w:after="0" w:line="240" w:lineRule="auto"/>
              <w:rPr>
                <w:rFonts w:ascii="Arial" w:eastAsia="Times New Roman" w:hAnsi="Arial" w:cs="Arial"/>
                <w:bCs/>
                <w:sz w:val="24"/>
                <w:szCs w:val="24"/>
                <w:lang w:eastAsia="ru-RU"/>
              </w:rPr>
            </w:pPr>
          </w:p>
          <w:p w:rsidR="000E70B2" w:rsidRPr="000E70B2" w:rsidRDefault="000E70B2" w:rsidP="000E70B2">
            <w:pPr>
              <w:autoSpaceDE w:val="0"/>
              <w:autoSpaceDN w:val="0"/>
              <w:adjustRightInd w:val="0"/>
              <w:spacing w:after="0" w:line="240" w:lineRule="auto"/>
              <w:rPr>
                <w:rFonts w:ascii="Arial" w:eastAsia="Times New Roman" w:hAnsi="Arial" w:cs="Arial"/>
                <w:bCs/>
                <w:sz w:val="24"/>
                <w:szCs w:val="24"/>
                <w:lang w:eastAsia="ru-RU"/>
              </w:rPr>
            </w:pPr>
            <w:r w:rsidRPr="000E70B2">
              <w:rPr>
                <w:rFonts w:ascii="Arial" w:eastAsia="Times New Roman" w:hAnsi="Arial" w:cs="Arial"/>
                <w:bCs/>
                <w:sz w:val="24"/>
                <w:szCs w:val="24"/>
                <w:lang w:eastAsia="ru-RU"/>
              </w:rPr>
              <w:t xml:space="preserve">Глава сельсовета </w:t>
            </w:r>
          </w:p>
          <w:p w:rsidR="000E70B2" w:rsidRPr="000E70B2" w:rsidRDefault="000E70B2" w:rsidP="000E70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______________/</w:t>
            </w:r>
            <w:proofErr w:type="spellStart"/>
            <w:r w:rsidRPr="000E70B2">
              <w:rPr>
                <w:rFonts w:ascii="Arial" w:eastAsia="Times New Roman" w:hAnsi="Arial" w:cs="Arial"/>
                <w:sz w:val="24"/>
                <w:szCs w:val="24"/>
                <w:lang w:eastAsia="ru-RU"/>
              </w:rPr>
              <w:t>К.Г.Форсел</w:t>
            </w:r>
            <w:proofErr w:type="spellEnd"/>
          </w:p>
        </w:tc>
        <w:tc>
          <w:tcPr>
            <w:tcW w:w="5069" w:type="dxa"/>
          </w:tcPr>
          <w:p w:rsidR="000E70B2" w:rsidRPr="000E70B2" w:rsidRDefault="000E70B2" w:rsidP="000E70B2">
            <w:pPr>
              <w:shd w:val="clear" w:color="auto" w:fill="FFFFFF"/>
              <w:spacing w:after="60" w:line="274" w:lineRule="exact"/>
              <w:ind w:left="10"/>
              <w:jc w:val="center"/>
              <w:rPr>
                <w:rFonts w:ascii="Arial" w:eastAsia="Times New Roman" w:hAnsi="Arial" w:cs="Arial"/>
                <w:sz w:val="24"/>
                <w:szCs w:val="24"/>
                <w:lang w:eastAsia="ru-RU"/>
              </w:rPr>
            </w:pPr>
            <w:r w:rsidRPr="000E70B2">
              <w:rPr>
                <w:rFonts w:ascii="Arial" w:eastAsia="Times New Roman" w:hAnsi="Arial" w:cs="Arial"/>
                <w:b/>
                <w:sz w:val="24"/>
                <w:szCs w:val="24"/>
                <w:lang w:eastAsia="ru-RU"/>
              </w:rPr>
              <w:lastRenderedPageBreak/>
              <w:t>Подрядчик:</w:t>
            </w:r>
          </w:p>
          <w:p w:rsidR="000E70B2" w:rsidRPr="000E70B2" w:rsidRDefault="000E70B2" w:rsidP="000E70B2">
            <w:pPr>
              <w:widowControl w:val="0"/>
              <w:autoSpaceDE w:val="0"/>
              <w:autoSpaceDN w:val="0"/>
              <w:adjustRightInd w:val="0"/>
              <w:spacing w:after="120" w:line="240" w:lineRule="auto"/>
              <w:jc w:val="both"/>
              <w:rPr>
                <w:rFonts w:ascii="Arial" w:eastAsia="Times New Roman" w:hAnsi="Arial" w:cs="Arial"/>
                <w:sz w:val="24"/>
                <w:szCs w:val="24"/>
                <w:lang w:eastAsia="ru-RU"/>
              </w:rPr>
            </w:pPr>
          </w:p>
        </w:tc>
      </w:tr>
    </w:tbl>
    <w:p w:rsidR="000E70B2" w:rsidRPr="000E70B2" w:rsidRDefault="000E70B2" w:rsidP="000E70B2">
      <w:pPr>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Приложение № 1</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К муниципальному Контракту</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 ______________________________</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от «___» _____________2018г.</w:t>
      </w:r>
    </w:p>
    <w:p w:rsidR="000E70B2" w:rsidRPr="000E70B2" w:rsidRDefault="000E70B2" w:rsidP="000E70B2">
      <w:pPr>
        <w:spacing w:after="60" w:line="240" w:lineRule="auto"/>
        <w:jc w:val="both"/>
        <w:rPr>
          <w:rFonts w:ascii="Arial" w:eastAsia="Times New Roman" w:hAnsi="Arial" w:cs="Arial"/>
          <w:b/>
          <w:sz w:val="24"/>
          <w:szCs w:val="24"/>
          <w:lang w:eastAsia="ru-RU"/>
        </w:rPr>
      </w:pPr>
    </w:p>
    <w:tbl>
      <w:tblPr>
        <w:tblW w:w="9300" w:type="dxa"/>
        <w:tblLook w:val="04A0" w:firstRow="1" w:lastRow="0" w:firstColumn="1" w:lastColumn="0" w:noHBand="0" w:noVBand="1"/>
      </w:tblPr>
      <w:tblGrid>
        <w:gridCol w:w="9571"/>
      </w:tblGrid>
      <w:tr w:rsidR="000E70B2" w:rsidRPr="000E70B2" w:rsidTr="00DA6898">
        <w:trPr>
          <w:trHeight w:val="300"/>
        </w:trPr>
        <w:tc>
          <w:tcPr>
            <w:tcW w:w="9300" w:type="dxa"/>
            <w:tcBorders>
              <w:top w:val="nil"/>
              <w:left w:val="nil"/>
              <w:bottom w:val="nil"/>
              <w:right w:val="nil"/>
            </w:tcBorders>
            <w:shd w:val="clear" w:color="auto" w:fill="auto"/>
            <w:noWrap/>
            <w:hideMark/>
          </w:tcPr>
          <w:tbl>
            <w:tblPr>
              <w:tblW w:w="9640" w:type="dxa"/>
              <w:tblCellMar>
                <w:left w:w="0" w:type="dxa"/>
                <w:right w:w="0" w:type="dxa"/>
              </w:tblCellMar>
              <w:tblLook w:val="04A0" w:firstRow="1" w:lastRow="0" w:firstColumn="1" w:lastColumn="0" w:noHBand="0" w:noVBand="1"/>
            </w:tblPr>
            <w:tblGrid>
              <w:gridCol w:w="9355"/>
            </w:tblGrid>
            <w:tr w:rsidR="000E70B2" w:rsidRPr="000E70B2" w:rsidTr="00DA6898">
              <w:trPr>
                <w:trHeight w:val="263"/>
              </w:trPr>
              <w:tc>
                <w:tcPr>
                  <w:tcW w:w="9640" w:type="dxa"/>
                  <w:tcBorders>
                    <w:top w:val="nil"/>
                    <w:left w:val="nil"/>
                    <w:bottom w:val="nil"/>
                    <w:right w:val="nil"/>
                  </w:tcBorders>
                  <w:shd w:val="clear" w:color="auto" w:fill="auto"/>
                  <w:noWrap/>
                  <w:tcMar>
                    <w:top w:w="15" w:type="dxa"/>
                    <w:left w:w="15" w:type="dxa"/>
                    <w:bottom w:w="0" w:type="dxa"/>
                    <w:right w:w="15" w:type="dxa"/>
                  </w:tcMar>
                </w:tcPr>
                <w:tbl>
                  <w:tblPr>
                    <w:tblW w:w="9640" w:type="dxa"/>
                    <w:tblLook w:val="04A0" w:firstRow="1" w:lastRow="0" w:firstColumn="1" w:lastColumn="0" w:noHBand="0" w:noVBand="1"/>
                  </w:tblPr>
                  <w:tblGrid>
                    <w:gridCol w:w="9325"/>
                  </w:tblGrid>
                  <w:tr w:rsidR="000E70B2" w:rsidRPr="000E70B2" w:rsidTr="00DA6898">
                    <w:trPr>
                      <w:trHeight w:val="278"/>
                    </w:trPr>
                    <w:tc>
                      <w:tcPr>
                        <w:tcW w:w="9640" w:type="dxa"/>
                        <w:tcBorders>
                          <w:top w:val="nil"/>
                          <w:left w:val="nil"/>
                          <w:bottom w:val="nil"/>
                          <w:right w:val="nil"/>
                        </w:tcBorders>
                        <w:shd w:val="clear" w:color="auto" w:fill="auto"/>
                        <w:hideMark/>
                      </w:tcPr>
                      <w:p w:rsidR="000E70B2" w:rsidRPr="000E70B2" w:rsidRDefault="000E70B2" w:rsidP="000E70B2">
                        <w:pPr>
                          <w:spacing w:after="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Ведомость дефектов</w:t>
                        </w:r>
                      </w:p>
                    </w:tc>
                  </w:tr>
                  <w:tr w:rsidR="000E70B2" w:rsidRPr="000E70B2" w:rsidTr="00DA6898">
                    <w:trPr>
                      <w:trHeight w:val="300"/>
                    </w:trPr>
                    <w:tc>
                      <w:tcPr>
                        <w:tcW w:w="9640" w:type="dxa"/>
                        <w:tcBorders>
                          <w:top w:val="nil"/>
                          <w:left w:val="nil"/>
                          <w:bottom w:val="nil"/>
                          <w:right w:val="nil"/>
                        </w:tcBorders>
                        <w:shd w:val="clear" w:color="auto" w:fill="auto"/>
                        <w:noWrap/>
                        <w:hideMark/>
                      </w:tcPr>
                      <w:p w:rsidR="000E70B2" w:rsidRPr="000E70B2" w:rsidRDefault="000E70B2" w:rsidP="000E70B2">
                        <w:pPr>
                          <w:spacing w:after="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 xml:space="preserve">на ремонт участка автомобильной дороги по ул. </w:t>
                        </w:r>
                        <w:proofErr w:type="gramStart"/>
                        <w:r w:rsidRPr="000E70B2">
                          <w:rPr>
                            <w:rFonts w:ascii="Arial" w:eastAsia="Times New Roman" w:hAnsi="Arial" w:cs="Arial"/>
                            <w:b/>
                            <w:bCs/>
                            <w:sz w:val="24"/>
                            <w:szCs w:val="24"/>
                            <w:lang w:eastAsia="ru-RU"/>
                          </w:rPr>
                          <w:t>Школьная</w:t>
                        </w:r>
                        <w:proofErr w:type="gramEnd"/>
                        <w:r w:rsidRPr="000E70B2">
                          <w:rPr>
                            <w:rFonts w:ascii="Arial" w:eastAsia="Times New Roman" w:hAnsi="Arial" w:cs="Arial"/>
                            <w:b/>
                            <w:bCs/>
                            <w:sz w:val="24"/>
                            <w:szCs w:val="24"/>
                            <w:lang w:eastAsia="ru-RU"/>
                          </w:rPr>
                          <w:t xml:space="preserve"> в п. Притубинский</w:t>
                        </w:r>
                      </w:p>
                    </w:tc>
                  </w:tr>
                  <w:tr w:rsidR="000E70B2" w:rsidRPr="000E70B2" w:rsidTr="00DA6898">
                    <w:trPr>
                      <w:trHeight w:val="300"/>
                    </w:trPr>
                    <w:tc>
                      <w:tcPr>
                        <w:tcW w:w="9640" w:type="dxa"/>
                        <w:tcBorders>
                          <w:top w:val="nil"/>
                          <w:left w:val="nil"/>
                          <w:bottom w:val="nil"/>
                          <w:right w:val="nil"/>
                        </w:tcBorders>
                        <w:shd w:val="clear" w:color="auto" w:fill="auto"/>
                        <w:noWrap/>
                        <w:hideMark/>
                      </w:tcPr>
                      <w:p w:rsidR="000E70B2" w:rsidRPr="000E70B2" w:rsidRDefault="000E70B2" w:rsidP="000E70B2">
                        <w:pPr>
                          <w:spacing w:after="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(ремонт моста) Минусинского района Красноярского края</w:t>
                        </w:r>
                      </w:p>
                    </w:tc>
                  </w:tr>
                </w:tbl>
                <w:p w:rsidR="000E70B2" w:rsidRPr="000E70B2" w:rsidRDefault="000E70B2" w:rsidP="000E70B2">
                  <w:pPr>
                    <w:spacing w:after="0" w:line="240" w:lineRule="auto"/>
                    <w:jc w:val="center"/>
                    <w:rPr>
                      <w:rFonts w:ascii="Arial" w:eastAsia="Times New Roman" w:hAnsi="Arial" w:cs="Arial"/>
                      <w:b/>
                      <w:bCs/>
                      <w:sz w:val="24"/>
                      <w:szCs w:val="24"/>
                      <w:lang w:eastAsia="ru-RU"/>
                    </w:rPr>
                  </w:pPr>
                </w:p>
              </w:tc>
            </w:tr>
            <w:tr w:rsidR="000E70B2" w:rsidRPr="000E70B2" w:rsidTr="00DA689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cPr>
                <w:p w:rsidR="000E70B2" w:rsidRPr="000E70B2" w:rsidRDefault="000E70B2" w:rsidP="000E70B2">
                  <w:pPr>
                    <w:spacing w:after="0" w:line="240" w:lineRule="auto"/>
                    <w:jc w:val="center"/>
                    <w:rPr>
                      <w:rFonts w:ascii="Arial" w:eastAsia="Times New Roman" w:hAnsi="Arial" w:cs="Arial"/>
                      <w:b/>
                      <w:bCs/>
                      <w:sz w:val="24"/>
                      <w:szCs w:val="24"/>
                      <w:lang w:eastAsia="ru-RU"/>
                    </w:rPr>
                  </w:pPr>
                </w:p>
              </w:tc>
            </w:tr>
            <w:tr w:rsidR="000E70B2" w:rsidRPr="000E70B2" w:rsidTr="00DA689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cPr>
                <w:p w:rsidR="000E70B2" w:rsidRPr="000E70B2" w:rsidRDefault="000E70B2" w:rsidP="000E70B2">
                  <w:pPr>
                    <w:spacing w:after="0" w:line="240" w:lineRule="auto"/>
                    <w:jc w:val="center"/>
                    <w:rPr>
                      <w:rFonts w:ascii="Arial" w:eastAsia="Times New Roman" w:hAnsi="Arial" w:cs="Arial"/>
                      <w:b/>
                      <w:bCs/>
                      <w:sz w:val="24"/>
                      <w:szCs w:val="24"/>
                      <w:lang w:eastAsia="ru-RU"/>
                    </w:rPr>
                  </w:pPr>
                </w:p>
              </w:tc>
            </w:tr>
          </w:tbl>
          <w:p w:rsidR="000E70B2" w:rsidRPr="000E70B2" w:rsidRDefault="000E70B2" w:rsidP="000E70B2">
            <w:pPr>
              <w:spacing w:after="0" w:line="240" w:lineRule="auto"/>
              <w:jc w:val="both"/>
              <w:rPr>
                <w:rFonts w:ascii="Arial" w:eastAsia="Times New Roman" w:hAnsi="Arial" w:cs="Arial"/>
                <w:sz w:val="24"/>
                <w:szCs w:val="24"/>
                <w:lang w:eastAsia="ru-RU"/>
              </w:rPr>
            </w:pPr>
          </w:p>
        </w:tc>
      </w:tr>
      <w:tr w:rsidR="000E70B2" w:rsidRPr="000E70B2" w:rsidTr="00DA6898">
        <w:trPr>
          <w:trHeight w:val="990"/>
        </w:trPr>
        <w:tc>
          <w:tcPr>
            <w:tcW w:w="9300" w:type="dxa"/>
            <w:tcBorders>
              <w:top w:val="nil"/>
              <w:left w:val="nil"/>
              <w:bottom w:val="nil"/>
              <w:right w:val="nil"/>
            </w:tcBorders>
            <w:shd w:val="clear" w:color="auto" w:fill="auto"/>
            <w:hideMark/>
          </w:tcPr>
          <w:tbl>
            <w:tblPr>
              <w:tblW w:w="9640" w:type="dxa"/>
              <w:tblCellMar>
                <w:left w:w="0" w:type="dxa"/>
                <w:right w:w="0" w:type="dxa"/>
              </w:tblCellMar>
              <w:tblLook w:val="04A0" w:firstRow="1" w:lastRow="0" w:firstColumn="1" w:lastColumn="0" w:noHBand="0" w:noVBand="1"/>
            </w:tblPr>
            <w:tblGrid>
              <w:gridCol w:w="9355"/>
            </w:tblGrid>
            <w:tr w:rsidR="000E70B2" w:rsidRPr="000E70B2" w:rsidTr="00DA6898">
              <w:trPr>
                <w:trHeight w:val="263"/>
              </w:trPr>
              <w:tc>
                <w:tcPr>
                  <w:tcW w:w="9640" w:type="dxa"/>
                  <w:tcBorders>
                    <w:top w:val="nil"/>
                    <w:left w:val="nil"/>
                    <w:bottom w:val="nil"/>
                    <w:right w:val="nil"/>
                  </w:tcBorders>
                  <w:shd w:val="clear" w:color="auto" w:fill="auto"/>
                  <w:noWrap/>
                  <w:tcMar>
                    <w:top w:w="15" w:type="dxa"/>
                    <w:left w:w="15" w:type="dxa"/>
                    <w:bottom w:w="0" w:type="dxa"/>
                    <w:right w:w="15" w:type="dxa"/>
                  </w:tcMar>
                </w:tcPr>
                <w:p w:rsidR="000E70B2" w:rsidRPr="000E70B2" w:rsidRDefault="000E70B2" w:rsidP="000E70B2">
                  <w:pPr>
                    <w:spacing w:after="0" w:line="240" w:lineRule="auto"/>
                    <w:jc w:val="center"/>
                    <w:rPr>
                      <w:rFonts w:ascii="Arial" w:eastAsia="Times New Roman" w:hAnsi="Arial" w:cs="Arial"/>
                      <w:b/>
                      <w:bCs/>
                      <w:sz w:val="24"/>
                      <w:szCs w:val="24"/>
                      <w:lang w:eastAsia="ru-RU"/>
                    </w:rPr>
                  </w:pPr>
                </w:p>
              </w:tc>
            </w:tr>
            <w:tr w:rsidR="000E70B2" w:rsidRPr="000E70B2" w:rsidTr="00DA689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cPr>
                <w:p w:rsidR="000E70B2" w:rsidRPr="000E70B2" w:rsidRDefault="000E70B2" w:rsidP="000E70B2">
                  <w:pPr>
                    <w:spacing w:after="0" w:line="240" w:lineRule="auto"/>
                    <w:jc w:val="center"/>
                    <w:rPr>
                      <w:rFonts w:ascii="Arial" w:eastAsia="Times New Roman" w:hAnsi="Arial" w:cs="Arial"/>
                      <w:b/>
                      <w:bCs/>
                      <w:sz w:val="24"/>
                      <w:szCs w:val="24"/>
                      <w:lang w:eastAsia="ru-RU"/>
                    </w:rPr>
                  </w:pPr>
                </w:p>
              </w:tc>
            </w:tr>
            <w:tr w:rsidR="000E70B2" w:rsidRPr="000E70B2" w:rsidTr="00DA689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cPr>
                <w:p w:rsidR="000E70B2" w:rsidRPr="000E70B2" w:rsidRDefault="000E70B2" w:rsidP="000E70B2">
                  <w:pPr>
                    <w:spacing w:after="0" w:line="240" w:lineRule="auto"/>
                    <w:jc w:val="center"/>
                    <w:rPr>
                      <w:rFonts w:ascii="Arial" w:eastAsia="Times New Roman" w:hAnsi="Arial" w:cs="Arial"/>
                      <w:b/>
                      <w:bCs/>
                      <w:sz w:val="24"/>
                      <w:szCs w:val="24"/>
                      <w:lang w:eastAsia="ru-RU"/>
                    </w:rPr>
                  </w:pPr>
                </w:p>
              </w:tc>
            </w:tr>
          </w:tbl>
          <w:p w:rsidR="000E70B2" w:rsidRPr="000E70B2" w:rsidRDefault="000E70B2" w:rsidP="000E70B2">
            <w:pPr>
              <w:spacing w:after="0" w:line="240" w:lineRule="auto"/>
              <w:jc w:val="both"/>
              <w:rPr>
                <w:rFonts w:ascii="Arial" w:eastAsia="Times New Roman" w:hAnsi="Arial" w:cs="Arial"/>
                <w:sz w:val="24"/>
                <w:szCs w:val="24"/>
                <w:lang w:eastAsia="ru-RU"/>
              </w:rPr>
            </w:pPr>
          </w:p>
        </w:tc>
      </w:tr>
    </w:tbl>
    <w:p w:rsidR="000E70B2" w:rsidRPr="000E70B2" w:rsidRDefault="000E70B2" w:rsidP="000E70B2">
      <w:pPr>
        <w:spacing w:after="60" w:line="240" w:lineRule="auto"/>
        <w:jc w:val="right"/>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Приложение № 2</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К муниципальному Контракту</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 ______________________________</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от «___» _____________2018г.</w:t>
      </w:r>
    </w:p>
    <w:p w:rsidR="000E70B2" w:rsidRPr="000E70B2" w:rsidRDefault="000E70B2" w:rsidP="000E70B2">
      <w:pPr>
        <w:spacing w:after="60" w:line="240" w:lineRule="auto"/>
        <w:jc w:val="both"/>
        <w:rPr>
          <w:rFonts w:ascii="Arial" w:eastAsia="Times New Roman" w:hAnsi="Arial" w:cs="Arial"/>
          <w:b/>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noProof/>
          <w:sz w:val="24"/>
          <w:szCs w:val="24"/>
          <w:lang w:eastAsia="ru-RU"/>
        </w:rPr>
        <w:drawing>
          <wp:inline distT="0" distB="0" distL="0" distR="0" wp14:anchorId="7177705C" wp14:editId="0E1E695E">
            <wp:extent cx="6149340" cy="8229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49340" cy="822960"/>
                    </a:xfrm>
                    <a:prstGeom prst="rect">
                      <a:avLst/>
                    </a:prstGeom>
                    <a:noFill/>
                    <a:ln>
                      <a:noFill/>
                    </a:ln>
                  </pic:spPr>
                </pic:pic>
              </a:graphicData>
            </a:graphic>
          </wp:inline>
        </w:drawing>
      </w:r>
    </w:p>
    <w:p w:rsidR="000E70B2" w:rsidRPr="000E70B2" w:rsidRDefault="000E70B2" w:rsidP="000E70B2">
      <w:pPr>
        <w:spacing w:after="60" w:line="240" w:lineRule="auto"/>
        <w:jc w:val="right"/>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Приложение № 3</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К муниципальному Контракту</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 ______________________________</w:t>
      </w:r>
    </w:p>
    <w:p w:rsidR="000E70B2" w:rsidRPr="000E70B2" w:rsidRDefault="000E70B2" w:rsidP="000E70B2">
      <w:pPr>
        <w:spacing w:after="60" w:line="240" w:lineRule="auto"/>
        <w:jc w:val="right"/>
        <w:rPr>
          <w:rFonts w:ascii="Arial" w:eastAsia="Times New Roman" w:hAnsi="Arial" w:cs="Arial"/>
          <w:sz w:val="24"/>
          <w:szCs w:val="24"/>
          <w:lang w:eastAsia="ru-RU"/>
        </w:rPr>
      </w:pPr>
      <w:r w:rsidRPr="000E70B2">
        <w:rPr>
          <w:rFonts w:ascii="Arial" w:eastAsia="Times New Roman" w:hAnsi="Arial" w:cs="Arial"/>
          <w:sz w:val="24"/>
          <w:szCs w:val="24"/>
          <w:lang w:eastAsia="ru-RU"/>
        </w:rPr>
        <w:t>от «___» _____________2018г.</w:t>
      </w:r>
    </w:p>
    <w:p w:rsidR="000E70B2" w:rsidRPr="000E70B2" w:rsidRDefault="000E70B2" w:rsidP="000E70B2">
      <w:pPr>
        <w:spacing w:after="0" w:line="240" w:lineRule="auto"/>
        <w:jc w:val="center"/>
        <w:rPr>
          <w:rFonts w:ascii="Arial" w:eastAsia="Times New Roman" w:hAnsi="Arial" w:cs="Arial"/>
          <w:b/>
          <w:sz w:val="24"/>
          <w:szCs w:val="24"/>
          <w:lang w:eastAsia="ru-RU"/>
        </w:rPr>
      </w:pPr>
    </w:p>
    <w:p w:rsidR="000E70B2" w:rsidRPr="000E70B2" w:rsidRDefault="000E70B2" w:rsidP="000E70B2">
      <w:pPr>
        <w:spacing w:after="0" w:line="240" w:lineRule="auto"/>
        <w:jc w:val="center"/>
        <w:rPr>
          <w:rFonts w:ascii="Arial" w:eastAsia="Times New Roman" w:hAnsi="Arial" w:cs="Arial"/>
          <w:b/>
          <w:sz w:val="24"/>
          <w:szCs w:val="24"/>
          <w:lang w:eastAsia="ru-RU"/>
        </w:rPr>
      </w:pPr>
    </w:p>
    <w:p w:rsidR="000E70B2" w:rsidRPr="000E70B2" w:rsidRDefault="000E70B2" w:rsidP="000E70B2">
      <w:pPr>
        <w:spacing w:after="0" w:line="240" w:lineRule="auto"/>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ТЕХНИЧЕСКОЕ ЗАДАНИЕ</w:t>
      </w:r>
    </w:p>
    <w:p w:rsidR="000E70B2" w:rsidRPr="000E70B2" w:rsidRDefault="000E70B2" w:rsidP="000E70B2">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 xml:space="preserve">на ремонт участка автомобильной дороги по ул. </w:t>
      </w:r>
      <w:proofErr w:type="gramStart"/>
      <w:r w:rsidRPr="000E70B2">
        <w:rPr>
          <w:rFonts w:ascii="Arial" w:eastAsia="Times New Roman" w:hAnsi="Arial" w:cs="Arial"/>
          <w:b/>
          <w:sz w:val="24"/>
          <w:szCs w:val="24"/>
          <w:lang w:eastAsia="ru-RU"/>
        </w:rPr>
        <w:t>Школьная</w:t>
      </w:r>
      <w:proofErr w:type="gramEnd"/>
      <w:r w:rsidRPr="000E70B2">
        <w:rPr>
          <w:rFonts w:ascii="Arial" w:eastAsia="Times New Roman" w:hAnsi="Arial" w:cs="Arial"/>
          <w:b/>
          <w:sz w:val="24"/>
          <w:szCs w:val="24"/>
          <w:lang w:eastAsia="ru-RU"/>
        </w:rPr>
        <w:t xml:space="preserve"> в п. Притубинский</w:t>
      </w:r>
    </w:p>
    <w:p w:rsidR="000E70B2" w:rsidRPr="000E70B2" w:rsidRDefault="000E70B2" w:rsidP="000E70B2">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t xml:space="preserve">(ремонт моста) Минусинского района Красноярского края </w:t>
      </w:r>
    </w:p>
    <w:p w:rsidR="000E70B2" w:rsidRPr="000E70B2" w:rsidRDefault="000E70B2" w:rsidP="000E70B2">
      <w:pPr>
        <w:widowControl w:val="0"/>
        <w:autoSpaceDE w:val="0"/>
        <w:autoSpaceDN w:val="0"/>
        <w:adjustRightInd w:val="0"/>
        <w:spacing w:after="0" w:line="240" w:lineRule="auto"/>
        <w:ind w:firstLine="567"/>
        <w:jc w:val="center"/>
        <w:rPr>
          <w:rFonts w:ascii="Arial" w:eastAsia="Times New Roman" w:hAnsi="Arial" w:cs="Arial"/>
          <w:i/>
          <w:sz w:val="24"/>
          <w:szCs w:val="24"/>
          <w:lang w:eastAsia="ru-RU"/>
        </w:rPr>
      </w:pPr>
      <w:r w:rsidRPr="000E70B2">
        <w:rPr>
          <w:rFonts w:ascii="Arial" w:eastAsia="Times New Roman" w:hAnsi="Arial" w:cs="Arial"/>
          <w:i/>
          <w:sz w:val="24"/>
          <w:szCs w:val="24"/>
          <w:lang w:eastAsia="ru-RU"/>
        </w:rPr>
        <w:t xml:space="preserve">(Формируется на основании Части </w:t>
      </w:r>
      <w:r w:rsidRPr="000E70B2">
        <w:rPr>
          <w:rFonts w:ascii="Arial" w:eastAsia="Times New Roman" w:hAnsi="Arial" w:cs="Arial"/>
          <w:i/>
          <w:sz w:val="24"/>
          <w:szCs w:val="24"/>
          <w:lang w:val="en-US" w:eastAsia="ru-RU"/>
        </w:rPr>
        <w:t>III</w:t>
      </w:r>
      <w:r w:rsidRPr="000E70B2">
        <w:rPr>
          <w:rFonts w:ascii="Arial" w:eastAsia="Times New Roman" w:hAnsi="Arial" w:cs="Arial"/>
          <w:i/>
          <w:sz w:val="24"/>
          <w:szCs w:val="24"/>
          <w:lang w:eastAsia="ru-RU"/>
        </w:rPr>
        <w:t xml:space="preserve"> «Техническое задание» настоящей документации об аукционе в электронной форме и предложений участника электронного аукциона, с которым заключается Контракт)</w:t>
      </w:r>
    </w:p>
    <w:p w:rsidR="000E70B2" w:rsidRPr="000E70B2" w:rsidRDefault="000E70B2" w:rsidP="000E70B2">
      <w:pPr>
        <w:spacing w:after="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p>
    <w:p w:rsidR="000E70B2" w:rsidRPr="000E70B2" w:rsidRDefault="000E70B2" w:rsidP="000E70B2">
      <w:pPr>
        <w:spacing w:after="60" w:line="240" w:lineRule="auto"/>
        <w:jc w:val="right"/>
        <w:rPr>
          <w:rFonts w:ascii="Arial" w:eastAsia="Times New Roman" w:hAnsi="Arial" w:cs="Arial"/>
          <w:sz w:val="24"/>
          <w:szCs w:val="24"/>
          <w:lang w:eastAsia="ru-RU"/>
        </w:rPr>
      </w:pPr>
    </w:p>
    <w:p w:rsidR="000E70B2" w:rsidRPr="000E70B2" w:rsidRDefault="000E70B2" w:rsidP="00DD0BFE">
      <w:pPr>
        <w:spacing w:after="60" w:line="240" w:lineRule="auto"/>
        <w:rPr>
          <w:rFonts w:ascii="Arial" w:eastAsia="Times New Roman" w:hAnsi="Arial" w:cs="Arial"/>
          <w:sz w:val="24"/>
          <w:szCs w:val="24"/>
          <w:lang w:eastAsia="ru-RU"/>
        </w:rPr>
      </w:pPr>
    </w:p>
    <w:p w:rsidR="000E70B2" w:rsidRPr="000E70B2" w:rsidRDefault="000E70B2" w:rsidP="000E70B2">
      <w:pPr>
        <w:jc w:val="center"/>
        <w:rPr>
          <w:rFonts w:ascii="Arial" w:eastAsia="Times New Roman" w:hAnsi="Arial" w:cs="Arial"/>
          <w:b/>
          <w:sz w:val="24"/>
          <w:szCs w:val="24"/>
          <w:lang w:eastAsia="ru-RU"/>
        </w:rPr>
      </w:pPr>
      <w:r w:rsidRPr="000E70B2">
        <w:rPr>
          <w:rFonts w:ascii="Arial" w:eastAsia="Times New Roman" w:hAnsi="Arial" w:cs="Arial"/>
          <w:b/>
          <w:bCs/>
          <w:sz w:val="24"/>
          <w:szCs w:val="24"/>
          <w:lang w:eastAsia="ru-RU"/>
        </w:rPr>
        <w:lastRenderedPageBreak/>
        <w:t xml:space="preserve">ЧАСТЬ </w:t>
      </w:r>
      <w:r w:rsidRPr="000E70B2">
        <w:rPr>
          <w:rFonts w:ascii="Arial" w:eastAsia="Times New Roman" w:hAnsi="Arial" w:cs="Arial"/>
          <w:b/>
          <w:bCs/>
          <w:sz w:val="24"/>
          <w:szCs w:val="24"/>
          <w:lang w:val="en-US" w:eastAsia="ru-RU"/>
        </w:rPr>
        <w:t>V</w:t>
      </w:r>
      <w:r w:rsidRPr="000E70B2">
        <w:rPr>
          <w:rFonts w:ascii="Arial" w:eastAsia="Times New Roman" w:hAnsi="Arial" w:cs="Arial"/>
          <w:b/>
          <w:bCs/>
          <w:sz w:val="24"/>
          <w:szCs w:val="24"/>
          <w:lang w:eastAsia="ru-RU"/>
        </w:rPr>
        <w:t>. Обоснование начальной (максимальной) цены Контракта</w:t>
      </w:r>
    </w:p>
    <w:p w:rsidR="000E70B2" w:rsidRPr="000E70B2" w:rsidRDefault="000E70B2" w:rsidP="000E70B2">
      <w:pPr>
        <w:spacing w:after="0" w:line="240" w:lineRule="auto"/>
        <w:jc w:val="center"/>
        <w:rPr>
          <w:rFonts w:ascii="Arial" w:eastAsia="Times New Roman" w:hAnsi="Arial" w:cs="Arial"/>
          <w:b/>
          <w:sz w:val="24"/>
          <w:szCs w:val="24"/>
          <w:lang w:eastAsia="ru-RU"/>
        </w:rPr>
      </w:pPr>
      <w:r w:rsidRPr="000E70B2">
        <w:rPr>
          <w:rFonts w:ascii="Arial" w:eastAsia="Times New Roman" w:hAnsi="Arial" w:cs="Arial"/>
          <w:sz w:val="24"/>
          <w:szCs w:val="24"/>
          <w:lang w:eastAsia="ru-RU"/>
        </w:rPr>
        <w:tab/>
      </w:r>
      <w:r w:rsidRPr="000E70B2">
        <w:rPr>
          <w:rFonts w:ascii="Arial" w:eastAsia="Times New Roman" w:hAnsi="Arial" w:cs="Arial"/>
          <w:b/>
          <w:sz w:val="24"/>
          <w:szCs w:val="24"/>
          <w:lang w:eastAsia="ru-RU"/>
        </w:rPr>
        <w:t>Обоснование начальной (максимальной) цены контракта</w:t>
      </w:r>
    </w:p>
    <w:p w:rsidR="000E70B2" w:rsidRPr="000E70B2" w:rsidRDefault="000E70B2" w:rsidP="000E70B2">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 xml:space="preserve">на ремонт участка автомобильной дороги по ул. </w:t>
      </w:r>
      <w:proofErr w:type="gramStart"/>
      <w:r w:rsidRPr="000E70B2">
        <w:rPr>
          <w:rFonts w:ascii="Arial" w:eastAsia="Times New Roman" w:hAnsi="Arial" w:cs="Arial"/>
          <w:b/>
          <w:bCs/>
          <w:sz w:val="24"/>
          <w:szCs w:val="24"/>
          <w:lang w:eastAsia="ru-RU"/>
        </w:rPr>
        <w:t>Школьная</w:t>
      </w:r>
      <w:proofErr w:type="gramEnd"/>
      <w:r w:rsidRPr="000E70B2">
        <w:rPr>
          <w:rFonts w:ascii="Arial" w:eastAsia="Times New Roman" w:hAnsi="Arial" w:cs="Arial"/>
          <w:b/>
          <w:bCs/>
          <w:sz w:val="24"/>
          <w:szCs w:val="24"/>
          <w:lang w:eastAsia="ru-RU"/>
        </w:rPr>
        <w:t xml:space="preserve"> в п. Притубинский</w:t>
      </w:r>
    </w:p>
    <w:p w:rsidR="000E70B2" w:rsidRPr="000E70B2" w:rsidRDefault="000E70B2" w:rsidP="000E70B2">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(ремонт моста) Минусинского района Красноярского края</w:t>
      </w:r>
    </w:p>
    <w:p w:rsidR="000E70B2" w:rsidRPr="000E70B2" w:rsidRDefault="000E70B2" w:rsidP="000E70B2">
      <w:pPr>
        <w:keepNext/>
        <w:keepLines/>
        <w:widowControl w:val="0"/>
        <w:suppressLineNumbers/>
        <w:suppressAutoHyphens/>
        <w:spacing w:after="0" w:line="240" w:lineRule="auto"/>
        <w:jc w:val="center"/>
        <w:rPr>
          <w:rFonts w:ascii="Arial" w:eastAsia="Times New Roman" w:hAnsi="Arial" w:cs="Arial"/>
          <w:sz w:val="24"/>
          <w:szCs w:val="24"/>
          <w:lang w:eastAsia="ru-RU"/>
        </w:rPr>
      </w:pPr>
    </w:p>
    <w:p w:rsidR="000E70B2" w:rsidRPr="000E70B2" w:rsidRDefault="000E70B2" w:rsidP="000E70B2">
      <w:pPr>
        <w:keepNext/>
        <w:keepLines/>
        <w:widowControl w:val="0"/>
        <w:suppressLineNumbers/>
        <w:suppressAutoHyphens/>
        <w:spacing w:after="0" w:line="240" w:lineRule="auto"/>
        <w:jc w:val="both"/>
        <w:rPr>
          <w:rFonts w:ascii="Arial" w:eastAsia="Times New Roman" w:hAnsi="Arial" w:cs="Arial"/>
          <w:bCs/>
          <w:sz w:val="24"/>
          <w:szCs w:val="24"/>
          <w:lang w:eastAsia="ru-RU"/>
        </w:rPr>
      </w:pPr>
      <w:proofErr w:type="gramStart"/>
      <w:r w:rsidRPr="000E70B2">
        <w:rPr>
          <w:rFonts w:ascii="Arial" w:eastAsia="Times New Roman" w:hAnsi="Arial" w:cs="Arial"/>
          <w:sz w:val="24"/>
          <w:szCs w:val="24"/>
          <w:lang w:eastAsia="ru-RU"/>
        </w:rPr>
        <w:t xml:space="preserve">Начальная (максимальная) цена контракта определена в соответствии с Приказом Министерства экономического развития РФ от 02 октября 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проектно-сметным методом на основании Локального сметного расчета </w:t>
      </w:r>
      <w:r w:rsidRPr="000E70B2">
        <w:rPr>
          <w:rFonts w:ascii="Arial" w:eastAsia="Times New Roman" w:hAnsi="Arial" w:cs="Arial"/>
          <w:bCs/>
          <w:sz w:val="24"/>
          <w:szCs w:val="24"/>
          <w:lang w:eastAsia="ru-RU"/>
        </w:rPr>
        <w:t>на выполнение работ по ремонту участка автомобильной дороги по ул. Школьная в п. Притубинский (ремонт</w:t>
      </w:r>
      <w:proofErr w:type="gramEnd"/>
      <w:r w:rsidRPr="000E70B2">
        <w:rPr>
          <w:rFonts w:ascii="Arial" w:eastAsia="Times New Roman" w:hAnsi="Arial" w:cs="Arial"/>
          <w:bCs/>
          <w:sz w:val="24"/>
          <w:szCs w:val="24"/>
          <w:lang w:eastAsia="ru-RU"/>
        </w:rPr>
        <w:t xml:space="preserve"> моста) Минусинского района Красноярского края, расположенного по адресу: Красноярский край, Минусинский район, п. Притубинский мост по ул. </w:t>
      </w:r>
      <w:proofErr w:type="gramStart"/>
      <w:r w:rsidRPr="000E70B2">
        <w:rPr>
          <w:rFonts w:ascii="Arial" w:eastAsia="Times New Roman" w:hAnsi="Arial" w:cs="Arial"/>
          <w:bCs/>
          <w:sz w:val="24"/>
          <w:szCs w:val="24"/>
          <w:lang w:eastAsia="ru-RU"/>
        </w:rPr>
        <w:t>Школьная</w:t>
      </w:r>
      <w:proofErr w:type="gramEnd"/>
      <w:r w:rsidRPr="000E70B2">
        <w:rPr>
          <w:rFonts w:ascii="Arial" w:eastAsia="Times New Roman" w:hAnsi="Arial" w:cs="Arial"/>
          <w:bCs/>
          <w:sz w:val="24"/>
          <w:szCs w:val="24"/>
          <w:lang w:eastAsia="ru-RU"/>
        </w:rPr>
        <w:t>,</w:t>
      </w:r>
      <w:r w:rsidRPr="000E70B2">
        <w:rPr>
          <w:rFonts w:ascii="Arial" w:eastAsia="Times New Roman" w:hAnsi="Arial" w:cs="Arial"/>
          <w:sz w:val="24"/>
          <w:szCs w:val="24"/>
          <w:lang w:eastAsia="ru-RU"/>
        </w:rPr>
        <w:t xml:space="preserve"> составленного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E70B2" w:rsidRPr="000E70B2" w:rsidRDefault="000E70B2" w:rsidP="000E70B2">
      <w:pPr>
        <w:spacing w:after="60" w:line="240" w:lineRule="auto"/>
        <w:jc w:val="both"/>
        <w:rPr>
          <w:rFonts w:ascii="Arial" w:eastAsia="Times New Roman" w:hAnsi="Arial" w:cs="Arial"/>
          <w:sz w:val="24"/>
          <w:szCs w:val="24"/>
          <w:lang w:eastAsia="ru-RU"/>
        </w:rPr>
      </w:pPr>
    </w:p>
    <w:p w:rsidR="000E70B2" w:rsidRPr="000E70B2" w:rsidRDefault="000E70B2" w:rsidP="000E70B2">
      <w:pPr>
        <w:spacing w:after="60" w:line="240" w:lineRule="auto"/>
        <w:jc w:val="both"/>
        <w:rPr>
          <w:rFonts w:ascii="Arial" w:eastAsia="Times New Roman" w:hAnsi="Arial" w:cs="Arial"/>
          <w:sz w:val="24"/>
          <w:szCs w:val="24"/>
          <w:lang w:eastAsia="ru-RU"/>
        </w:rPr>
      </w:pPr>
    </w:p>
    <w:tbl>
      <w:tblPr>
        <w:tblW w:w="14918" w:type="dxa"/>
        <w:tblInd w:w="-284" w:type="dxa"/>
        <w:tblLook w:val="04A0" w:firstRow="1" w:lastRow="0" w:firstColumn="1" w:lastColumn="0" w:noHBand="0" w:noVBand="1"/>
      </w:tblPr>
      <w:tblGrid>
        <w:gridCol w:w="14918"/>
      </w:tblGrid>
      <w:tr w:rsidR="000E70B2" w:rsidRPr="000E70B2" w:rsidTr="00DA6898">
        <w:trPr>
          <w:trHeight w:val="345"/>
        </w:trPr>
        <w:tc>
          <w:tcPr>
            <w:tcW w:w="14918" w:type="dxa"/>
            <w:vMerge w:val="restart"/>
            <w:shd w:val="clear" w:color="auto" w:fill="auto"/>
            <w:vAlign w:val="center"/>
          </w:tcPr>
          <w:p w:rsidR="000E70B2" w:rsidRPr="000E70B2" w:rsidRDefault="000E70B2" w:rsidP="000E70B2">
            <w:pPr>
              <w:spacing w:after="6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Начальная (максимальная) цена контракта составляет 4 273 418,00 руб.</w:t>
            </w:r>
          </w:p>
          <w:p w:rsidR="00DD0BFE" w:rsidRDefault="000E70B2" w:rsidP="000E70B2">
            <w:pPr>
              <w:spacing w:after="6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 xml:space="preserve">(Четыре миллиона двести семьдесят три тысячи четыреста восемнадцать) </w:t>
            </w:r>
          </w:p>
          <w:p w:rsidR="000E70B2" w:rsidRPr="000E70B2" w:rsidRDefault="000E70B2" w:rsidP="000E70B2">
            <w:pPr>
              <w:spacing w:after="60" w:line="240" w:lineRule="auto"/>
              <w:jc w:val="both"/>
              <w:rPr>
                <w:rFonts w:ascii="Arial" w:eastAsia="Times New Roman" w:hAnsi="Arial" w:cs="Arial"/>
                <w:b/>
                <w:sz w:val="24"/>
                <w:szCs w:val="24"/>
                <w:lang w:eastAsia="ru-RU"/>
              </w:rPr>
            </w:pPr>
            <w:r w:rsidRPr="000E70B2">
              <w:rPr>
                <w:rFonts w:ascii="Arial" w:eastAsia="Times New Roman" w:hAnsi="Arial" w:cs="Arial"/>
                <w:b/>
                <w:sz w:val="24"/>
                <w:szCs w:val="24"/>
                <w:lang w:eastAsia="ru-RU"/>
              </w:rPr>
              <w:t>рублей 00 копеек.</w:t>
            </w:r>
          </w:p>
        </w:tc>
      </w:tr>
      <w:tr w:rsidR="000E70B2" w:rsidRPr="000E70B2" w:rsidTr="00DA6898">
        <w:trPr>
          <w:trHeight w:val="375"/>
        </w:trPr>
        <w:tc>
          <w:tcPr>
            <w:tcW w:w="14918" w:type="dxa"/>
            <w:vMerge/>
            <w:vAlign w:val="center"/>
          </w:tcPr>
          <w:p w:rsidR="000E70B2" w:rsidRPr="000E70B2" w:rsidRDefault="000E70B2" w:rsidP="000E70B2">
            <w:pPr>
              <w:spacing w:after="60" w:line="240" w:lineRule="auto"/>
              <w:jc w:val="both"/>
              <w:rPr>
                <w:rFonts w:ascii="Arial" w:eastAsia="Times New Roman" w:hAnsi="Arial" w:cs="Arial"/>
                <w:sz w:val="24"/>
                <w:szCs w:val="24"/>
                <w:lang w:eastAsia="ru-RU"/>
              </w:rPr>
            </w:pPr>
          </w:p>
        </w:tc>
      </w:tr>
    </w:tbl>
    <w:p w:rsidR="000E70B2" w:rsidRPr="000E70B2" w:rsidRDefault="000E70B2" w:rsidP="000E70B2">
      <w:pPr>
        <w:spacing w:after="0" w:line="240" w:lineRule="auto"/>
        <w:jc w:val="both"/>
        <w:rPr>
          <w:rFonts w:ascii="Arial" w:eastAsia="Times New Roman" w:hAnsi="Arial" w:cs="Arial"/>
          <w:sz w:val="24"/>
          <w:szCs w:val="24"/>
          <w:lang w:eastAsia="ru-RU"/>
        </w:rPr>
      </w:pPr>
    </w:p>
    <w:p w:rsidR="000E70B2" w:rsidRPr="000E70B2" w:rsidRDefault="000E70B2" w:rsidP="000E70B2">
      <w:pPr>
        <w:spacing w:after="0" w:line="240" w:lineRule="auto"/>
        <w:jc w:val="both"/>
        <w:rPr>
          <w:rFonts w:ascii="Arial" w:eastAsia="Times New Roman" w:hAnsi="Arial" w:cs="Arial"/>
          <w:sz w:val="24"/>
          <w:szCs w:val="24"/>
          <w:lang w:eastAsia="ru-RU"/>
        </w:rPr>
      </w:pPr>
    </w:p>
    <w:p w:rsidR="000E70B2" w:rsidRPr="000E70B2" w:rsidRDefault="000E70B2" w:rsidP="000E70B2">
      <w:pPr>
        <w:rPr>
          <w:rFonts w:ascii="Arial" w:eastAsia="Times New Roman" w:hAnsi="Arial" w:cs="Arial"/>
          <w:sz w:val="24"/>
          <w:szCs w:val="24"/>
          <w:lang w:eastAsia="ru-RU"/>
        </w:rPr>
        <w:sectPr w:rsidR="000E70B2" w:rsidRPr="000E70B2" w:rsidSect="00BB3967">
          <w:type w:val="continuous"/>
          <w:pgSz w:w="11906" w:h="16838"/>
          <w:pgMar w:top="1134" w:right="850" w:bottom="1134" w:left="1701" w:header="709" w:footer="709" w:gutter="0"/>
          <w:cols w:space="708"/>
          <w:docGrid w:linePitch="360"/>
        </w:sectPr>
      </w:pPr>
      <w:r w:rsidRPr="000E70B2">
        <w:rPr>
          <w:rFonts w:ascii="Arial" w:eastAsia="Times New Roman" w:hAnsi="Arial" w:cs="Arial"/>
          <w:sz w:val="24"/>
          <w:szCs w:val="24"/>
          <w:lang w:eastAsia="ru-RU"/>
        </w:rPr>
        <w:t>Глава сельсовета ___________________/</w:t>
      </w:r>
      <w:proofErr w:type="spellStart"/>
      <w:r w:rsidRPr="000E70B2">
        <w:rPr>
          <w:rFonts w:ascii="Arial" w:eastAsia="Times New Roman" w:hAnsi="Arial" w:cs="Arial"/>
          <w:sz w:val="24"/>
          <w:szCs w:val="24"/>
          <w:lang w:eastAsia="ru-RU"/>
        </w:rPr>
        <w:t>К.Г.Форсел</w:t>
      </w:r>
      <w:proofErr w:type="spellEnd"/>
    </w:p>
    <w:p w:rsidR="000E70B2" w:rsidRPr="000E70B2" w:rsidRDefault="000E70B2"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DD0BFE" w:rsidRDefault="00DD0BFE" w:rsidP="000E70B2">
      <w:pPr>
        <w:spacing w:after="0" w:line="240" w:lineRule="auto"/>
        <w:jc w:val="center"/>
        <w:rPr>
          <w:rFonts w:ascii="Arial" w:eastAsia="Times New Roman" w:hAnsi="Arial" w:cs="Arial"/>
          <w:b/>
          <w:sz w:val="24"/>
          <w:szCs w:val="24"/>
          <w:lang w:eastAsia="ru-RU"/>
        </w:rPr>
      </w:pPr>
    </w:p>
    <w:p w:rsidR="000E70B2" w:rsidRDefault="000E70B2" w:rsidP="000E70B2">
      <w:pPr>
        <w:spacing w:after="0" w:line="240" w:lineRule="auto"/>
        <w:jc w:val="center"/>
        <w:rPr>
          <w:rFonts w:ascii="Arial" w:eastAsia="Times New Roman" w:hAnsi="Arial" w:cs="Arial"/>
          <w:b/>
          <w:sz w:val="24"/>
          <w:szCs w:val="24"/>
          <w:lang w:eastAsia="ru-RU"/>
        </w:rPr>
      </w:pPr>
      <w:r w:rsidRPr="000E70B2">
        <w:rPr>
          <w:rFonts w:ascii="Arial" w:eastAsia="Times New Roman" w:hAnsi="Arial" w:cs="Arial"/>
          <w:b/>
          <w:sz w:val="24"/>
          <w:szCs w:val="24"/>
          <w:lang w:eastAsia="ru-RU"/>
        </w:rPr>
        <w:lastRenderedPageBreak/>
        <w:t>ЧАСТЬ VI. ИНСТРУКЦИЯ ПО ЗАПОЛНЕНИЮ ЗАЯВКИ НА УЧАСТИЕ В ЭЛЕКТРОННОМ АУКЦИОНЕ</w:t>
      </w:r>
    </w:p>
    <w:p w:rsidR="00DD0BFE" w:rsidRPr="000E70B2" w:rsidRDefault="00DD0BFE" w:rsidP="000E70B2">
      <w:pPr>
        <w:spacing w:after="0" w:line="240" w:lineRule="auto"/>
        <w:jc w:val="center"/>
        <w:rPr>
          <w:rFonts w:ascii="Arial" w:eastAsia="Times New Roman" w:hAnsi="Arial" w:cs="Arial"/>
          <w:b/>
          <w:sz w:val="24"/>
          <w:szCs w:val="24"/>
          <w:lang w:eastAsia="ru-RU"/>
        </w:rPr>
      </w:pPr>
    </w:p>
    <w:p w:rsidR="000E70B2" w:rsidRPr="000E70B2" w:rsidRDefault="000E70B2" w:rsidP="000E70B2">
      <w:pPr>
        <w:numPr>
          <w:ilvl w:val="0"/>
          <w:numId w:val="7"/>
        </w:numPr>
        <w:spacing w:after="0" w:line="240" w:lineRule="auto"/>
        <w:jc w:val="center"/>
        <w:outlineLvl w:val="1"/>
        <w:rPr>
          <w:rFonts w:ascii="Arial" w:eastAsia="Times New Roman" w:hAnsi="Arial" w:cs="Arial"/>
          <w:b/>
          <w:bCs/>
          <w:sz w:val="24"/>
          <w:szCs w:val="24"/>
          <w:lang w:eastAsia="ru-RU"/>
        </w:rPr>
      </w:pPr>
      <w:r w:rsidRPr="000E70B2">
        <w:rPr>
          <w:rFonts w:ascii="Arial" w:eastAsia="Times New Roman" w:hAnsi="Arial" w:cs="Arial"/>
          <w:b/>
          <w:bCs/>
          <w:sz w:val="24"/>
          <w:szCs w:val="24"/>
          <w:lang w:eastAsia="ru-RU"/>
        </w:rPr>
        <w:t>Общие положения</w:t>
      </w:r>
    </w:p>
    <w:p w:rsidR="000E70B2" w:rsidRPr="000E70B2" w:rsidRDefault="000E70B2" w:rsidP="000E70B2">
      <w:pPr>
        <w:keepNext/>
        <w:keepLines/>
        <w:numPr>
          <w:ilvl w:val="1"/>
          <w:numId w:val="7"/>
        </w:numPr>
        <w:spacing w:after="0" w:line="240" w:lineRule="auto"/>
        <w:ind w:firstLine="3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Для участия в аукционе в электронной форме (электронном аукционе) участник закупки, получивший аккредитацию на электронной площадке, подает заявку на участие в электронном аукционе.</w:t>
      </w:r>
    </w:p>
    <w:p w:rsidR="000E70B2" w:rsidRPr="000E70B2" w:rsidRDefault="000E70B2" w:rsidP="000E70B2">
      <w:pPr>
        <w:keepNext/>
        <w:keepLines/>
        <w:numPr>
          <w:ilvl w:val="1"/>
          <w:numId w:val="7"/>
        </w:num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Участник электронного аукциона вправе подать заявку </w:t>
      </w:r>
      <w:proofErr w:type="gramStart"/>
      <w:r w:rsidRPr="000E70B2">
        <w:rPr>
          <w:rFonts w:ascii="Arial" w:eastAsia="Times New Roman" w:hAnsi="Arial" w:cs="Arial"/>
          <w:sz w:val="24"/>
          <w:szCs w:val="24"/>
          <w:lang w:eastAsia="ru-RU"/>
        </w:rPr>
        <w:t>на участие в таком аукционе в любое время с момента размещения извещения о его проведении</w:t>
      </w:r>
      <w:proofErr w:type="gramEnd"/>
      <w:r w:rsidRPr="000E70B2">
        <w:rPr>
          <w:rFonts w:ascii="Arial" w:eastAsia="Times New Roman" w:hAnsi="Arial" w:cs="Arial"/>
          <w:sz w:val="24"/>
          <w:szCs w:val="24"/>
          <w:lang w:eastAsia="ru-RU"/>
        </w:rPr>
        <w:t xml:space="preserve"> до предусмотренных настоящей документацией даты и времени окончания срока подачи на участие в таком аукционе заявок.</w:t>
      </w:r>
    </w:p>
    <w:p w:rsidR="000E70B2" w:rsidRPr="000E70B2" w:rsidRDefault="000E70B2" w:rsidP="000E70B2">
      <w:pPr>
        <w:keepNext/>
        <w:keepLines/>
        <w:numPr>
          <w:ilvl w:val="1"/>
          <w:numId w:val="7"/>
        </w:num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Участник электронного аукциона вправе подать только одну заявку на участие в электронном аукционе.</w:t>
      </w:r>
    </w:p>
    <w:p w:rsidR="000E70B2" w:rsidRPr="000E70B2" w:rsidRDefault="000E70B2" w:rsidP="000E70B2">
      <w:pPr>
        <w:keepNext/>
        <w:keepLines/>
        <w:numPr>
          <w:ilvl w:val="1"/>
          <w:numId w:val="7"/>
        </w:num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первые и вторые части заявки, предусмотренные частями 3 и 5 статьи 66 Закона о Контрактной системе и п.28 Части II. Информационная карта электронного аукциона настоящей документации. Указанные электронные документы подаются одновременно.</w:t>
      </w:r>
    </w:p>
    <w:p w:rsidR="000E70B2" w:rsidRPr="000E70B2" w:rsidRDefault="000E70B2" w:rsidP="000E70B2">
      <w:pPr>
        <w:keepNext/>
        <w:keepLines/>
        <w:numPr>
          <w:ilvl w:val="1"/>
          <w:numId w:val="7"/>
        </w:num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 </w:t>
      </w:r>
      <w:r w:rsidRPr="000E70B2">
        <w:rPr>
          <w:rFonts w:ascii="Arial" w:eastAsia="Times New Roman" w:hAnsi="Arial" w:cs="Arial"/>
          <w:color w:val="000000"/>
          <w:sz w:val="24"/>
          <w:szCs w:val="24"/>
          <w:lang w:eastAsia="ru-RU"/>
        </w:rPr>
        <w:t>в соответствии с Федеральным законом от 06.04.2011 № 63-ФЗ «Об электронной подписи» (в актуальной редакции)</w:t>
      </w:r>
      <w:r w:rsidRPr="000E70B2">
        <w:rPr>
          <w:rFonts w:ascii="Arial" w:eastAsia="Times New Roman" w:hAnsi="Arial" w:cs="Arial"/>
          <w:sz w:val="24"/>
          <w:szCs w:val="24"/>
          <w:lang w:eastAsia="ru-RU"/>
        </w:rPr>
        <w:t>.</w:t>
      </w:r>
    </w:p>
    <w:p w:rsidR="000E70B2" w:rsidRPr="000E70B2" w:rsidRDefault="000E70B2" w:rsidP="000E70B2">
      <w:pPr>
        <w:keepNext/>
        <w:keepLines/>
        <w:numPr>
          <w:ilvl w:val="1"/>
          <w:numId w:val="7"/>
        </w:numPr>
        <w:spacing w:after="0" w:line="240" w:lineRule="auto"/>
        <w:ind w:firstLine="3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Заявка на участие в электронном аукционе и все документы, относящиеся к заявке, должны быть выполнены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w:t>
      </w:r>
      <w:proofErr w:type="gramStart"/>
      <w:r w:rsidRPr="000E70B2">
        <w:rPr>
          <w:rFonts w:ascii="Arial" w:eastAsia="Times New Roman" w:hAnsi="Arial" w:cs="Arial"/>
          <w:sz w:val="24"/>
          <w:szCs w:val="24"/>
          <w:lang w:eastAsia="ru-RU"/>
        </w:rPr>
        <w:t>образом</w:t>
      </w:r>
      <w:proofErr w:type="gramEnd"/>
      <w:r w:rsidRPr="000E70B2">
        <w:rPr>
          <w:rFonts w:ascii="Arial" w:eastAsia="Times New Roman" w:hAnsi="Arial" w:cs="Arial"/>
          <w:sz w:val="24"/>
          <w:szCs w:val="24"/>
          <w:lang w:eastAsia="ru-RU"/>
        </w:rPr>
        <w:t xml:space="preserve"> заверенным точным переводом на русский язык. </w:t>
      </w:r>
    </w:p>
    <w:p w:rsidR="000E70B2" w:rsidRPr="000E70B2" w:rsidRDefault="000E70B2" w:rsidP="000E70B2">
      <w:pPr>
        <w:keepNext/>
        <w:keepLines/>
        <w:numPr>
          <w:ilvl w:val="1"/>
          <w:numId w:val="7"/>
        </w:num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0E70B2" w:rsidRPr="000E70B2" w:rsidRDefault="000E70B2" w:rsidP="000E70B2">
      <w:pPr>
        <w:numPr>
          <w:ilvl w:val="0"/>
          <w:numId w:val="7"/>
        </w:numPr>
        <w:spacing w:after="0" w:line="240" w:lineRule="auto"/>
        <w:ind w:left="357" w:hanging="357"/>
        <w:jc w:val="center"/>
        <w:outlineLvl w:val="1"/>
        <w:rPr>
          <w:rFonts w:ascii="Arial" w:eastAsia="Times New Roman" w:hAnsi="Arial" w:cs="Arial"/>
          <w:b/>
          <w:bCs/>
          <w:sz w:val="24"/>
          <w:szCs w:val="24"/>
          <w:lang w:eastAsia="ru-RU"/>
        </w:rPr>
      </w:pPr>
      <w:bookmarkStart w:id="113" w:name="_Toc287453127"/>
      <w:bookmarkStart w:id="114" w:name="_Toc331772539"/>
      <w:r w:rsidRPr="000E70B2">
        <w:rPr>
          <w:rFonts w:ascii="Arial" w:eastAsia="Times New Roman" w:hAnsi="Arial" w:cs="Arial"/>
          <w:b/>
          <w:bCs/>
          <w:sz w:val="24"/>
          <w:szCs w:val="24"/>
          <w:lang w:eastAsia="ru-RU"/>
        </w:rPr>
        <w:t>Инструкция по заполнению первой части заявки</w:t>
      </w:r>
      <w:bookmarkEnd w:id="113"/>
      <w:bookmarkEnd w:id="114"/>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bookmarkStart w:id="115" w:name="_Toc287453128"/>
      <w:r w:rsidRPr="000E70B2">
        <w:rPr>
          <w:rFonts w:ascii="Arial" w:eastAsia="Times New Roman" w:hAnsi="Arial" w:cs="Arial"/>
          <w:sz w:val="24"/>
          <w:szCs w:val="24"/>
          <w:lang w:eastAsia="ru-RU"/>
        </w:rPr>
        <w:t>В первой части заявки участник аукциона должен в произвольной форме указать следующую информацию</w:t>
      </w:r>
      <w:r w:rsidRPr="000E70B2">
        <w:rPr>
          <w:rFonts w:ascii="Arial" w:eastAsia="Times New Roman" w:hAnsi="Arial" w:cs="Arial"/>
          <w:bCs/>
          <w:sz w:val="24"/>
          <w:szCs w:val="24"/>
          <w:lang w:eastAsia="ru-RU"/>
        </w:rPr>
        <w:t xml:space="preserve">: </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bCs/>
          <w:sz w:val="24"/>
          <w:szCs w:val="24"/>
          <w:lang w:eastAsia="ru-RU"/>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0E70B2">
        <w:rPr>
          <w:rFonts w:ascii="Arial" w:eastAsia="Times New Roman" w:hAnsi="Arial" w:cs="Arial"/>
          <w:sz w:val="24"/>
          <w:szCs w:val="24"/>
          <w:lang w:eastAsia="ru-RU"/>
        </w:rPr>
        <w:t>.</w:t>
      </w:r>
      <w:proofErr w:type="gramEnd"/>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Основные требования к Товару указаны в разделе 2 </w:t>
      </w:r>
      <w:r w:rsidRPr="000E70B2">
        <w:rPr>
          <w:rFonts w:ascii="Arial" w:eastAsia="Times New Roman" w:hAnsi="Arial" w:cs="Arial"/>
          <w:bCs/>
          <w:sz w:val="24"/>
          <w:szCs w:val="24"/>
          <w:lang w:eastAsia="ru-RU"/>
        </w:rPr>
        <w:t xml:space="preserve">«Перечень, количество, технические характеристики Товара» части </w:t>
      </w:r>
      <w:r w:rsidRPr="000E70B2">
        <w:rPr>
          <w:rFonts w:ascii="Arial" w:eastAsia="Times New Roman" w:hAnsi="Arial" w:cs="Arial"/>
          <w:bCs/>
          <w:sz w:val="24"/>
          <w:szCs w:val="24"/>
          <w:lang w:val="en-US" w:eastAsia="ru-RU"/>
        </w:rPr>
        <w:t>III</w:t>
      </w:r>
      <w:r w:rsidRPr="000E70B2">
        <w:rPr>
          <w:rFonts w:ascii="Arial" w:eastAsia="Times New Roman" w:hAnsi="Arial" w:cs="Arial"/>
          <w:bCs/>
          <w:sz w:val="24"/>
          <w:szCs w:val="24"/>
          <w:lang w:eastAsia="ru-RU"/>
        </w:rPr>
        <w:t xml:space="preserve"> «Техническое задание».</w:t>
      </w:r>
    </w:p>
    <w:p w:rsidR="000E70B2" w:rsidRPr="000E70B2" w:rsidRDefault="000E70B2" w:rsidP="000E70B2">
      <w:pPr>
        <w:numPr>
          <w:ilvl w:val="1"/>
          <w:numId w:val="7"/>
        </w:numPr>
        <w:autoSpaceDE w:val="0"/>
        <w:autoSpaceDN w:val="0"/>
        <w:adjustRightInd w:val="0"/>
        <w:spacing w:after="0" w:line="240" w:lineRule="auto"/>
        <w:ind w:firstLine="3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Участником аукциона могут быть предложены к поставке Товары по своим характеристикам, не уступающие заявленным в аукционной документации.</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bCs/>
          <w:sz w:val="24"/>
          <w:szCs w:val="24"/>
          <w:lang w:eastAsia="ru-RU"/>
        </w:rPr>
        <w:t>Конкретные показатели, характеристики Товара, представляются в отношении каждого вида (типа) Товара в соответствии с требованиями, установленными в разделе 2 «Перечень, количество, технические характеристики Товара» части III «Техническое задание».</w:t>
      </w:r>
    </w:p>
    <w:p w:rsidR="000E70B2" w:rsidRPr="000E70B2" w:rsidRDefault="000E70B2" w:rsidP="000E70B2">
      <w:pPr>
        <w:numPr>
          <w:ilvl w:val="1"/>
          <w:numId w:val="7"/>
        </w:numPr>
        <w:autoSpaceDE w:val="0"/>
        <w:autoSpaceDN w:val="0"/>
        <w:adjustRightInd w:val="0"/>
        <w:spacing w:after="0" w:line="240" w:lineRule="auto"/>
        <w:ind w:firstLine="3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При описании Товара могут быть использованы только общепринятые обозначения и сокращения.</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Участник закупки в заявке при описании характеристик Товара </w:t>
      </w:r>
      <w:proofErr w:type="gramStart"/>
      <w:r w:rsidRPr="000E70B2">
        <w:rPr>
          <w:rFonts w:ascii="Arial" w:eastAsia="Times New Roman" w:hAnsi="Arial" w:cs="Arial"/>
          <w:sz w:val="24"/>
          <w:szCs w:val="24"/>
          <w:lang w:eastAsia="ru-RU"/>
        </w:rPr>
        <w:t>требования</w:t>
      </w:r>
      <w:proofErr w:type="gramEnd"/>
      <w:r w:rsidRPr="000E70B2">
        <w:rPr>
          <w:rFonts w:ascii="Arial" w:eastAsia="Times New Roman" w:hAnsi="Arial" w:cs="Arial"/>
          <w:sz w:val="24"/>
          <w:szCs w:val="24"/>
          <w:lang w:eastAsia="ru-RU"/>
        </w:rPr>
        <w:t xml:space="preserve"> к которым установлены в:</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графе «значения показателя (характеристики), которые не могут </w:t>
      </w:r>
      <w:proofErr w:type="gramStart"/>
      <w:r w:rsidRPr="000E70B2">
        <w:rPr>
          <w:rFonts w:ascii="Arial" w:eastAsia="Times New Roman" w:hAnsi="Arial" w:cs="Arial"/>
          <w:sz w:val="24"/>
          <w:szCs w:val="24"/>
          <w:lang w:eastAsia="ru-RU"/>
        </w:rPr>
        <w:t>изменятся</w:t>
      </w:r>
      <w:proofErr w:type="gramEnd"/>
      <w:r w:rsidRPr="000E70B2">
        <w:rPr>
          <w:rFonts w:ascii="Arial" w:eastAsia="Times New Roman" w:hAnsi="Arial" w:cs="Arial"/>
          <w:sz w:val="24"/>
          <w:szCs w:val="24"/>
          <w:lang w:eastAsia="ru-RU"/>
        </w:rPr>
        <w:t>»:</w:t>
      </w:r>
    </w:p>
    <w:p w:rsidR="000E70B2" w:rsidRPr="000E70B2" w:rsidRDefault="000E70B2" w:rsidP="000E70B2">
      <w:p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сведения о показателях, предоставляет без изменения значений показателей (</w:t>
      </w:r>
      <w:proofErr w:type="gramStart"/>
      <w:r w:rsidRPr="000E70B2">
        <w:rPr>
          <w:rFonts w:ascii="Arial" w:eastAsia="Times New Roman" w:hAnsi="Arial" w:cs="Arial"/>
          <w:sz w:val="24"/>
          <w:szCs w:val="24"/>
          <w:lang w:eastAsia="ru-RU"/>
        </w:rPr>
        <w:t>неизменными</w:t>
      </w:r>
      <w:proofErr w:type="gramEnd"/>
      <w:r w:rsidRPr="000E70B2">
        <w:rPr>
          <w:rFonts w:ascii="Arial" w:eastAsia="Times New Roman" w:hAnsi="Arial" w:cs="Arial"/>
          <w:sz w:val="24"/>
          <w:szCs w:val="24"/>
          <w:lang w:eastAsia="ru-RU"/>
        </w:rPr>
        <w:t xml:space="preserve">); </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графе «минимальное значение показателя и/или максимальное значение показателя»:</w:t>
      </w:r>
    </w:p>
    <w:p w:rsidR="000E70B2" w:rsidRPr="000E70B2" w:rsidRDefault="000E70B2" w:rsidP="000E70B2">
      <w:p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сведения о показателях предоставляет в виде конкретных значений показателей.</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если в графе «минимальное значение показателя и/или максимальное значение показателя» указаны требования к техническим характеристикам Товара в сочетании со словами «диапазон» или «в диапазоне», то участник аукциона в своей заявке должен указать конкретное значение параметра в виде диапазона, соответствующего требованиям Заказчика, т.е. входящего в требуемый диапазон:</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 указании минимальных и максимальных границ допустимых диапазонов со словами «не менее» и «не более» пограничные значения включаются в возможные значения диапазонов;</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при указании минимальных и максимальных границ допустимых диапазонов со словами «более» и «менее» пограничные значения не включаются в возможные значения диапазонов;</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 при указании минимальных и максимальных границ допустимых диапазонов со словами «не ниже» и «не выше» пограничные значения включаются в возможные значения диапазонов.</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Значения, указанные со знаком «±», «+</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означают допустимые отклонения в параметре и могут указываться как со знаком «±», «+/-», так и в виде конкретного значения.</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 указания в графе «минимальное значение показателя и/или максимальное значение показателя» требований к техническим характеристикам Товара без сопровождения их словами «диапазон» или «в диапазоне», по указанным параметрам (характеристикам) Товара должно быть указано конкретное значение показателя в виде конкретного числа:</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«не более» означает меньше установленного значения или включает крайнее максимальное значение; «не менее» означает больше установленного значения или включает крайнее минимальное значение; «до» означает меньше установленного значения или включает крайнее максимальное значение; «от» означает больше установленного значения или включает крайнее минимальное значение; «более» означает больше установленного значения и не включает крайнее минимальное значение;</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«менее» означает меньше установленного значения и не включает крайнее максимальное значение; «больше» означает больше установленного значения и не включает крайнее минимальное значение; «меньше» означает меньше установленного значения и не включает крайнее максимальное значение; «свыше» означает больше установленного значения и не включает крайнее минимальное значение; «не ниже» означает больше установленного значения или включает крайнее минимальное значение;</w:t>
      </w:r>
      <w:proofErr w:type="gramEnd"/>
      <w:r w:rsidRPr="000E70B2">
        <w:rPr>
          <w:rFonts w:ascii="Arial" w:eastAsia="Times New Roman" w:hAnsi="Arial" w:cs="Arial"/>
          <w:sz w:val="24"/>
          <w:szCs w:val="24"/>
          <w:lang w:eastAsia="ru-RU"/>
        </w:rPr>
        <w:t xml:space="preserve"> </w:t>
      </w:r>
      <w:proofErr w:type="gramStart"/>
      <w:r w:rsidRPr="000E70B2">
        <w:rPr>
          <w:rFonts w:ascii="Arial" w:eastAsia="Times New Roman" w:hAnsi="Arial" w:cs="Arial"/>
          <w:sz w:val="24"/>
          <w:szCs w:val="24"/>
          <w:lang w:eastAsia="ru-RU"/>
        </w:rPr>
        <w:t xml:space="preserve">«не выше» означает меньше установленного значения или включает крайнее максимальное значение; «выше» означает больше установленного значения и не включает крайнее минимальное значение; «ниже» означает меньше установленного значения и не включает крайнее максимальное значение; </w:t>
      </w:r>
      <w:r w:rsidRPr="000E70B2">
        <w:rPr>
          <w:rFonts w:ascii="Arial" w:eastAsia="Times New Roman" w:hAnsi="Arial" w:cs="Arial"/>
          <w:sz w:val="24"/>
          <w:szCs w:val="24"/>
          <w:lang w:eastAsia="ru-RU"/>
        </w:rPr>
        <w:lastRenderedPageBreak/>
        <w:t>«превышает,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w:t>
      </w:r>
      <w:proofErr w:type="gramEnd"/>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применение символов: «≤» означает меньше установленного значения или равно установленному значению; «≥» означает больше установленного значения и или равно установленному значению; «&gt;» означает больше установленного значения и не включает крайнее минимальное значение; «&lt;» означает меньше установленного значения и не включает крайнее максимальное значение;</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сочетание предлогов «</w:t>
      </w:r>
      <w:proofErr w:type="gramStart"/>
      <w:r w:rsidRPr="000E70B2">
        <w:rPr>
          <w:rFonts w:ascii="Arial" w:eastAsia="Times New Roman" w:hAnsi="Arial" w:cs="Arial"/>
          <w:sz w:val="24"/>
          <w:szCs w:val="24"/>
          <w:lang w:eastAsia="ru-RU"/>
        </w:rPr>
        <w:t>от</w:t>
      </w:r>
      <w:proofErr w:type="gramEnd"/>
      <w:r w:rsidRPr="000E70B2">
        <w:rPr>
          <w:rFonts w:ascii="Arial" w:eastAsia="Times New Roman" w:hAnsi="Arial" w:cs="Arial"/>
          <w:sz w:val="24"/>
          <w:szCs w:val="24"/>
          <w:lang w:eastAsia="ru-RU"/>
        </w:rPr>
        <w:t xml:space="preserve">…до» означает, что </w:t>
      </w:r>
      <w:proofErr w:type="gramStart"/>
      <w:r w:rsidRPr="000E70B2">
        <w:rPr>
          <w:rFonts w:ascii="Arial" w:eastAsia="Times New Roman" w:hAnsi="Arial" w:cs="Arial"/>
          <w:sz w:val="24"/>
          <w:szCs w:val="24"/>
          <w:lang w:eastAsia="ru-RU"/>
        </w:rPr>
        <w:t>участнику</w:t>
      </w:r>
      <w:proofErr w:type="gramEnd"/>
      <w:r w:rsidRPr="000E70B2">
        <w:rPr>
          <w:rFonts w:ascii="Arial" w:eastAsia="Times New Roman" w:hAnsi="Arial" w:cs="Arial"/>
          <w:sz w:val="24"/>
          <w:szCs w:val="24"/>
          <w:lang w:eastAsia="ru-RU"/>
        </w:rPr>
        <w:t xml:space="preserve"> закупки необходимо указать конкретное значение из диапазона, при этом пограничные показатели включаются в допустимый диапазон значений показателя;</w:t>
      </w:r>
    </w:p>
    <w:p w:rsidR="000E70B2" w:rsidRPr="000E70B2" w:rsidRDefault="000E70B2" w:rsidP="000E70B2">
      <w:pPr>
        <w:numPr>
          <w:ilvl w:val="2"/>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применение символа </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разделяющего допустимые значения показателя означают, что участник аукциона должен указать одно значение из указанного диапазона.</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 перечисления в графе «минимальное значение показателя и/или максимальное значение показателя» допустимых значений показателей через «точку с запятой», участник закупки должен указать одно конкретное значение по своему выбору. В случае перечисления допустимых значений показателей через символ «/», участник закупки должен указать одно конкретное значение по своему выбору. В случае если прописано требование «или», «либо», то данные союзы нужно трактовать, как знак альтернативности понятий, то есть следует выбрать одно значение из нескольких предложенных.</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0E70B2">
        <w:rPr>
          <w:rFonts w:ascii="Arial" w:eastAsia="Times New Roman" w:hAnsi="Arial" w:cs="Arial"/>
          <w:sz w:val="24"/>
          <w:szCs w:val="24"/>
          <w:lang w:eastAsia="ru-RU"/>
        </w:rPr>
        <w:t>При описании показателей, допустимые значения которых указаны в графе «минимальное значение показателя и/или максимальное значение показателя» Таблицы 1 Технического задания, не допускается использование слов «не более», «не менее», «до», «от», «более», «менее», «или», «либо», «выше», «ниже», «больше», «меньше», «шире», «уже», «свыше», «около», «превышает», «не превышает», «может быть», «должно быть», «соответствует», «в полном соответствии» и символов «&lt;», «&gt;», «≤», «≥», а также описание характеристик</w:t>
      </w:r>
      <w:proofErr w:type="gramEnd"/>
      <w:r w:rsidRPr="000E70B2">
        <w:rPr>
          <w:rFonts w:ascii="Arial" w:eastAsia="Times New Roman" w:hAnsi="Arial" w:cs="Arial"/>
          <w:sz w:val="24"/>
          <w:szCs w:val="24"/>
          <w:lang w:eastAsia="ru-RU"/>
        </w:rPr>
        <w:t xml:space="preserve"> в виде неконкретных значений (чисел). Исключение составляют показатели (характеристики), при описании которых Заказчиком используются слова «диапазон» или «в диапазоне», т.е. которые должны быть представлены в виде диапазонного значения.</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 использования Заказчиком при описании Товара значений показателя, не предусмотренных настоящей Инструкцией, такой показатель не подлежит конкретизации.</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случае если первая часть заявки на участие в электронном аукционе не содержит конкретные показатели Товара, предполагаемого к поставке, или содержит конкретные показатели Товара, не соответствующие значениям, установленным в документации, такая заявка не допускается комиссией к участию в электронном аукционе на основании части 4 статьи 67 Закона о Контрактной системе.</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Ответственность за достоверность сведений о конкретных значениях показателей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первой части заявки на участие в аукционе, несет участник аукциона.</w:t>
      </w:r>
    </w:p>
    <w:p w:rsidR="000E70B2" w:rsidRPr="000E70B2" w:rsidRDefault="000E70B2" w:rsidP="000E70B2">
      <w:pPr>
        <w:numPr>
          <w:ilvl w:val="1"/>
          <w:numId w:val="7"/>
        </w:numPr>
        <w:autoSpaceDE w:val="0"/>
        <w:autoSpaceDN w:val="0"/>
        <w:adjustRightInd w:val="0"/>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 первой части заявки наименование участника закупки не указывается.</w:t>
      </w:r>
    </w:p>
    <w:p w:rsidR="000E70B2" w:rsidRPr="000E70B2" w:rsidRDefault="000E70B2" w:rsidP="000E70B2">
      <w:pPr>
        <w:keepLines/>
        <w:numPr>
          <w:ilvl w:val="1"/>
          <w:numId w:val="7"/>
        </w:numPr>
        <w:spacing w:after="0" w:line="240" w:lineRule="auto"/>
        <w:ind w:firstLine="3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lastRenderedPageBreak/>
        <w:t xml:space="preserve">Применение в электронных документах скрытых листов, столбцов, строк, текста и т.п. не допускается. </w:t>
      </w:r>
      <w:proofErr w:type="gramStart"/>
      <w:r w:rsidRPr="000E70B2">
        <w:rPr>
          <w:rFonts w:ascii="Arial" w:eastAsia="Times New Roman" w:hAnsi="Arial" w:cs="Arial"/>
          <w:sz w:val="24"/>
          <w:szCs w:val="24"/>
          <w:lang w:eastAsia="ru-RU"/>
        </w:rPr>
        <w:t>Аукционной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roofErr w:type="gramEnd"/>
      <w:r w:rsidRPr="000E70B2">
        <w:rPr>
          <w:rFonts w:ascii="Arial" w:eastAsia="Times New Roman" w:hAnsi="Arial" w:cs="Arial"/>
          <w:sz w:val="24"/>
          <w:szCs w:val="24"/>
          <w:lang w:eastAsia="ru-RU"/>
        </w:rPr>
        <w:t xml:space="preserve"> В случае</w:t>
      </w:r>
      <w:proofErr w:type="gramStart"/>
      <w:r w:rsidRPr="000E70B2">
        <w:rPr>
          <w:rFonts w:ascii="Arial" w:eastAsia="Times New Roman" w:hAnsi="Arial" w:cs="Arial"/>
          <w:sz w:val="24"/>
          <w:szCs w:val="24"/>
          <w:lang w:eastAsia="ru-RU"/>
        </w:rPr>
        <w:t>,</w:t>
      </w:r>
      <w:proofErr w:type="gramEnd"/>
      <w:r w:rsidRPr="000E70B2">
        <w:rPr>
          <w:rFonts w:ascii="Arial" w:eastAsia="Times New Roman" w:hAnsi="Arial" w:cs="Arial"/>
          <w:sz w:val="24"/>
          <w:szCs w:val="24"/>
          <w:lang w:eastAsia="ru-RU"/>
        </w:rPr>
        <w:t xml:space="preserve"> если участнику закупки необходимо при формировании заявки на участие в аукционе оформить документ в формате </w:t>
      </w:r>
      <w:r w:rsidRPr="000E70B2">
        <w:rPr>
          <w:rFonts w:ascii="Arial" w:eastAsia="Times New Roman" w:hAnsi="Arial" w:cs="Arial"/>
          <w:sz w:val="24"/>
          <w:szCs w:val="24"/>
          <w:lang w:val="en-US" w:eastAsia="ru-RU"/>
        </w:rPr>
        <w:t>MS</w:t>
      </w:r>
      <w:r w:rsidRPr="000E70B2">
        <w:rPr>
          <w:rFonts w:ascii="Arial" w:eastAsia="Times New Roman" w:hAnsi="Arial" w:cs="Arial"/>
          <w:sz w:val="24"/>
          <w:szCs w:val="24"/>
          <w:lang w:eastAsia="ru-RU"/>
        </w:rPr>
        <w:t xml:space="preserve"> </w:t>
      </w:r>
      <w:r w:rsidRPr="000E70B2">
        <w:rPr>
          <w:rFonts w:ascii="Arial" w:eastAsia="Times New Roman" w:hAnsi="Arial" w:cs="Arial"/>
          <w:sz w:val="24"/>
          <w:szCs w:val="24"/>
          <w:lang w:val="en-US" w:eastAsia="ru-RU"/>
        </w:rPr>
        <w:t>Excel</w:t>
      </w:r>
      <w:r w:rsidRPr="000E70B2">
        <w:rPr>
          <w:rFonts w:ascii="Arial" w:eastAsia="Times New Roman" w:hAnsi="Arial" w:cs="Arial"/>
          <w:sz w:val="24"/>
          <w:szCs w:val="24"/>
          <w:lang w:eastAsia="ru-RU"/>
        </w:rPr>
        <w:t xml:space="preserve">,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размещения заказа оформляется новый документ формата </w:t>
      </w:r>
      <w:r w:rsidRPr="000E70B2">
        <w:rPr>
          <w:rFonts w:ascii="Arial" w:eastAsia="Times New Roman" w:hAnsi="Arial" w:cs="Arial"/>
          <w:sz w:val="24"/>
          <w:szCs w:val="24"/>
          <w:lang w:val="en-US" w:eastAsia="ru-RU"/>
        </w:rPr>
        <w:t>MS</w:t>
      </w:r>
      <w:r w:rsidRPr="000E70B2">
        <w:rPr>
          <w:rFonts w:ascii="Arial" w:eastAsia="Times New Roman" w:hAnsi="Arial" w:cs="Arial"/>
          <w:sz w:val="24"/>
          <w:szCs w:val="24"/>
          <w:lang w:eastAsia="ru-RU"/>
        </w:rPr>
        <w:t xml:space="preserve"> </w:t>
      </w:r>
      <w:r w:rsidRPr="000E70B2">
        <w:rPr>
          <w:rFonts w:ascii="Arial" w:eastAsia="Times New Roman" w:hAnsi="Arial" w:cs="Arial"/>
          <w:sz w:val="24"/>
          <w:szCs w:val="24"/>
          <w:lang w:val="en-US" w:eastAsia="ru-RU"/>
        </w:rPr>
        <w:t>Excel</w:t>
      </w:r>
      <w:r w:rsidRPr="000E70B2">
        <w:rPr>
          <w:rFonts w:ascii="Arial" w:eastAsia="Times New Roman" w:hAnsi="Arial" w:cs="Arial"/>
          <w:sz w:val="24"/>
          <w:szCs w:val="24"/>
          <w:lang w:eastAsia="ru-RU"/>
        </w:rPr>
        <w:t>.</w:t>
      </w:r>
    </w:p>
    <w:p w:rsidR="000E70B2" w:rsidRPr="000E70B2" w:rsidRDefault="000E70B2" w:rsidP="000E70B2">
      <w:pPr>
        <w:numPr>
          <w:ilvl w:val="0"/>
          <w:numId w:val="7"/>
        </w:numPr>
        <w:spacing w:after="0" w:line="240" w:lineRule="auto"/>
        <w:ind w:left="357" w:hanging="357"/>
        <w:jc w:val="center"/>
        <w:outlineLvl w:val="1"/>
        <w:rPr>
          <w:rFonts w:ascii="Arial" w:eastAsia="Times New Roman" w:hAnsi="Arial" w:cs="Arial"/>
          <w:b/>
          <w:bCs/>
          <w:sz w:val="24"/>
          <w:szCs w:val="24"/>
          <w:lang w:eastAsia="ru-RU"/>
        </w:rPr>
      </w:pPr>
      <w:bookmarkStart w:id="116" w:name="_Toc331772540"/>
      <w:r w:rsidRPr="000E70B2">
        <w:rPr>
          <w:rFonts w:ascii="Arial" w:eastAsia="Times New Roman" w:hAnsi="Arial" w:cs="Arial"/>
          <w:b/>
          <w:bCs/>
          <w:sz w:val="24"/>
          <w:szCs w:val="24"/>
          <w:lang w:eastAsia="ru-RU"/>
        </w:rPr>
        <w:t>Инструкция по заполнению второй части заявки</w:t>
      </w:r>
      <w:bookmarkEnd w:id="115"/>
      <w:bookmarkEnd w:id="116"/>
    </w:p>
    <w:p w:rsidR="000E70B2" w:rsidRPr="000E70B2" w:rsidRDefault="000E70B2" w:rsidP="000E70B2">
      <w:pPr>
        <w:numPr>
          <w:ilvl w:val="1"/>
          <w:numId w:val="7"/>
        </w:numPr>
        <w:spacing w:after="0" w:line="240" w:lineRule="auto"/>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Во второй части заявки Участник размещения заказа должен в произвольной форме указать сведения, а также приложить документы, предусмотренные п. 28 Части II. Информационная карта электронного аукциона настоящей документации.</w:t>
      </w:r>
    </w:p>
    <w:p w:rsidR="000E70B2" w:rsidRPr="000E70B2" w:rsidRDefault="000E70B2" w:rsidP="000E70B2">
      <w:pPr>
        <w:numPr>
          <w:ilvl w:val="1"/>
          <w:numId w:val="7"/>
        </w:numPr>
        <w:spacing w:after="0" w:line="240" w:lineRule="auto"/>
        <w:ind w:firstLine="3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Для корректного формирования Контракта рекомендуем во второй части заявки указывать банковские реквизиты участника закупки.</w:t>
      </w:r>
    </w:p>
    <w:p w:rsidR="000E70B2" w:rsidRDefault="000E70B2" w:rsidP="000E70B2">
      <w:pPr>
        <w:numPr>
          <w:ilvl w:val="1"/>
          <w:numId w:val="7"/>
        </w:numPr>
        <w:spacing w:after="0" w:line="240" w:lineRule="auto"/>
        <w:ind w:firstLine="357"/>
        <w:jc w:val="both"/>
        <w:rPr>
          <w:rFonts w:ascii="Arial" w:eastAsia="Times New Roman" w:hAnsi="Arial" w:cs="Arial"/>
          <w:sz w:val="24"/>
          <w:szCs w:val="24"/>
          <w:lang w:eastAsia="ru-RU"/>
        </w:rPr>
      </w:pPr>
      <w:r w:rsidRPr="000E70B2">
        <w:rPr>
          <w:rFonts w:ascii="Arial" w:eastAsia="Times New Roman" w:hAnsi="Arial" w:cs="Arial"/>
          <w:sz w:val="24"/>
          <w:szCs w:val="24"/>
          <w:lang w:eastAsia="ru-RU"/>
        </w:rPr>
        <w:t xml:space="preserve">Предоставляемые в составе заявки электронные копии документов должны быть читаемыми и чёткими. </w:t>
      </w: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Default="00DD0BFE" w:rsidP="00DD0BFE">
      <w:pPr>
        <w:spacing w:after="0" w:line="240" w:lineRule="auto"/>
        <w:jc w:val="both"/>
        <w:rPr>
          <w:rFonts w:ascii="Arial" w:eastAsia="Times New Roman" w:hAnsi="Arial" w:cs="Arial"/>
          <w:sz w:val="24"/>
          <w:szCs w:val="24"/>
          <w:lang w:eastAsia="ru-RU"/>
        </w:rPr>
      </w:pPr>
    </w:p>
    <w:p w:rsidR="00DD0BFE" w:rsidRPr="000E70B2" w:rsidRDefault="00DD0BFE" w:rsidP="00DD0BFE">
      <w:pPr>
        <w:spacing w:after="0" w:line="240" w:lineRule="auto"/>
        <w:jc w:val="both"/>
        <w:rPr>
          <w:rFonts w:ascii="Arial" w:eastAsia="Times New Roman" w:hAnsi="Arial" w:cs="Arial"/>
          <w:sz w:val="24"/>
          <w:szCs w:val="24"/>
          <w:lang w:eastAsia="ru-RU"/>
        </w:rPr>
      </w:pPr>
    </w:p>
    <w:p w:rsidR="000E70B2" w:rsidRPr="000E70B2" w:rsidRDefault="000E70B2" w:rsidP="000E70B2">
      <w:pPr>
        <w:spacing w:after="0" w:line="240" w:lineRule="auto"/>
        <w:jc w:val="center"/>
        <w:rPr>
          <w:rFonts w:ascii="Arial" w:eastAsia="Times New Roman" w:hAnsi="Arial" w:cs="Arial"/>
          <w:b/>
          <w:sz w:val="24"/>
          <w:szCs w:val="24"/>
          <w:lang w:eastAsia="ru-RU"/>
        </w:rPr>
      </w:pPr>
    </w:p>
    <w:tbl>
      <w:tblPr>
        <w:tblStyle w:val="a9"/>
        <w:tblW w:w="0" w:type="auto"/>
        <w:tblLook w:val="04A0" w:firstRow="1" w:lastRow="0" w:firstColumn="1" w:lastColumn="0" w:noHBand="0" w:noVBand="1"/>
      </w:tblPr>
      <w:tblGrid>
        <w:gridCol w:w="575"/>
        <w:gridCol w:w="3845"/>
        <w:gridCol w:w="2058"/>
        <w:gridCol w:w="973"/>
        <w:gridCol w:w="2120"/>
      </w:tblGrid>
      <w:tr w:rsidR="000E70B2" w:rsidRPr="00BB3967" w:rsidTr="00DD0BFE">
        <w:trPr>
          <w:trHeight w:val="300"/>
        </w:trPr>
        <w:tc>
          <w:tcPr>
            <w:tcW w:w="576" w:type="dxa"/>
            <w:tcBorders>
              <w:top w:val="nil"/>
              <w:left w:val="nil"/>
              <w:bottom w:val="nil"/>
              <w:right w:val="nil"/>
            </w:tcBorders>
            <w:noWrap/>
            <w:hideMark/>
          </w:tcPr>
          <w:p w:rsidR="000E70B2" w:rsidRPr="00BB3967" w:rsidRDefault="000E70B2">
            <w:pPr>
              <w:rPr>
                <w:rFonts w:ascii="Arial" w:hAnsi="Arial" w:cs="Arial"/>
                <w:sz w:val="24"/>
                <w:szCs w:val="24"/>
              </w:rPr>
            </w:pPr>
          </w:p>
        </w:tc>
        <w:tc>
          <w:tcPr>
            <w:tcW w:w="3863"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204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085" w:type="dxa"/>
            <w:gridSpan w:val="2"/>
            <w:tcBorders>
              <w:top w:val="nil"/>
              <w:left w:val="nil"/>
              <w:bottom w:val="nil"/>
              <w:right w:val="nil"/>
            </w:tcBorders>
            <w:noWrap/>
            <w:hideMark/>
          </w:tcPr>
          <w:p w:rsidR="000E70B2" w:rsidRPr="00BB3967" w:rsidRDefault="000E70B2">
            <w:pPr>
              <w:rPr>
                <w:rFonts w:ascii="Arial" w:hAnsi="Arial" w:cs="Arial"/>
                <w:b/>
                <w:bCs/>
                <w:sz w:val="24"/>
                <w:szCs w:val="24"/>
              </w:rPr>
            </w:pPr>
            <w:r w:rsidRPr="00BB3967">
              <w:rPr>
                <w:rFonts w:ascii="Arial" w:hAnsi="Arial" w:cs="Arial"/>
                <w:b/>
                <w:bCs/>
                <w:sz w:val="24"/>
                <w:szCs w:val="24"/>
              </w:rPr>
              <w:t>УТВЕРЖДАЮ:</w:t>
            </w:r>
          </w:p>
        </w:tc>
      </w:tr>
      <w:tr w:rsidR="000E70B2" w:rsidRPr="00BB3967" w:rsidTr="00DD0BFE">
        <w:trPr>
          <w:trHeight w:val="276"/>
        </w:trPr>
        <w:tc>
          <w:tcPr>
            <w:tcW w:w="576"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863" w:type="dxa"/>
            <w:tcBorders>
              <w:top w:val="nil"/>
              <w:left w:val="nil"/>
              <w:bottom w:val="nil"/>
              <w:right w:val="nil"/>
            </w:tcBorders>
            <w:hideMark/>
          </w:tcPr>
          <w:p w:rsidR="000E70B2" w:rsidRPr="00BB3967" w:rsidRDefault="000E70B2">
            <w:pPr>
              <w:rPr>
                <w:rFonts w:ascii="Arial" w:hAnsi="Arial" w:cs="Arial"/>
                <w:sz w:val="24"/>
                <w:szCs w:val="24"/>
              </w:rPr>
            </w:pPr>
          </w:p>
        </w:tc>
        <w:tc>
          <w:tcPr>
            <w:tcW w:w="204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085" w:type="dxa"/>
            <w:gridSpan w:val="2"/>
            <w:tcBorders>
              <w:top w:val="nil"/>
              <w:left w:val="nil"/>
              <w:bottom w:val="nil"/>
              <w:right w:val="nil"/>
            </w:tcBorders>
            <w:noWrap/>
            <w:hideMark/>
          </w:tcPr>
          <w:p w:rsidR="000E70B2" w:rsidRPr="00BB3967" w:rsidRDefault="000E70B2">
            <w:pPr>
              <w:rPr>
                <w:rFonts w:ascii="Arial" w:hAnsi="Arial" w:cs="Arial"/>
                <w:sz w:val="24"/>
                <w:szCs w:val="24"/>
              </w:rPr>
            </w:pPr>
            <w:r w:rsidRPr="00BB3967">
              <w:rPr>
                <w:rFonts w:ascii="Arial" w:hAnsi="Arial" w:cs="Arial"/>
                <w:sz w:val="24"/>
                <w:szCs w:val="24"/>
              </w:rPr>
              <w:t>Глава Прихолмского сельсовета</w:t>
            </w:r>
          </w:p>
        </w:tc>
      </w:tr>
      <w:tr w:rsidR="000E70B2" w:rsidRPr="00BB3967" w:rsidTr="00DD0BFE">
        <w:trPr>
          <w:trHeight w:val="276"/>
        </w:trPr>
        <w:tc>
          <w:tcPr>
            <w:tcW w:w="576"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863" w:type="dxa"/>
            <w:tcBorders>
              <w:top w:val="nil"/>
              <w:left w:val="nil"/>
              <w:bottom w:val="nil"/>
              <w:right w:val="nil"/>
            </w:tcBorders>
            <w:hideMark/>
          </w:tcPr>
          <w:p w:rsidR="000E70B2" w:rsidRPr="00BB3967" w:rsidRDefault="000E70B2">
            <w:pPr>
              <w:rPr>
                <w:rFonts w:ascii="Arial" w:hAnsi="Arial" w:cs="Arial"/>
                <w:sz w:val="24"/>
                <w:szCs w:val="24"/>
              </w:rPr>
            </w:pPr>
          </w:p>
        </w:tc>
        <w:tc>
          <w:tcPr>
            <w:tcW w:w="204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085" w:type="dxa"/>
            <w:gridSpan w:val="2"/>
            <w:tcBorders>
              <w:top w:val="nil"/>
              <w:left w:val="nil"/>
              <w:bottom w:val="nil"/>
              <w:right w:val="nil"/>
            </w:tcBorders>
            <w:noWrap/>
            <w:hideMark/>
          </w:tcPr>
          <w:p w:rsidR="000E70B2" w:rsidRPr="00BB3967" w:rsidRDefault="000E70B2">
            <w:pPr>
              <w:rPr>
                <w:rFonts w:ascii="Arial" w:hAnsi="Arial" w:cs="Arial"/>
                <w:sz w:val="24"/>
                <w:szCs w:val="24"/>
              </w:rPr>
            </w:pPr>
            <w:r w:rsidRPr="00BB3967">
              <w:rPr>
                <w:rFonts w:ascii="Arial" w:hAnsi="Arial" w:cs="Arial"/>
                <w:sz w:val="24"/>
                <w:szCs w:val="24"/>
              </w:rPr>
              <w:t>Минусинского района</w:t>
            </w:r>
          </w:p>
        </w:tc>
      </w:tr>
      <w:tr w:rsidR="000E70B2" w:rsidRPr="00BB3967" w:rsidTr="00DD0BFE">
        <w:trPr>
          <w:trHeight w:val="276"/>
        </w:trPr>
        <w:tc>
          <w:tcPr>
            <w:tcW w:w="576"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863" w:type="dxa"/>
            <w:tcBorders>
              <w:top w:val="nil"/>
              <w:left w:val="nil"/>
              <w:bottom w:val="nil"/>
              <w:right w:val="nil"/>
            </w:tcBorders>
            <w:hideMark/>
          </w:tcPr>
          <w:p w:rsidR="000E70B2" w:rsidRPr="00BB3967" w:rsidRDefault="000E70B2">
            <w:pPr>
              <w:rPr>
                <w:rFonts w:ascii="Arial" w:hAnsi="Arial" w:cs="Arial"/>
                <w:sz w:val="24"/>
                <w:szCs w:val="24"/>
              </w:rPr>
            </w:pPr>
          </w:p>
        </w:tc>
        <w:tc>
          <w:tcPr>
            <w:tcW w:w="204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085" w:type="dxa"/>
            <w:gridSpan w:val="2"/>
            <w:tcBorders>
              <w:top w:val="nil"/>
              <w:left w:val="nil"/>
              <w:bottom w:val="nil"/>
              <w:right w:val="nil"/>
            </w:tcBorders>
            <w:noWrap/>
            <w:hideMark/>
          </w:tcPr>
          <w:p w:rsidR="000E70B2" w:rsidRPr="00BB3967" w:rsidRDefault="00DD0BFE">
            <w:pPr>
              <w:rPr>
                <w:rFonts w:ascii="Arial" w:hAnsi="Arial" w:cs="Arial"/>
                <w:sz w:val="24"/>
                <w:szCs w:val="24"/>
              </w:rPr>
            </w:pPr>
            <w:r>
              <w:rPr>
                <w:rFonts w:ascii="Arial" w:hAnsi="Arial" w:cs="Arial"/>
                <w:sz w:val="24"/>
                <w:szCs w:val="24"/>
              </w:rPr>
              <w:t>___________</w:t>
            </w:r>
            <w:proofErr w:type="spellStart"/>
            <w:r w:rsidR="000E70B2" w:rsidRPr="00BB3967">
              <w:rPr>
                <w:rFonts w:ascii="Arial" w:hAnsi="Arial" w:cs="Arial"/>
                <w:sz w:val="24"/>
                <w:szCs w:val="24"/>
              </w:rPr>
              <w:t>К.Г.Форсел</w:t>
            </w:r>
            <w:proofErr w:type="spellEnd"/>
          </w:p>
        </w:tc>
      </w:tr>
      <w:tr w:rsidR="000E70B2" w:rsidRPr="00BB3967" w:rsidTr="00DD0BFE">
        <w:trPr>
          <w:trHeight w:val="276"/>
        </w:trPr>
        <w:tc>
          <w:tcPr>
            <w:tcW w:w="576"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863" w:type="dxa"/>
            <w:tcBorders>
              <w:top w:val="nil"/>
              <w:left w:val="nil"/>
              <w:bottom w:val="nil"/>
              <w:right w:val="nil"/>
            </w:tcBorders>
            <w:hideMark/>
          </w:tcPr>
          <w:p w:rsidR="000E70B2" w:rsidRPr="00BB3967" w:rsidRDefault="000E70B2">
            <w:pPr>
              <w:rPr>
                <w:rFonts w:ascii="Arial" w:hAnsi="Arial" w:cs="Arial"/>
                <w:sz w:val="24"/>
                <w:szCs w:val="24"/>
              </w:rPr>
            </w:pPr>
          </w:p>
        </w:tc>
        <w:tc>
          <w:tcPr>
            <w:tcW w:w="204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085" w:type="dxa"/>
            <w:gridSpan w:val="2"/>
            <w:tcBorders>
              <w:top w:val="nil"/>
              <w:left w:val="nil"/>
              <w:bottom w:val="nil"/>
              <w:right w:val="nil"/>
            </w:tcBorders>
            <w:noWrap/>
            <w:hideMark/>
          </w:tcPr>
          <w:p w:rsidR="000E70B2" w:rsidRPr="00BB3967" w:rsidRDefault="00DD0BFE">
            <w:pPr>
              <w:rPr>
                <w:rFonts w:ascii="Arial" w:hAnsi="Arial" w:cs="Arial"/>
                <w:sz w:val="24"/>
                <w:szCs w:val="24"/>
              </w:rPr>
            </w:pPr>
            <w:r>
              <w:rPr>
                <w:rFonts w:ascii="Arial" w:hAnsi="Arial" w:cs="Arial"/>
                <w:sz w:val="24"/>
                <w:szCs w:val="24"/>
              </w:rPr>
              <w:t>"____"_________</w:t>
            </w:r>
            <w:r w:rsidR="000E70B2" w:rsidRPr="00BB3967">
              <w:rPr>
                <w:rFonts w:ascii="Arial" w:hAnsi="Arial" w:cs="Arial"/>
                <w:sz w:val="24"/>
                <w:szCs w:val="24"/>
              </w:rPr>
              <w:t>2018г</w:t>
            </w:r>
          </w:p>
        </w:tc>
      </w:tr>
      <w:tr w:rsidR="000E70B2" w:rsidRPr="00BB3967" w:rsidTr="00DD0BFE">
        <w:trPr>
          <w:trHeight w:val="276"/>
        </w:trPr>
        <w:tc>
          <w:tcPr>
            <w:tcW w:w="576" w:type="dxa"/>
            <w:tcBorders>
              <w:top w:val="nil"/>
              <w:left w:val="nil"/>
              <w:bottom w:val="nil"/>
              <w:right w:val="nil"/>
            </w:tcBorders>
            <w:hideMark/>
          </w:tcPr>
          <w:p w:rsidR="000E70B2" w:rsidRPr="00BB3967" w:rsidRDefault="000E70B2">
            <w:pPr>
              <w:rPr>
                <w:rFonts w:ascii="Arial" w:hAnsi="Arial" w:cs="Arial"/>
                <w:sz w:val="24"/>
                <w:szCs w:val="24"/>
              </w:rPr>
            </w:pPr>
          </w:p>
        </w:tc>
        <w:tc>
          <w:tcPr>
            <w:tcW w:w="3863" w:type="dxa"/>
            <w:tcBorders>
              <w:top w:val="nil"/>
              <w:left w:val="nil"/>
              <w:bottom w:val="nil"/>
              <w:right w:val="nil"/>
            </w:tcBorders>
            <w:hideMark/>
          </w:tcPr>
          <w:p w:rsidR="000E70B2" w:rsidRPr="00BB3967" w:rsidRDefault="000E70B2">
            <w:pPr>
              <w:rPr>
                <w:rFonts w:ascii="Arial" w:hAnsi="Arial" w:cs="Arial"/>
                <w:sz w:val="24"/>
                <w:szCs w:val="24"/>
              </w:rPr>
            </w:pPr>
          </w:p>
        </w:tc>
        <w:tc>
          <w:tcPr>
            <w:tcW w:w="204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977" w:type="dxa"/>
            <w:tcBorders>
              <w:top w:val="nil"/>
              <w:left w:val="nil"/>
              <w:bottom w:val="nil"/>
              <w:right w:val="nil"/>
            </w:tcBorders>
            <w:noWrap/>
            <w:hideMark/>
          </w:tcPr>
          <w:p w:rsidR="000E70B2" w:rsidRPr="00BB3967" w:rsidRDefault="000E70B2">
            <w:pPr>
              <w:rPr>
                <w:rFonts w:ascii="Arial" w:hAnsi="Arial" w:cs="Arial"/>
                <w:sz w:val="24"/>
                <w:szCs w:val="24"/>
              </w:rPr>
            </w:pPr>
          </w:p>
        </w:tc>
        <w:tc>
          <w:tcPr>
            <w:tcW w:w="2108" w:type="dxa"/>
            <w:tcBorders>
              <w:top w:val="nil"/>
              <w:left w:val="nil"/>
              <w:bottom w:val="nil"/>
              <w:right w:val="nil"/>
            </w:tcBorders>
            <w:noWrap/>
            <w:hideMark/>
          </w:tcPr>
          <w:p w:rsidR="000E70B2" w:rsidRPr="00BB3967" w:rsidRDefault="000E70B2">
            <w:pPr>
              <w:rPr>
                <w:rFonts w:ascii="Arial" w:hAnsi="Arial" w:cs="Arial"/>
                <w:sz w:val="24"/>
                <w:szCs w:val="24"/>
              </w:rPr>
            </w:pPr>
          </w:p>
        </w:tc>
      </w:tr>
      <w:tr w:rsidR="00DD0BFE" w:rsidRPr="00BB3967" w:rsidTr="00DD0BFE">
        <w:trPr>
          <w:trHeight w:val="1127"/>
        </w:trPr>
        <w:tc>
          <w:tcPr>
            <w:tcW w:w="9571" w:type="dxa"/>
            <w:gridSpan w:val="5"/>
            <w:tcBorders>
              <w:top w:val="nil"/>
              <w:left w:val="nil"/>
              <w:bottom w:val="single" w:sz="4" w:space="0" w:color="auto"/>
              <w:right w:val="nil"/>
            </w:tcBorders>
            <w:noWrap/>
            <w:hideMark/>
          </w:tcPr>
          <w:p w:rsidR="00DD0BFE" w:rsidRPr="00BB3967" w:rsidRDefault="00DD0BFE" w:rsidP="00DD0BFE">
            <w:pPr>
              <w:jc w:val="center"/>
              <w:rPr>
                <w:rFonts w:ascii="Arial" w:hAnsi="Arial" w:cs="Arial"/>
                <w:b/>
                <w:bCs/>
                <w:sz w:val="24"/>
                <w:szCs w:val="24"/>
              </w:rPr>
            </w:pPr>
            <w:r w:rsidRPr="00BB3967">
              <w:rPr>
                <w:rFonts w:ascii="Arial" w:hAnsi="Arial" w:cs="Arial"/>
                <w:b/>
                <w:bCs/>
                <w:sz w:val="24"/>
                <w:szCs w:val="24"/>
              </w:rPr>
              <w:t>Ведомость дефектов</w:t>
            </w:r>
          </w:p>
          <w:p w:rsidR="00DD0BFE" w:rsidRPr="00BB3967" w:rsidRDefault="00DD0BFE" w:rsidP="00DD0BFE">
            <w:pPr>
              <w:jc w:val="center"/>
              <w:rPr>
                <w:rFonts w:ascii="Arial" w:hAnsi="Arial" w:cs="Arial"/>
                <w:b/>
                <w:bCs/>
                <w:sz w:val="24"/>
                <w:szCs w:val="24"/>
              </w:rPr>
            </w:pPr>
            <w:r w:rsidRPr="00BB3967">
              <w:rPr>
                <w:rFonts w:ascii="Arial" w:hAnsi="Arial" w:cs="Arial"/>
                <w:b/>
                <w:bCs/>
                <w:sz w:val="24"/>
                <w:szCs w:val="24"/>
              </w:rPr>
              <w:t xml:space="preserve">на ремонт участка автомобильной дороги по </w:t>
            </w:r>
            <w:proofErr w:type="spellStart"/>
            <w:r w:rsidRPr="00BB3967">
              <w:rPr>
                <w:rFonts w:ascii="Arial" w:hAnsi="Arial" w:cs="Arial"/>
                <w:b/>
                <w:bCs/>
                <w:sz w:val="24"/>
                <w:szCs w:val="24"/>
              </w:rPr>
              <w:t>ул</w:t>
            </w:r>
            <w:proofErr w:type="gramStart"/>
            <w:r w:rsidRPr="00BB3967">
              <w:rPr>
                <w:rFonts w:ascii="Arial" w:hAnsi="Arial" w:cs="Arial"/>
                <w:b/>
                <w:bCs/>
                <w:sz w:val="24"/>
                <w:szCs w:val="24"/>
              </w:rPr>
              <w:t>.Ш</w:t>
            </w:r>
            <w:proofErr w:type="gramEnd"/>
            <w:r w:rsidRPr="00BB3967">
              <w:rPr>
                <w:rFonts w:ascii="Arial" w:hAnsi="Arial" w:cs="Arial"/>
                <w:b/>
                <w:bCs/>
                <w:sz w:val="24"/>
                <w:szCs w:val="24"/>
              </w:rPr>
              <w:t>кольная</w:t>
            </w:r>
            <w:proofErr w:type="spellEnd"/>
            <w:r w:rsidRPr="00BB3967">
              <w:rPr>
                <w:rFonts w:ascii="Arial" w:hAnsi="Arial" w:cs="Arial"/>
                <w:b/>
                <w:bCs/>
                <w:sz w:val="24"/>
                <w:szCs w:val="24"/>
              </w:rPr>
              <w:t xml:space="preserve"> в </w:t>
            </w:r>
            <w:proofErr w:type="spellStart"/>
            <w:r w:rsidRPr="00BB3967">
              <w:rPr>
                <w:rFonts w:ascii="Arial" w:hAnsi="Arial" w:cs="Arial"/>
                <w:b/>
                <w:bCs/>
                <w:sz w:val="24"/>
                <w:szCs w:val="24"/>
              </w:rPr>
              <w:t>п.Притубинский</w:t>
            </w:r>
            <w:proofErr w:type="spellEnd"/>
          </w:p>
          <w:p w:rsidR="00DD0BFE" w:rsidRPr="00BB3967" w:rsidRDefault="00DD0BFE" w:rsidP="00DD0BFE">
            <w:pPr>
              <w:jc w:val="center"/>
              <w:rPr>
                <w:rFonts w:ascii="Arial" w:hAnsi="Arial" w:cs="Arial"/>
                <w:b/>
                <w:bCs/>
                <w:sz w:val="24"/>
                <w:szCs w:val="24"/>
              </w:rPr>
            </w:pPr>
            <w:r w:rsidRPr="00BB3967">
              <w:rPr>
                <w:rFonts w:ascii="Arial" w:hAnsi="Arial" w:cs="Arial"/>
                <w:b/>
                <w:bCs/>
                <w:sz w:val="24"/>
                <w:szCs w:val="24"/>
              </w:rPr>
              <w:t>(ремонт моста) Минусинского района Красноярского края</w:t>
            </w:r>
          </w:p>
        </w:tc>
      </w:tr>
      <w:tr w:rsidR="000E70B2" w:rsidRPr="00BB3967" w:rsidTr="00DD0BFE">
        <w:trPr>
          <w:trHeight w:val="495"/>
        </w:trPr>
        <w:tc>
          <w:tcPr>
            <w:tcW w:w="576" w:type="dxa"/>
            <w:tcBorders>
              <w:top w:val="single" w:sz="4" w:space="0" w:color="auto"/>
            </w:tcBorders>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 пп</w:t>
            </w:r>
          </w:p>
        </w:tc>
        <w:tc>
          <w:tcPr>
            <w:tcW w:w="3863" w:type="dxa"/>
            <w:tcBorders>
              <w:top w:val="single" w:sz="4" w:space="0" w:color="auto"/>
            </w:tcBorders>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Наименование</w:t>
            </w:r>
          </w:p>
        </w:tc>
        <w:tc>
          <w:tcPr>
            <w:tcW w:w="2047" w:type="dxa"/>
            <w:tcBorders>
              <w:top w:val="single" w:sz="4" w:space="0" w:color="auto"/>
            </w:tcBorders>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Ед. изм.</w:t>
            </w:r>
          </w:p>
        </w:tc>
        <w:tc>
          <w:tcPr>
            <w:tcW w:w="977" w:type="dxa"/>
            <w:tcBorders>
              <w:top w:val="single" w:sz="4" w:space="0" w:color="auto"/>
            </w:tcBorders>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Кол.</w:t>
            </w:r>
          </w:p>
        </w:tc>
        <w:tc>
          <w:tcPr>
            <w:tcW w:w="2108" w:type="dxa"/>
            <w:tcBorders>
              <w:top w:val="single" w:sz="4" w:space="0" w:color="auto"/>
            </w:tcBorders>
            <w:noWrap/>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Примечание</w:t>
            </w:r>
          </w:p>
        </w:tc>
      </w:tr>
      <w:tr w:rsidR="000E70B2" w:rsidRPr="00BB3967" w:rsidTr="00DD0BFE">
        <w:trPr>
          <w:trHeight w:val="264"/>
        </w:trPr>
        <w:tc>
          <w:tcPr>
            <w:tcW w:w="576" w:type="dxa"/>
            <w:noWrap/>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1</w:t>
            </w:r>
          </w:p>
        </w:tc>
        <w:tc>
          <w:tcPr>
            <w:tcW w:w="3863" w:type="dxa"/>
            <w:noWrap/>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2</w:t>
            </w:r>
          </w:p>
        </w:tc>
        <w:tc>
          <w:tcPr>
            <w:tcW w:w="2047" w:type="dxa"/>
            <w:noWrap/>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3</w:t>
            </w:r>
          </w:p>
        </w:tc>
        <w:tc>
          <w:tcPr>
            <w:tcW w:w="977" w:type="dxa"/>
            <w:noWrap/>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4</w:t>
            </w:r>
          </w:p>
        </w:tc>
        <w:tc>
          <w:tcPr>
            <w:tcW w:w="2108" w:type="dxa"/>
            <w:noWrap/>
            <w:hideMark/>
          </w:tcPr>
          <w:p w:rsidR="000E70B2" w:rsidRPr="00BB3967" w:rsidRDefault="000E70B2" w:rsidP="00DD0BFE">
            <w:pPr>
              <w:jc w:val="center"/>
              <w:rPr>
                <w:rFonts w:ascii="Arial" w:hAnsi="Arial" w:cs="Arial"/>
                <w:sz w:val="24"/>
                <w:szCs w:val="24"/>
              </w:rPr>
            </w:pPr>
            <w:r w:rsidRPr="00BB3967">
              <w:rPr>
                <w:rFonts w:ascii="Arial" w:hAnsi="Arial" w:cs="Arial"/>
                <w:sz w:val="24"/>
                <w:szCs w:val="24"/>
              </w:rPr>
              <w:t>5</w:t>
            </w:r>
          </w:p>
        </w:tc>
      </w:tr>
      <w:tr w:rsidR="000E70B2" w:rsidRPr="00BB3967" w:rsidTr="00DD0BFE">
        <w:trPr>
          <w:trHeight w:val="414"/>
        </w:trPr>
        <w:tc>
          <w:tcPr>
            <w:tcW w:w="9571" w:type="dxa"/>
            <w:gridSpan w:val="5"/>
            <w:hideMark/>
          </w:tcPr>
          <w:p w:rsidR="000E70B2" w:rsidRPr="00BB3967" w:rsidRDefault="000E70B2">
            <w:pPr>
              <w:rPr>
                <w:rFonts w:ascii="Arial" w:hAnsi="Arial" w:cs="Arial"/>
                <w:b/>
                <w:bCs/>
                <w:sz w:val="24"/>
                <w:szCs w:val="24"/>
              </w:rPr>
            </w:pPr>
            <w:r w:rsidRPr="00BB3967">
              <w:rPr>
                <w:rFonts w:ascii="Arial" w:hAnsi="Arial" w:cs="Arial"/>
                <w:b/>
                <w:bCs/>
                <w:sz w:val="24"/>
                <w:szCs w:val="24"/>
              </w:rPr>
              <w:t>Раздел 1. Ремонт моста</w:t>
            </w:r>
          </w:p>
        </w:tc>
      </w:tr>
      <w:tr w:rsidR="000E70B2" w:rsidRPr="00BB3967" w:rsidTr="00DD0BFE">
        <w:trPr>
          <w:trHeight w:val="399"/>
        </w:trPr>
        <w:tc>
          <w:tcPr>
            <w:tcW w:w="9571" w:type="dxa"/>
            <w:gridSpan w:val="5"/>
            <w:hideMark/>
          </w:tcPr>
          <w:p w:rsidR="000E70B2" w:rsidRPr="00BB3967" w:rsidRDefault="000E70B2">
            <w:pPr>
              <w:rPr>
                <w:rFonts w:ascii="Arial" w:hAnsi="Arial" w:cs="Arial"/>
                <w:sz w:val="24"/>
                <w:szCs w:val="24"/>
              </w:rPr>
            </w:pPr>
            <w:proofErr w:type="spellStart"/>
            <w:r w:rsidRPr="00BB3967">
              <w:rPr>
                <w:rFonts w:ascii="Arial" w:hAnsi="Arial" w:cs="Arial"/>
                <w:sz w:val="24"/>
                <w:szCs w:val="24"/>
              </w:rPr>
              <w:t>Разборка</w:t>
            </w:r>
            <w:proofErr w:type="gramStart"/>
            <w:r w:rsidRPr="00BB3967">
              <w:rPr>
                <w:rFonts w:ascii="Arial" w:hAnsi="Arial" w:cs="Arial"/>
                <w:sz w:val="24"/>
                <w:szCs w:val="24"/>
              </w:rPr>
              <w:t>,д</w:t>
            </w:r>
            <w:proofErr w:type="gramEnd"/>
            <w:r w:rsidRPr="00BB3967">
              <w:rPr>
                <w:rFonts w:ascii="Arial" w:hAnsi="Arial" w:cs="Arial"/>
                <w:sz w:val="24"/>
                <w:szCs w:val="24"/>
              </w:rPr>
              <w:t>емонтаж</w:t>
            </w:r>
            <w:proofErr w:type="spellEnd"/>
          </w:p>
        </w:tc>
      </w:tr>
      <w:tr w:rsidR="000E70B2" w:rsidRPr="00BB3967" w:rsidTr="00DD0BFE">
        <w:trPr>
          <w:trHeight w:val="528"/>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Разборка деревянных перекрытий по балкам с накатами из досок</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w:t>
            </w:r>
            <w:proofErr w:type="gramStart"/>
            <w:r w:rsidRPr="00BB3967">
              <w:rPr>
                <w:rFonts w:ascii="Arial" w:hAnsi="Arial" w:cs="Arial"/>
                <w:sz w:val="24"/>
                <w:szCs w:val="24"/>
              </w:rPr>
              <w:t>2</w:t>
            </w:r>
            <w:proofErr w:type="gramEnd"/>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80,4</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13,4м*6м</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Демонтаж балок пролетом 9 м объемом более 0,5 м3</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1 конструкция</w:t>
            </w:r>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7</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399"/>
        </w:trPr>
        <w:tc>
          <w:tcPr>
            <w:tcW w:w="9571" w:type="dxa"/>
            <w:gridSpan w:val="5"/>
            <w:hideMark/>
          </w:tcPr>
          <w:p w:rsidR="000E70B2" w:rsidRPr="00BB3967" w:rsidRDefault="000E70B2">
            <w:pPr>
              <w:rPr>
                <w:rFonts w:ascii="Arial" w:hAnsi="Arial" w:cs="Arial"/>
                <w:sz w:val="24"/>
                <w:szCs w:val="24"/>
              </w:rPr>
            </w:pPr>
            <w:r w:rsidRPr="00BB3967">
              <w:rPr>
                <w:rFonts w:ascii="Arial" w:hAnsi="Arial" w:cs="Arial"/>
                <w:sz w:val="24"/>
                <w:szCs w:val="24"/>
              </w:rPr>
              <w:t>Береговые опоры</w:t>
            </w:r>
          </w:p>
        </w:tc>
      </w:tr>
      <w:tr w:rsidR="000E70B2" w:rsidRPr="00BB3967" w:rsidTr="00DD0BFE">
        <w:trPr>
          <w:trHeight w:val="1056"/>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3</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Разработка грунта в отвал экскаваторами «драглайн» или «обратная лопата» с ковшом вместимостью 0,65 (0,5-1) м3, группа грунтов 2 (под ряжевые опоры)</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грунта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90,2</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528"/>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4</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Планировка поверхности котлована вручную под каменную засыпку, группа грунтов 2</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грунта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88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528"/>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5</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Устройство подушек под фундаменты опор мостов песчаных, из гравия, дресвы или их смеси с песком</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подушки</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6</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Устройство деревянных опор ряжевых из бревен</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1 м3 лесоматериала в деле</w:t>
            </w:r>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58,8</w:t>
            </w:r>
          </w:p>
        </w:tc>
        <w:tc>
          <w:tcPr>
            <w:tcW w:w="2108" w:type="dxa"/>
            <w:hideMark/>
          </w:tcPr>
          <w:p w:rsidR="000E70B2" w:rsidRPr="00BB3967" w:rsidRDefault="000E70B2">
            <w:pPr>
              <w:rPr>
                <w:rFonts w:ascii="Arial" w:hAnsi="Arial" w:cs="Arial"/>
                <w:sz w:val="24"/>
                <w:szCs w:val="24"/>
              </w:rPr>
            </w:pPr>
            <w:r w:rsidRPr="00BB3967">
              <w:rPr>
                <w:rFonts w:ascii="Arial" w:hAnsi="Arial" w:cs="Arial"/>
                <w:sz w:val="24"/>
                <w:szCs w:val="24"/>
              </w:rPr>
              <w:t>засыпка скальным грунтом опор ряжевых-210,8м3</w:t>
            </w:r>
          </w:p>
        </w:tc>
      </w:tr>
      <w:tr w:rsidR="000E70B2" w:rsidRPr="00BB3967" w:rsidTr="00DD0BFE">
        <w:trPr>
          <w:trHeight w:val="528"/>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7</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Устройство конусов из скального грунта</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камня</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88</w:t>
            </w:r>
          </w:p>
        </w:tc>
        <w:tc>
          <w:tcPr>
            <w:tcW w:w="2108" w:type="dxa"/>
            <w:hideMark/>
          </w:tcPr>
          <w:p w:rsidR="000E70B2" w:rsidRPr="00BB3967" w:rsidRDefault="000E70B2">
            <w:pPr>
              <w:rPr>
                <w:rFonts w:ascii="Arial" w:hAnsi="Arial" w:cs="Arial"/>
                <w:sz w:val="24"/>
                <w:szCs w:val="24"/>
              </w:rPr>
            </w:pPr>
            <w:r w:rsidRPr="00BB3967">
              <w:rPr>
                <w:rFonts w:ascii="Arial" w:hAnsi="Arial" w:cs="Arial"/>
                <w:sz w:val="24"/>
                <w:szCs w:val="24"/>
              </w:rPr>
              <w:t>грунт скальный -88,9м3</w:t>
            </w:r>
          </w:p>
        </w:tc>
      </w:tr>
      <w:tr w:rsidR="000E70B2" w:rsidRPr="00BB3967" w:rsidTr="00DD0BFE">
        <w:trPr>
          <w:trHeight w:val="399"/>
        </w:trPr>
        <w:tc>
          <w:tcPr>
            <w:tcW w:w="9571" w:type="dxa"/>
            <w:gridSpan w:val="5"/>
            <w:hideMark/>
          </w:tcPr>
          <w:p w:rsidR="000E70B2" w:rsidRPr="00BB3967" w:rsidRDefault="000E70B2">
            <w:pPr>
              <w:rPr>
                <w:rFonts w:ascii="Arial" w:hAnsi="Arial" w:cs="Arial"/>
                <w:sz w:val="24"/>
                <w:szCs w:val="24"/>
              </w:rPr>
            </w:pPr>
            <w:r w:rsidRPr="00BB3967">
              <w:rPr>
                <w:rFonts w:ascii="Arial" w:hAnsi="Arial" w:cs="Arial"/>
                <w:sz w:val="24"/>
                <w:szCs w:val="24"/>
              </w:rPr>
              <w:t>Пролетное строение</w:t>
            </w:r>
          </w:p>
        </w:tc>
      </w:tr>
      <w:tr w:rsidR="000E70B2" w:rsidRPr="00BB3967" w:rsidTr="00DD0BFE">
        <w:trPr>
          <w:trHeight w:val="528"/>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8</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Установка стальных опорных частей пролетных строений мостов тангенциальных</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1 опорная часть</w:t>
            </w:r>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528"/>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9</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Опорные части пролетных строений из прокатной стали </w:t>
            </w:r>
            <w:r w:rsidRPr="00BB3967">
              <w:rPr>
                <w:rFonts w:ascii="Arial" w:hAnsi="Arial" w:cs="Arial"/>
                <w:sz w:val="24"/>
                <w:szCs w:val="24"/>
              </w:rPr>
              <w:lastRenderedPageBreak/>
              <w:t>массой до 0,125 т</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lastRenderedPageBreak/>
              <w:t>т</w:t>
            </w:r>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0,166</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lastRenderedPageBreak/>
              <w:t>10</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Установка кранами стальных пролетных строений мостов длиной до 30 м</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1 пролетное строение</w:t>
            </w:r>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w:t>
            </w:r>
          </w:p>
        </w:tc>
        <w:tc>
          <w:tcPr>
            <w:tcW w:w="2108"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пролетное строение из </w:t>
            </w:r>
            <w:proofErr w:type="spellStart"/>
            <w:r w:rsidRPr="00BB3967">
              <w:rPr>
                <w:rFonts w:ascii="Arial" w:hAnsi="Arial" w:cs="Arial"/>
                <w:sz w:val="24"/>
                <w:szCs w:val="24"/>
              </w:rPr>
              <w:t>железодорожной</w:t>
            </w:r>
            <w:proofErr w:type="spellEnd"/>
            <w:r w:rsidRPr="00BB3967">
              <w:rPr>
                <w:rFonts w:ascii="Arial" w:hAnsi="Arial" w:cs="Arial"/>
                <w:sz w:val="24"/>
                <w:szCs w:val="24"/>
              </w:rPr>
              <w:t xml:space="preserve"> платформы</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11</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Устройство поперечных связей металлических пролетных строений</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1 т конструкций</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0,181</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181кг</w:t>
            </w:r>
          </w:p>
        </w:tc>
      </w:tr>
      <w:tr w:rsidR="000E70B2" w:rsidRPr="00BB3967" w:rsidTr="00DD0BFE">
        <w:trPr>
          <w:trHeight w:val="1320"/>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12</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Окраска металлических </w:t>
            </w:r>
            <w:proofErr w:type="spellStart"/>
            <w:r w:rsidRPr="00BB3967">
              <w:rPr>
                <w:rFonts w:ascii="Arial" w:hAnsi="Arial" w:cs="Arial"/>
                <w:sz w:val="24"/>
                <w:szCs w:val="24"/>
              </w:rPr>
              <w:t>огрунтованных</w:t>
            </w:r>
            <w:proofErr w:type="spellEnd"/>
            <w:r w:rsidRPr="00BB3967">
              <w:rPr>
                <w:rFonts w:ascii="Arial" w:hAnsi="Arial" w:cs="Arial"/>
                <w:sz w:val="24"/>
                <w:szCs w:val="24"/>
              </w:rPr>
              <w:t xml:space="preserve"> поверхностей </w:t>
            </w:r>
            <w:proofErr w:type="spellStart"/>
            <w:r w:rsidRPr="00BB3967">
              <w:rPr>
                <w:rFonts w:ascii="Arial" w:hAnsi="Arial" w:cs="Arial"/>
                <w:sz w:val="24"/>
                <w:szCs w:val="24"/>
              </w:rPr>
              <w:t>органосиликатной</w:t>
            </w:r>
            <w:proofErr w:type="spellEnd"/>
            <w:r w:rsidRPr="00BB3967">
              <w:rPr>
                <w:rFonts w:ascii="Arial" w:hAnsi="Arial" w:cs="Arial"/>
                <w:sz w:val="24"/>
                <w:szCs w:val="24"/>
              </w:rPr>
              <w:t xml:space="preserve"> композицией ОС-12-01</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w:t>
            </w:r>
            <w:proofErr w:type="gramStart"/>
            <w:r w:rsidRPr="00BB3967">
              <w:rPr>
                <w:rFonts w:ascii="Arial" w:hAnsi="Arial" w:cs="Arial"/>
                <w:sz w:val="24"/>
                <w:szCs w:val="24"/>
              </w:rPr>
              <w:t>2</w:t>
            </w:r>
            <w:proofErr w:type="gramEnd"/>
            <w:r w:rsidRPr="00BB3967">
              <w:rPr>
                <w:rFonts w:ascii="Arial" w:hAnsi="Arial" w:cs="Arial"/>
                <w:sz w:val="24"/>
                <w:szCs w:val="24"/>
              </w:rPr>
              <w:t xml:space="preserve"> окрашиваемой поверхности</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84</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13</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Устройство деревянных пролетных строений мостов под автомобильную дорогу из брусьев</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1 м3 лесоматериала в деле</w:t>
            </w:r>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19,62</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14</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Установка деревянных перил на мостах и путепроводах с укладкой дополнительных поперечин</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w:t>
            </w:r>
            <w:proofErr w:type="gramStart"/>
            <w:r w:rsidRPr="00BB3967">
              <w:rPr>
                <w:rFonts w:ascii="Arial" w:hAnsi="Arial" w:cs="Arial"/>
                <w:sz w:val="24"/>
                <w:szCs w:val="24"/>
              </w:rPr>
              <w:t>м</w:t>
            </w:r>
            <w:proofErr w:type="gramEnd"/>
            <w:r w:rsidRPr="00BB3967">
              <w:rPr>
                <w:rFonts w:ascii="Arial" w:hAnsi="Arial" w:cs="Arial"/>
                <w:sz w:val="24"/>
                <w:szCs w:val="24"/>
              </w:rPr>
              <w:t xml:space="preserve"> перил</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28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15</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Установка на подходах к мостам и путепроводам барьерных ограждений металлических мостовой группы</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48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264"/>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16</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Секция балки СБ</w:t>
            </w:r>
            <w:proofErr w:type="gramStart"/>
            <w:r w:rsidRPr="00BB3967">
              <w:rPr>
                <w:rFonts w:ascii="Arial" w:hAnsi="Arial" w:cs="Arial"/>
                <w:sz w:val="24"/>
                <w:szCs w:val="24"/>
              </w:rPr>
              <w:t>1</w:t>
            </w:r>
            <w:proofErr w:type="gramEnd"/>
            <w:r w:rsidRPr="00BB3967">
              <w:rPr>
                <w:rFonts w:ascii="Arial" w:hAnsi="Arial" w:cs="Arial"/>
                <w:sz w:val="24"/>
                <w:szCs w:val="24"/>
              </w:rPr>
              <w:t xml:space="preserve"> 4мм          </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т</w:t>
            </w:r>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0,1965</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264"/>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17</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Стойка дорожная     </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т</w:t>
            </w:r>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0,201</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264"/>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18</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Консоль амортизатор КА </w:t>
            </w:r>
          </w:p>
        </w:tc>
        <w:tc>
          <w:tcPr>
            <w:tcW w:w="2047" w:type="dxa"/>
            <w:hideMark/>
          </w:tcPr>
          <w:p w:rsidR="000E70B2" w:rsidRPr="00BB3967" w:rsidRDefault="000E70B2" w:rsidP="000E70B2">
            <w:pPr>
              <w:rPr>
                <w:rFonts w:ascii="Arial" w:hAnsi="Arial" w:cs="Arial"/>
                <w:sz w:val="24"/>
                <w:szCs w:val="24"/>
              </w:rPr>
            </w:pPr>
            <w:proofErr w:type="spellStart"/>
            <w:proofErr w:type="gramStart"/>
            <w:r w:rsidRPr="00BB3967">
              <w:rPr>
                <w:rFonts w:ascii="Arial" w:hAnsi="Arial" w:cs="Arial"/>
                <w:sz w:val="24"/>
                <w:szCs w:val="24"/>
              </w:rPr>
              <w:t>шт</w:t>
            </w:r>
            <w:proofErr w:type="spellEnd"/>
            <w:proofErr w:type="gramEnd"/>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264"/>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19</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Элемент </w:t>
            </w:r>
            <w:proofErr w:type="spellStart"/>
            <w:r w:rsidRPr="00BB3967">
              <w:rPr>
                <w:rFonts w:ascii="Arial" w:hAnsi="Arial" w:cs="Arial"/>
                <w:sz w:val="24"/>
                <w:szCs w:val="24"/>
              </w:rPr>
              <w:t>световозвращающий</w:t>
            </w:r>
            <w:proofErr w:type="spellEnd"/>
            <w:r w:rsidRPr="00BB3967">
              <w:rPr>
                <w:rFonts w:ascii="Arial" w:hAnsi="Arial" w:cs="Arial"/>
                <w:sz w:val="24"/>
                <w:szCs w:val="24"/>
              </w:rPr>
              <w:t xml:space="preserve"> </w:t>
            </w:r>
          </w:p>
        </w:tc>
        <w:tc>
          <w:tcPr>
            <w:tcW w:w="2047" w:type="dxa"/>
            <w:hideMark/>
          </w:tcPr>
          <w:p w:rsidR="000E70B2" w:rsidRPr="00BB3967" w:rsidRDefault="000E70B2" w:rsidP="000E70B2">
            <w:pPr>
              <w:rPr>
                <w:rFonts w:ascii="Arial" w:hAnsi="Arial" w:cs="Arial"/>
                <w:sz w:val="24"/>
                <w:szCs w:val="24"/>
              </w:rPr>
            </w:pPr>
            <w:proofErr w:type="spellStart"/>
            <w:proofErr w:type="gramStart"/>
            <w:r w:rsidRPr="00BB3967">
              <w:rPr>
                <w:rFonts w:ascii="Arial" w:hAnsi="Arial" w:cs="Arial"/>
                <w:sz w:val="24"/>
                <w:szCs w:val="24"/>
              </w:rPr>
              <w:t>шт</w:t>
            </w:r>
            <w:proofErr w:type="spellEnd"/>
            <w:proofErr w:type="gramEnd"/>
          </w:p>
        </w:tc>
        <w:tc>
          <w:tcPr>
            <w:tcW w:w="977"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4</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399"/>
        </w:trPr>
        <w:tc>
          <w:tcPr>
            <w:tcW w:w="9571" w:type="dxa"/>
            <w:gridSpan w:val="5"/>
            <w:hideMark/>
          </w:tcPr>
          <w:p w:rsidR="000E70B2" w:rsidRPr="00BB3967" w:rsidRDefault="000E70B2">
            <w:pPr>
              <w:rPr>
                <w:rFonts w:ascii="Arial" w:hAnsi="Arial" w:cs="Arial"/>
                <w:sz w:val="24"/>
                <w:szCs w:val="24"/>
              </w:rPr>
            </w:pPr>
            <w:r w:rsidRPr="00BB3967">
              <w:rPr>
                <w:rFonts w:ascii="Arial" w:hAnsi="Arial" w:cs="Arial"/>
                <w:sz w:val="24"/>
                <w:szCs w:val="24"/>
              </w:rPr>
              <w:t>Подходы к мосту</w:t>
            </w:r>
          </w:p>
        </w:tc>
      </w:tr>
      <w:tr w:rsidR="000E70B2" w:rsidRPr="00BB3967" w:rsidTr="00DD0BFE">
        <w:trPr>
          <w:trHeight w:val="1056"/>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20</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Разработка грунта с погрузкой на автомобили-самосвалы экскаваторами с ковшом вместимостью 0,65 (0,5-1) м3, группа грунтов 2 (скальный грунт за береговые устои)</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грунта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528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1056"/>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21</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Перевозка грузов автомобилями-самосвалами грузоподъемностью 10 т, работающих вне карьера, на расстояние: до 7 км I класс груза (скальный грунт)</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1 т груза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844,8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528м3*1,6</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22</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Разравнивание грунта с перемещением до 20 м бульдозерами мощностью 96 кВт (130 </w:t>
            </w:r>
            <w:proofErr w:type="spellStart"/>
            <w:r w:rsidRPr="00BB3967">
              <w:rPr>
                <w:rFonts w:ascii="Arial" w:hAnsi="Arial" w:cs="Arial"/>
                <w:sz w:val="24"/>
                <w:szCs w:val="24"/>
              </w:rPr>
              <w:t>л.</w:t>
            </w:r>
            <w:proofErr w:type="gramStart"/>
            <w:r w:rsidRPr="00BB3967">
              <w:rPr>
                <w:rFonts w:ascii="Arial" w:hAnsi="Arial" w:cs="Arial"/>
                <w:sz w:val="24"/>
                <w:szCs w:val="24"/>
              </w:rPr>
              <w:t>с</w:t>
            </w:r>
            <w:proofErr w:type="spellEnd"/>
            <w:proofErr w:type="gramEnd"/>
            <w:r w:rsidRPr="00BB3967">
              <w:rPr>
                <w:rFonts w:ascii="Arial" w:hAnsi="Arial" w:cs="Arial"/>
                <w:sz w:val="24"/>
                <w:szCs w:val="24"/>
              </w:rPr>
              <w:t xml:space="preserve">.), </w:t>
            </w:r>
            <w:proofErr w:type="gramStart"/>
            <w:r w:rsidRPr="00BB3967">
              <w:rPr>
                <w:rFonts w:ascii="Arial" w:hAnsi="Arial" w:cs="Arial"/>
                <w:sz w:val="24"/>
                <w:szCs w:val="24"/>
              </w:rPr>
              <w:t>группа</w:t>
            </w:r>
            <w:proofErr w:type="gramEnd"/>
            <w:r w:rsidRPr="00BB3967">
              <w:rPr>
                <w:rFonts w:ascii="Arial" w:hAnsi="Arial" w:cs="Arial"/>
                <w:sz w:val="24"/>
                <w:szCs w:val="24"/>
              </w:rPr>
              <w:t xml:space="preserve"> грунтов 2</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грунта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528</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23</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Разработка грунта с погрузкой на автомобили-самосвалы экскаваторами с ковшом вместимостью 0,65 (0,5-1) м3, </w:t>
            </w:r>
            <w:r w:rsidRPr="00BB3967">
              <w:rPr>
                <w:rFonts w:ascii="Arial" w:hAnsi="Arial" w:cs="Arial"/>
                <w:sz w:val="24"/>
                <w:szCs w:val="24"/>
              </w:rPr>
              <w:lastRenderedPageBreak/>
              <w:t>группа грунтов 2 (ПГС)</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lastRenderedPageBreak/>
              <w:t xml:space="preserve"> м3 грунта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2261</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lastRenderedPageBreak/>
              <w:t>24</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Перевозка грузов автомобилями-самосвалами грузоподъемностью 10 т, работающих вне карьера, на расстояние: до 7 км I класс груза (ПГС)</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1 т груза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3391,5</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2261м3*1,5</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25</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 xml:space="preserve">Разравнивание грунта с перемещением до 20 м бульдозерами мощностью 96 кВт (130 </w:t>
            </w:r>
            <w:proofErr w:type="spellStart"/>
            <w:r w:rsidRPr="00BB3967">
              <w:rPr>
                <w:rFonts w:ascii="Arial" w:hAnsi="Arial" w:cs="Arial"/>
                <w:sz w:val="24"/>
                <w:szCs w:val="24"/>
              </w:rPr>
              <w:t>л.</w:t>
            </w:r>
            <w:proofErr w:type="gramStart"/>
            <w:r w:rsidRPr="00BB3967">
              <w:rPr>
                <w:rFonts w:ascii="Arial" w:hAnsi="Arial" w:cs="Arial"/>
                <w:sz w:val="24"/>
                <w:szCs w:val="24"/>
              </w:rPr>
              <w:t>с</w:t>
            </w:r>
            <w:proofErr w:type="spellEnd"/>
            <w:proofErr w:type="gramEnd"/>
            <w:r w:rsidRPr="00BB3967">
              <w:rPr>
                <w:rFonts w:ascii="Arial" w:hAnsi="Arial" w:cs="Arial"/>
                <w:sz w:val="24"/>
                <w:szCs w:val="24"/>
              </w:rPr>
              <w:t xml:space="preserve">.), </w:t>
            </w:r>
            <w:proofErr w:type="gramStart"/>
            <w:r w:rsidRPr="00BB3967">
              <w:rPr>
                <w:rFonts w:ascii="Arial" w:hAnsi="Arial" w:cs="Arial"/>
                <w:sz w:val="24"/>
                <w:szCs w:val="24"/>
              </w:rPr>
              <w:t>группа</w:t>
            </w:r>
            <w:proofErr w:type="gramEnd"/>
            <w:r w:rsidRPr="00BB3967">
              <w:rPr>
                <w:rFonts w:ascii="Arial" w:hAnsi="Arial" w:cs="Arial"/>
                <w:sz w:val="24"/>
                <w:szCs w:val="24"/>
              </w:rPr>
              <w:t xml:space="preserve"> грунтов 2</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грунта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2261</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26</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Уплотнение грунта прицепными катками на пневмоколесном ходу 25 т на первый проход по одному следу при толщине слоя 25 см</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уплотненного грунта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2261</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27</w:t>
            </w:r>
          </w:p>
        </w:tc>
        <w:tc>
          <w:tcPr>
            <w:tcW w:w="3863" w:type="dxa"/>
            <w:hideMark/>
          </w:tcPr>
          <w:p w:rsidR="000E70B2" w:rsidRPr="00BB3967" w:rsidRDefault="000E70B2">
            <w:pPr>
              <w:rPr>
                <w:rFonts w:ascii="Arial" w:hAnsi="Arial" w:cs="Arial"/>
                <w:sz w:val="24"/>
                <w:szCs w:val="24"/>
              </w:rPr>
            </w:pPr>
            <w:r w:rsidRPr="00BB3967">
              <w:rPr>
                <w:rFonts w:ascii="Arial" w:hAnsi="Arial" w:cs="Arial"/>
                <w:sz w:val="24"/>
                <w:szCs w:val="24"/>
              </w:rPr>
              <w:t>На каждый последующий проход по одному следу добавлять к расценке 01-02-001-01</w:t>
            </w:r>
          </w:p>
        </w:tc>
        <w:tc>
          <w:tcPr>
            <w:tcW w:w="204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м3 уплотненного грунта</w:t>
            </w:r>
          </w:p>
        </w:tc>
        <w:tc>
          <w:tcPr>
            <w:tcW w:w="977" w:type="dxa"/>
            <w:hideMark/>
          </w:tcPr>
          <w:p w:rsidR="000E70B2" w:rsidRPr="00BB3967" w:rsidRDefault="000E70B2" w:rsidP="000E70B2">
            <w:pPr>
              <w:rPr>
                <w:rFonts w:ascii="Arial" w:hAnsi="Arial" w:cs="Arial"/>
                <w:sz w:val="24"/>
                <w:szCs w:val="24"/>
              </w:rPr>
            </w:pPr>
            <w:r w:rsidRPr="00BB3967">
              <w:rPr>
                <w:rFonts w:ascii="Arial" w:hAnsi="Arial" w:cs="Arial"/>
                <w:sz w:val="24"/>
                <w:szCs w:val="24"/>
              </w:rPr>
              <w:t>2261</w:t>
            </w:r>
          </w:p>
        </w:tc>
        <w:tc>
          <w:tcPr>
            <w:tcW w:w="2108" w:type="dxa"/>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1320"/>
        </w:trPr>
        <w:tc>
          <w:tcPr>
            <w:tcW w:w="576" w:type="dxa"/>
            <w:tcBorders>
              <w:bottom w:val="single" w:sz="4" w:space="0" w:color="auto"/>
            </w:tcBorders>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28</w:t>
            </w:r>
          </w:p>
        </w:tc>
        <w:tc>
          <w:tcPr>
            <w:tcW w:w="3863" w:type="dxa"/>
            <w:tcBorders>
              <w:bottom w:val="single" w:sz="4" w:space="0" w:color="auto"/>
            </w:tcBorders>
            <w:hideMark/>
          </w:tcPr>
          <w:p w:rsidR="000E70B2" w:rsidRPr="00BB3967" w:rsidRDefault="000E70B2">
            <w:pPr>
              <w:rPr>
                <w:rFonts w:ascii="Arial" w:hAnsi="Arial" w:cs="Arial"/>
                <w:sz w:val="24"/>
                <w:szCs w:val="24"/>
              </w:rPr>
            </w:pPr>
            <w:r w:rsidRPr="00BB3967">
              <w:rPr>
                <w:rFonts w:ascii="Arial" w:hAnsi="Arial" w:cs="Arial"/>
                <w:sz w:val="24"/>
                <w:szCs w:val="24"/>
              </w:rPr>
              <w:t xml:space="preserve">Планировка площадей бульдозерами мощностью 79 кВт (108 </w:t>
            </w:r>
            <w:proofErr w:type="spellStart"/>
            <w:r w:rsidRPr="00BB3967">
              <w:rPr>
                <w:rFonts w:ascii="Arial" w:hAnsi="Arial" w:cs="Arial"/>
                <w:sz w:val="24"/>
                <w:szCs w:val="24"/>
              </w:rPr>
              <w:t>л.</w:t>
            </w:r>
            <w:proofErr w:type="gramStart"/>
            <w:r w:rsidRPr="00BB3967">
              <w:rPr>
                <w:rFonts w:ascii="Arial" w:hAnsi="Arial" w:cs="Arial"/>
                <w:sz w:val="24"/>
                <w:szCs w:val="24"/>
              </w:rPr>
              <w:t>с</w:t>
            </w:r>
            <w:proofErr w:type="spellEnd"/>
            <w:proofErr w:type="gramEnd"/>
            <w:r w:rsidRPr="00BB3967">
              <w:rPr>
                <w:rFonts w:ascii="Arial" w:hAnsi="Arial" w:cs="Arial"/>
                <w:sz w:val="24"/>
                <w:szCs w:val="24"/>
              </w:rPr>
              <w:t>.)</w:t>
            </w:r>
          </w:p>
        </w:tc>
        <w:tc>
          <w:tcPr>
            <w:tcW w:w="2047" w:type="dxa"/>
            <w:tcBorders>
              <w:bottom w:val="single" w:sz="4" w:space="0" w:color="auto"/>
            </w:tcBorders>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м</w:t>
            </w:r>
            <w:proofErr w:type="gramStart"/>
            <w:r w:rsidRPr="00BB3967">
              <w:rPr>
                <w:rFonts w:ascii="Arial" w:hAnsi="Arial" w:cs="Arial"/>
                <w:sz w:val="24"/>
                <w:szCs w:val="24"/>
              </w:rPr>
              <w:t>2</w:t>
            </w:r>
            <w:proofErr w:type="gramEnd"/>
            <w:r w:rsidRPr="00BB3967">
              <w:rPr>
                <w:rFonts w:ascii="Arial" w:hAnsi="Arial" w:cs="Arial"/>
                <w:sz w:val="24"/>
                <w:szCs w:val="24"/>
              </w:rPr>
              <w:t xml:space="preserve"> спланированной поверхности</w:t>
            </w:r>
          </w:p>
        </w:tc>
        <w:tc>
          <w:tcPr>
            <w:tcW w:w="977" w:type="dxa"/>
            <w:tcBorders>
              <w:bottom w:val="single" w:sz="4" w:space="0" w:color="auto"/>
            </w:tcBorders>
            <w:hideMark/>
          </w:tcPr>
          <w:p w:rsidR="000E70B2" w:rsidRPr="00BB3967" w:rsidRDefault="000E70B2" w:rsidP="000E70B2">
            <w:pPr>
              <w:rPr>
                <w:rFonts w:ascii="Arial" w:hAnsi="Arial" w:cs="Arial"/>
                <w:sz w:val="24"/>
                <w:szCs w:val="24"/>
              </w:rPr>
            </w:pPr>
            <w:r w:rsidRPr="00BB3967">
              <w:rPr>
                <w:rFonts w:ascii="Arial" w:hAnsi="Arial" w:cs="Arial"/>
                <w:sz w:val="24"/>
                <w:szCs w:val="24"/>
              </w:rPr>
              <w:t>7790</w:t>
            </w:r>
          </w:p>
        </w:tc>
        <w:tc>
          <w:tcPr>
            <w:tcW w:w="2108" w:type="dxa"/>
            <w:tcBorders>
              <w:bottom w:val="single" w:sz="4" w:space="0" w:color="auto"/>
            </w:tcBorders>
            <w:noWrap/>
            <w:hideMark/>
          </w:tcPr>
          <w:p w:rsidR="000E70B2" w:rsidRPr="00BB3967" w:rsidRDefault="000E70B2">
            <w:pPr>
              <w:rPr>
                <w:rFonts w:ascii="Arial" w:hAnsi="Arial" w:cs="Arial"/>
                <w:sz w:val="24"/>
                <w:szCs w:val="24"/>
              </w:rPr>
            </w:pPr>
            <w:r w:rsidRPr="00BB3967">
              <w:rPr>
                <w:rFonts w:ascii="Arial" w:hAnsi="Arial" w:cs="Arial"/>
                <w:sz w:val="24"/>
                <w:szCs w:val="24"/>
              </w:rPr>
              <w:t> </w:t>
            </w:r>
          </w:p>
        </w:tc>
      </w:tr>
      <w:tr w:rsidR="000E70B2" w:rsidRPr="00BB3967" w:rsidTr="00DD0BFE">
        <w:trPr>
          <w:trHeight w:val="792"/>
        </w:trPr>
        <w:tc>
          <w:tcPr>
            <w:tcW w:w="576" w:type="dxa"/>
            <w:tcBorders>
              <w:bottom w:val="single" w:sz="4" w:space="0" w:color="auto"/>
            </w:tcBorders>
            <w:noWrap/>
            <w:hideMark/>
          </w:tcPr>
          <w:p w:rsidR="000E70B2" w:rsidRPr="00BB3967" w:rsidRDefault="000E70B2" w:rsidP="000E70B2">
            <w:pPr>
              <w:rPr>
                <w:rFonts w:ascii="Arial" w:hAnsi="Arial" w:cs="Arial"/>
                <w:sz w:val="24"/>
                <w:szCs w:val="24"/>
              </w:rPr>
            </w:pPr>
            <w:r w:rsidRPr="00BB3967">
              <w:rPr>
                <w:rFonts w:ascii="Arial" w:hAnsi="Arial" w:cs="Arial"/>
                <w:sz w:val="24"/>
                <w:szCs w:val="24"/>
              </w:rPr>
              <w:t>29</w:t>
            </w:r>
          </w:p>
        </w:tc>
        <w:tc>
          <w:tcPr>
            <w:tcW w:w="3863" w:type="dxa"/>
            <w:tcBorders>
              <w:bottom w:val="single" w:sz="4" w:space="0" w:color="auto"/>
            </w:tcBorders>
            <w:hideMark/>
          </w:tcPr>
          <w:p w:rsidR="000E70B2" w:rsidRPr="00BB3967" w:rsidRDefault="000E70B2">
            <w:pPr>
              <w:rPr>
                <w:rFonts w:ascii="Arial" w:hAnsi="Arial" w:cs="Arial"/>
                <w:sz w:val="24"/>
                <w:szCs w:val="24"/>
              </w:rPr>
            </w:pPr>
            <w:r w:rsidRPr="00BB3967">
              <w:rPr>
                <w:rFonts w:ascii="Arial" w:hAnsi="Arial" w:cs="Arial"/>
                <w:sz w:val="24"/>
                <w:szCs w:val="24"/>
              </w:rPr>
              <w:t xml:space="preserve">Установка дорожных знаков </w:t>
            </w:r>
            <w:proofErr w:type="spellStart"/>
            <w:r w:rsidRPr="00BB3967">
              <w:rPr>
                <w:rFonts w:ascii="Arial" w:hAnsi="Arial" w:cs="Arial"/>
                <w:sz w:val="24"/>
                <w:szCs w:val="24"/>
              </w:rPr>
              <w:t>бесфундаментных</w:t>
            </w:r>
            <w:proofErr w:type="spellEnd"/>
            <w:r w:rsidRPr="00BB3967">
              <w:rPr>
                <w:rFonts w:ascii="Arial" w:hAnsi="Arial" w:cs="Arial"/>
                <w:sz w:val="24"/>
                <w:szCs w:val="24"/>
              </w:rPr>
              <w:t xml:space="preserve"> на металлических стойках</w:t>
            </w:r>
          </w:p>
        </w:tc>
        <w:tc>
          <w:tcPr>
            <w:tcW w:w="2047" w:type="dxa"/>
            <w:tcBorders>
              <w:bottom w:val="single" w:sz="4" w:space="0" w:color="auto"/>
            </w:tcBorders>
            <w:hideMark/>
          </w:tcPr>
          <w:p w:rsidR="000E70B2" w:rsidRPr="00BB3967" w:rsidRDefault="000E70B2" w:rsidP="000E70B2">
            <w:pPr>
              <w:rPr>
                <w:rFonts w:ascii="Arial" w:hAnsi="Arial" w:cs="Arial"/>
                <w:sz w:val="24"/>
                <w:szCs w:val="24"/>
              </w:rPr>
            </w:pPr>
            <w:r w:rsidRPr="00BB3967">
              <w:rPr>
                <w:rFonts w:ascii="Arial" w:hAnsi="Arial" w:cs="Arial"/>
                <w:sz w:val="24"/>
                <w:szCs w:val="24"/>
              </w:rPr>
              <w:t xml:space="preserve"> знак</w:t>
            </w:r>
          </w:p>
        </w:tc>
        <w:tc>
          <w:tcPr>
            <w:tcW w:w="977" w:type="dxa"/>
            <w:tcBorders>
              <w:bottom w:val="single" w:sz="4" w:space="0" w:color="auto"/>
            </w:tcBorders>
            <w:hideMark/>
          </w:tcPr>
          <w:p w:rsidR="000E70B2" w:rsidRPr="00BB3967" w:rsidRDefault="000E70B2" w:rsidP="000E70B2">
            <w:pPr>
              <w:rPr>
                <w:rFonts w:ascii="Arial" w:hAnsi="Arial" w:cs="Arial"/>
                <w:sz w:val="24"/>
                <w:szCs w:val="24"/>
              </w:rPr>
            </w:pPr>
            <w:r w:rsidRPr="00BB3967">
              <w:rPr>
                <w:rFonts w:ascii="Arial" w:hAnsi="Arial" w:cs="Arial"/>
                <w:sz w:val="24"/>
                <w:szCs w:val="24"/>
              </w:rPr>
              <w:t>2</w:t>
            </w:r>
          </w:p>
        </w:tc>
        <w:tc>
          <w:tcPr>
            <w:tcW w:w="2108" w:type="dxa"/>
            <w:tcBorders>
              <w:bottom w:val="single" w:sz="4" w:space="0" w:color="auto"/>
            </w:tcBorders>
            <w:hideMark/>
          </w:tcPr>
          <w:p w:rsidR="000E70B2" w:rsidRPr="00BB3967" w:rsidRDefault="000E70B2">
            <w:pPr>
              <w:rPr>
                <w:rFonts w:ascii="Arial" w:hAnsi="Arial" w:cs="Arial"/>
                <w:sz w:val="24"/>
                <w:szCs w:val="24"/>
              </w:rPr>
            </w:pPr>
            <w:r w:rsidRPr="00BB3967">
              <w:rPr>
                <w:rFonts w:ascii="Arial" w:hAnsi="Arial" w:cs="Arial"/>
                <w:sz w:val="24"/>
                <w:szCs w:val="24"/>
              </w:rPr>
              <w:t>информационно-указательный знак 6.11</w:t>
            </w:r>
          </w:p>
        </w:tc>
      </w:tr>
      <w:tr w:rsidR="000E70B2" w:rsidRPr="00BB3967" w:rsidTr="00DD0BFE">
        <w:trPr>
          <w:trHeight w:val="264"/>
        </w:trPr>
        <w:tc>
          <w:tcPr>
            <w:tcW w:w="576" w:type="dxa"/>
            <w:tcBorders>
              <w:top w:val="single" w:sz="4" w:space="0" w:color="auto"/>
              <w:left w:val="nil"/>
              <w:bottom w:val="nil"/>
              <w:right w:val="nil"/>
            </w:tcBorders>
            <w:noWrap/>
            <w:hideMark/>
          </w:tcPr>
          <w:p w:rsidR="000E70B2" w:rsidRDefault="000E70B2" w:rsidP="000E70B2">
            <w:pPr>
              <w:rPr>
                <w:rFonts w:ascii="Arial" w:hAnsi="Arial" w:cs="Arial"/>
                <w:sz w:val="24"/>
                <w:szCs w:val="24"/>
              </w:rPr>
            </w:pPr>
          </w:p>
          <w:p w:rsidR="00DD0BFE" w:rsidRPr="00BB3967" w:rsidRDefault="00DD0BFE" w:rsidP="000E70B2">
            <w:pPr>
              <w:rPr>
                <w:rFonts w:ascii="Arial" w:hAnsi="Arial" w:cs="Arial"/>
                <w:sz w:val="24"/>
                <w:szCs w:val="24"/>
              </w:rPr>
            </w:pPr>
          </w:p>
        </w:tc>
        <w:tc>
          <w:tcPr>
            <w:tcW w:w="3863" w:type="dxa"/>
            <w:tcBorders>
              <w:top w:val="single" w:sz="4" w:space="0" w:color="auto"/>
              <w:left w:val="nil"/>
              <w:bottom w:val="nil"/>
              <w:right w:val="nil"/>
            </w:tcBorders>
            <w:hideMark/>
          </w:tcPr>
          <w:p w:rsidR="000E70B2" w:rsidRPr="00BB3967" w:rsidRDefault="000E70B2">
            <w:pPr>
              <w:rPr>
                <w:rFonts w:ascii="Arial" w:hAnsi="Arial" w:cs="Arial"/>
                <w:sz w:val="24"/>
                <w:szCs w:val="24"/>
              </w:rPr>
            </w:pPr>
          </w:p>
        </w:tc>
        <w:tc>
          <w:tcPr>
            <w:tcW w:w="2047" w:type="dxa"/>
            <w:tcBorders>
              <w:top w:val="single" w:sz="4" w:space="0" w:color="auto"/>
              <w:left w:val="nil"/>
              <w:bottom w:val="nil"/>
              <w:right w:val="nil"/>
            </w:tcBorders>
            <w:noWrap/>
            <w:hideMark/>
          </w:tcPr>
          <w:p w:rsidR="000E70B2" w:rsidRPr="00BB3967" w:rsidRDefault="000E70B2" w:rsidP="000E70B2">
            <w:pPr>
              <w:rPr>
                <w:rFonts w:ascii="Arial" w:hAnsi="Arial" w:cs="Arial"/>
                <w:sz w:val="24"/>
                <w:szCs w:val="24"/>
              </w:rPr>
            </w:pPr>
          </w:p>
        </w:tc>
        <w:tc>
          <w:tcPr>
            <w:tcW w:w="977" w:type="dxa"/>
            <w:tcBorders>
              <w:top w:val="single" w:sz="4" w:space="0" w:color="auto"/>
              <w:left w:val="nil"/>
              <w:bottom w:val="nil"/>
              <w:right w:val="nil"/>
            </w:tcBorders>
            <w:noWrap/>
            <w:hideMark/>
          </w:tcPr>
          <w:p w:rsidR="000E70B2" w:rsidRPr="00BB3967" w:rsidRDefault="000E70B2" w:rsidP="000E70B2">
            <w:pPr>
              <w:rPr>
                <w:rFonts w:ascii="Arial" w:hAnsi="Arial" w:cs="Arial"/>
                <w:sz w:val="24"/>
                <w:szCs w:val="24"/>
              </w:rPr>
            </w:pPr>
          </w:p>
        </w:tc>
        <w:tc>
          <w:tcPr>
            <w:tcW w:w="2108" w:type="dxa"/>
            <w:tcBorders>
              <w:top w:val="single" w:sz="4" w:space="0" w:color="auto"/>
              <w:left w:val="nil"/>
              <w:bottom w:val="nil"/>
              <w:right w:val="nil"/>
            </w:tcBorders>
            <w:noWrap/>
            <w:hideMark/>
          </w:tcPr>
          <w:p w:rsidR="000E70B2" w:rsidRPr="00BB3967" w:rsidRDefault="000E70B2">
            <w:pPr>
              <w:rPr>
                <w:rFonts w:ascii="Arial" w:hAnsi="Arial" w:cs="Arial"/>
                <w:sz w:val="24"/>
                <w:szCs w:val="24"/>
              </w:rPr>
            </w:pPr>
          </w:p>
        </w:tc>
      </w:tr>
      <w:tr w:rsidR="000E70B2" w:rsidRPr="00BB3967" w:rsidTr="00DD0BFE">
        <w:trPr>
          <w:trHeight w:val="264"/>
        </w:trPr>
        <w:tc>
          <w:tcPr>
            <w:tcW w:w="576"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5910" w:type="dxa"/>
            <w:gridSpan w:val="2"/>
            <w:tcBorders>
              <w:top w:val="nil"/>
              <w:left w:val="nil"/>
              <w:bottom w:val="nil"/>
              <w:right w:val="nil"/>
            </w:tcBorders>
            <w:hideMark/>
          </w:tcPr>
          <w:p w:rsidR="000E70B2" w:rsidRPr="00BB3967" w:rsidRDefault="000E70B2">
            <w:pPr>
              <w:rPr>
                <w:rFonts w:ascii="Arial" w:hAnsi="Arial" w:cs="Arial"/>
                <w:sz w:val="24"/>
                <w:szCs w:val="24"/>
              </w:rPr>
            </w:pPr>
            <w:r w:rsidRPr="00BB3967">
              <w:rPr>
                <w:rFonts w:ascii="Arial" w:hAnsi="Arial" w:cs="Arial"/>
                <w:sz w:val="24"/>
                <w:szCs w:val="24"/>
              </w:rPr>
              <w:t>Составил: начальник производственно-технического отдела</w:t>
            </w:r>
          </w:p>
        </w:tc>
        <w:tc>
          <w:tcPr>
            <w:tcW w:w="97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2108" w:type="dxa"/>
            <w:tcBorders>
              <w:top w:val="nil"/>
              <w:left w:val="nil"/>
              <w:bottom w:val="nil"/>
              <w:right w:val="nil"/>
            </w:tcBorders>
            <w:noWrap/>
            <w:hideMark/>
          </w:tcPr>
          <w:p w:rsidR="000E70B2" w:rsidRPr="00BB3967" w:rsidRDefault="000E70B2">
            <w:pPr>
              <w:rPr>
                <w:rFonts w:ascii="Arial" w:hAnsi="Arial" w:cs="Arial"/>
                <w:sz w:val="24"/>
                <w:szCs w:val="24"/>
              </w:rPr>
            </w:pPr>
          </w:p>
        </w:tc>
      </w:tr>
      <w:tr w:rsidR="000E70B2" w:rsidRPr="00BB3967" w:rsidTr="00DD0BFE">
        <w:trPr>
          <w:trHeight w:val="264"/>
        </w:trPr>
        <w:tc>
          <w:tcPr>
            <w:tcW w:w="576"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863" w:type="dxa"/>
            <w:tcBorders>
              <w:top w:val="nil"/>
              <w:left w:val="nil"/>
              <w:bottom w:val="nil"/>
              <w:right w:val="nil"/>
            </w:tcBorders>
            <w:hideMark/>
          </w:tcPr>
          <w:p w:rsidR="000E70B2" w:rsidRPr="00BB3967" w:rsidRDefault="000E70B2">
            <w:pPr>
              <w:rPr>
                <w:rFonts w:ascii="Arial" w:hAnsi="Arial" w:cs="Arial"/>
                <w:sz w:val="24"/>
                <w:szCs w:val="24"/>
              </w:rPr>
            </w:pPr>
            <w:r w:rsidRPr="00BB3967">
              <w:rPr>
                <w:rFonts w:ascii="Arial" w:hAnsi="Arial" w:cs="Arial"/>
                <w:sz w:val="24"/>
                <w:szCs w:val="24"/>
              </w:rPr>
              <w:t>МКУ "Служба заказчика" Минусинского района</w:t>
            </w:r>
          </w:p>
        </w:tc>
        <w:tc>
          <w:tcPr>
            <w:tcW w:w="204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97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2108" w:type="dxa"/>
            <w:tcBorders>
              <w:top w:val="nil"/>
              <w:left w:val="nil"/>
              <w:bottom w:val="nil"/>
              <w:right w:val="nil"/>
            </w:tcBorders>
            <w:noWrap/>
            <w:hideMark/>
          </w:tcPr>
          <w:p w:rsidR="000E70B2" w:rsidRPr="00BB3967" w:rsidRDefault="000E70B2">
            <w:pPr>
              <w:rPr>
                <w:rFonts w:ascii="Arial" w:hAnsi="Arial" w:cs="Arial"/>
                <w:sz w:val="24"/>
                <w:szCs w:val="24"/>
              </w:rPr>
            </w:pPr>
            <w:proofErr w:type="spellStart"/>
            <w:r w:rsidRPr="00BB3967">
              <w:rPr>
                <w:rFonts w:ascii="Arial" w:hAnsi="Arial" w:cs="Arial"/>
                <w:sz w:val="24"/>
                <w:szCs w:val="24"/>
              </w:rPr>
              <w:t>Н.Н.Фурманова</w:t>
            </w:r>
            <w:proofErr w:type="spellEnd"/>
          </w:p>
        </w:tc>
      </w:tr>
      <w:tr w:rsidR="000E70B2" w:rsidRPr="00BB3967" w:rsidTr="00DD0BFE">
        <w:trPr>
          <w:trHeight w:val="264"/>
        </w:trPr>
        <w:tc>
          <w:tcPr>
            <w:tcW w:w="576"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3863" w:type="dxa"/>
            <w:tcBorders>
              <w:top w:val="nil"/>
              <w:left w:val="nil"/>
              <w:bottom w:val="nil"/>
              <w:right w:val="nil"/>
            </w:tcBorders>
            <w:hideMark/>
          </w:tcPr>
          <w:p w:rsidR="000E70B2" w:rsidRPr="00BB3967" w:rsidRDefault="000E70B2">
            <w:pPr>
              <w:rPr>
                <w:rFonts w:ascii="Arial" w:hAnsi="Arial" w:cs="Arial"/>
                <w:sz w:val="24"/>
                <w:szCs w:val="24"/>
              </w:rPr>
            </w:pPr>
          </w:p>
        </w:tc>
        <w:tc>
          <w:tcPr>
            <w:tcW w:w="204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977" w:type="dxa"/>
            <w:tcBorders>
              <w:top w:val="nil"/>
              <w:left w:val="nil"/>
              <w:bottom w:val="nil"/>
              <w:right w:val="nil"/>
            </w:tcBorders>
            <w:noWrap/>
            <w:hideMark/>
          </w:tcPr>
          <w:p w:rsidR="000E70B2" w:rsidRPr="00BB3967" w:rsidRDefault="000E70B2" w:rsidP="000E70B2">
            <w:pPr>
              <w:rPr>
                <w:rFonts w:ascii="Arial" w:hAnsi="Arial" w:cs="Arial"/>
                <w:sz w:val="24"/>
                <w:szCs w:val="24"/>
              </w:rPr>
            </w:pPr>
          </w:p>
        </w:tc>
        <w:tc>
          <w:tcPr>
            <w:tcW w:w="2108" w:type="dxa"/>
            <w:tcBorders>
              <w:top w:val="nil"/>
              <w:left w:val="nil"/>
              <w:bottom w:val="nil"/>
              <w:right w:val="nil"/>
            </w:tcBorders>
            <w:noWrap/>
            <w:hideMark/>
          </w:tcPr>
          <w:p w:rsidR="000E70B2" w:rsidRPr="00BB3967" w:rsidRDefault="000E70B2">
            <w:pPr>
              <w:rPr>
                <w:rFonts w:ascii="Arial" w:hAnsi="Arial" w:cs="Arial"/>
                <w:sz w:val="24"/>
                <w:szCs w:val="24"/>
              </w:rPr>
            </w:pPr>
          </w:p>
        </w:tc>
      </w:tr>
    </w:tbl>
    <w:p w:rsidR="009A6464" w:rsidRPr="00BB3967" w:rsidRDefault="009A6464">
      <w:pPr>
        <w:rPr>
          <w:rFonts w:ascii="Arial" w:hAnsi="Arial" w:cs="Arial"/>
          <w:sz w:val="24"/>
          <w:szCs w:val="24"/>
        </w:rPr>
      </w:pPr>
    </w:p>
    <w:p w:rsidR="000E70B2" w:rsidRPr="00BB3967" w:rsidRDefault="000E70B2">
      <w:pPr>
        <w:rPr>
          <w:rFonts w:ascii="Arial" w:hAnsi="Arial" w:cs="Arial"/>
          <w:sz w:val="24"/>
          <w:szCs w:val="24"/>
        </w:rPr>
        <w:sectPr w:rsidR="000E70B2" w:rsidRPr="00BB3967" w:rsidSect="00BB3967">
          <w:type w:val="continuous"/>
          <w:pgSz w:w="11906" w:h="16838"/>
          <w:pgMar w:top="1134" w:right="850" w:bottom="1134" w:left="1701" w:header="708" w:footer="708" w:gutter="0"/>
          <w:cols w:space="708"/>
          <w:docGrid w:linePitch="360"/>
        </w:sectPr>
      </w:pPr>
    </w:p>
    <w:tbl>
      <w:tblPr>
        <w:tblStyle w:val="a9"/>
        <w:tblW w:w="0" w:type="auto"/>
        <w:tblLook w:val="04A0" w:firstRow="1" w:lastRow="0" w:firstColumn="1" w:lastColumn="0" w:noHBand="0" w:noVBand="1"/>
      </w:tblPr>
      <w:tblGrid>
        <w:gridCol w:w="425"/>
        <w:gridCol w:w="1431"/>
        <w:gridCol w:w="2242"/>
        <w:gridCol w:w="1663"/>
        <w:gridCol w:w="1124"/>
        <w:gridCol w:w="999"/>
        <w:gridCol w:w="894"/>
        <w:gridCol w:w="999"/>
        <w:gridCol w:w="894"/>
        <w:gridCol w:w="947"/>
        <w:gridCol w:w="879"/>
        <w:gridCol w:w="948"/>
        <w:gridCol w:w="837"/>
        <w:gridCol w:w="221"/>
      </w:tblGrid>
      <w:tr w:rsidR="00180269" w:rsidRPr="00BB3967" w:rsidTr="00180269">
        <w:trPr>
          <w:trHeight w:val="264"/>
        </w:trPr>
        <w:tc>
          <w:tcPr>
            <w:tcW w:w="4098" w:type="dxa"/>
            <w:gridSpan w:val="3"/>
            <w:tcBorders>
              <w:top w:val="nil"/>
              <w:left w:val="nil"/>
              <w:bottom w:val="nil"/>
              <w:right w:val="nil"/>
            </w:tcBorders>
            <w:noWrap/>
            <w:hideMark/>
          </w:tcPr>
          <w:p w:rsidR="002C60AA" w:rsidRPr="00BB3967" w:rsidRDefault="002C60AA" w:rsidP="00CB3B7C">
            <w:pPr>
              <w:rPr>
                <w:rFonts w:ascii="Arial" w:hAnsi="Arial" w:cs="Arial"/>
                <w:sz w:val="24"/>
                <w:szCs w:val="24"/>
              </w:rPr>
            </w:pPr>
            <w:bookmarkStart w:id="117" w:name="RANGE!A1"/>
            <w:r w:rsidRPr="00BB3967">
              <w:rPr>
                <w:rFonts w:ascii="Arial" w:hAnsi="Arial" w:cs="Arial"/>
                <w:b/>
                <w:bCs/>
                <w:sz w:val="24"/>
                <w:szCs w:val="24"/>
              </w:rPr>
              <w:lastRenderedPageBreak/>
              <w:t>СОГЛАСОВАНО:</w:t>
            </w:r>
            <w:bookmarkEnd w:id="117"/>
          </w:p>
        </w:tc>
        <w:tc>
          <w:tcPr>
            <w:tcW w:w="1663" w:type="dxa"/>
            <w:tcBorders>
              <w:top w:val="nil"/>
              <w:left w:val="nil"/>
              <w:bottom w:val="nil"/>
              <w:right w:val="nil"/>
            </w:tcBorders>
            <w:hideMark/>
          </w:tcPr>
          <w:p w:rsidR="002C60AA" w:rsidRPr="00BB3967" w:rsidRDefault="002C60AA" w:rsidP="00CB3B7C">
            <w:pPr>
              <w:rPr>
                <w:rFonts w:ascii="Arial" w:hAnsi="Arial" w:cs="Arial"/>
                <w:sz w:val="24"/>
                <w:szCs w:val="24"/>
              </w:rPr>
            </w:pPr>
          </w:p>
        </w:tc>
        <w:tc>
          <w:tcPr>
            <w:tcW w:w="1124" w:type="dxa"/>
            <w:tcBorders>
              <w:top w:val="nil"/>
              <w:left w:val="nil"/>
              <w:bottom w:val="nil"/>
              <w:right w:val="nil"/>
            </w:tcBorders>
            <w:hideMark/>
          </w:tcPr>
          <w:p w:rsidR="002C60AA" w:rsidRPr="00BB3967" w:rsidRDefault="002C60AA" w:rsidP="00CB3B7C">
            <w:pPr>
              <w:rPr>
                <w:rFonts w:ascii="Arial" w:hAnsi="Arial" w:cs="Arial"/>
                <w:sz w:val="24"/>
                <w:szCs w:val="24"/>
              </w:rPr>
            </w:pPr>
          </w:p>
        </w:tc>
        <w:tc>
          <w:tcPr>
            <w:tcW w:w="999"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894"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5725" w:type="dxa"/>
            <w:gridSpan w:val="7"/>
            <w:tcBorders>
              <w:top w:val="nil"/>
              <w:left w:val="nil"/>
              <w:bottom w:val="nil"/>
              <w:right w:val="nil"/>
            </w:tcBorders>
            <w:noWrap/>
            <w:hideMark/>
          </w:tcPr>
          <w:p w:rsidR="002C60AA" w:rsidRPr="00BB3967" w:rsidRDefault="002C60AA" w:rsidP="00CB3B7C">
            <w:pPr>
              <w:rPr>
                <w:rFonts w:ascii="Arial" w:hAnsi="Arial" w:cs="Arial"/>
                <w:sz w:val="24"/>
                <w:szCs w:val="24"/>
              </w:rPr>
            </w:pPr>
            <w:r w:rsidRPr="00BB3967">
              <w:rPr>
                <w:rFonts w:ascii="Arial" w:hAnsi="Arial" w:cs="Arial"/>
                <w:b/>
                <w:bCs/>
                <w:sz w:val="24"/>
                <w:szCs w:val="24"/>
              </w:rPr>
              <w:t>УТВЕРЖДАЮ:</w:t>
            </w:r>
          </w:p>
        </w:tc>
      </w:tr>
      <w:tr w:rsidR="00180269" w:rsidRPr="00BB3967" w:rsidTr="00180269">
        <w:trPr>
          <w:trHeight w:val="276"/>
        </w:trPr>
        <w:tc>
          <w:tcPr>
            <w:tcW w:w="425"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1431"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2242" w:type="dxa"/>
            <w:tcBorders>
              <w:top w:val="nil"/>
              <w:left w:val="nil"/>
              <w:bottom w:val="nil"/>
              <w:right w:val="nil"/>
            </w:tcBorders>
            <w:hideMark/>
          </w:tcPr>
          <w:p w:rsidR="002C60AA" w:rsidRPr="00BB3967" w:rsidRDefault="002C60AA" w:rsidP="00CB3B7C">
            <w:pPr>
              <w:rPr>
                <w:rFonts w:ascii="Arial" w:hAnsi="Arial" w:cs="Arial"/>
                <w:sz w:val="24"/>
                <w:szCs w:val="24"/>
              </w:rPr>
            </w:pPr>
          </w:p>
        </w:tc>
        <w:tc>
          <w:tcPr>
            <w:tcW w:w="1663" w:type="dxa"/>
            <w:tcBorders>
              <w:top w:val="nil"/>
              <w:left w:val="nil"/>
              <w:bottom w:val="nil"/>
              <w:right w:val="nil"/>
            </w:tcBorders>
            <w:hideMark/>
          </w:tcPr>
          <w:p w:rsidR="002C60AA" w:rsidRPr="00BB3967" w:rsidRDefault="002C60AA" w:rsidP="00CB3B7C">
            <w:pPr>
              <w:rPr>
                <w:rFonts w:ascii="Arial" w:hAnsi="Arial" w:cs="Arial"/>
                <w:sz w:val="24"/>
                <w:szCs w:val="24"/>
              </w:rPr>
            </w:pPr>
          </w:p>
        </w:tc>
        <w:tc>
          <w:tcPr>
            <w:tcW w:w="1124" w:type="dxa"/>
            <w:tcBorders>
              <w:top w:val="nil"/>
              <w:left w:val="nil"/>
              <w:bottom w:val="nil"/>
              <w:right w:val="nil"/>
            </w:tcBorders>
            <w:hideMark/>
          </w:tcPr>
          <w:p w:rsidR="002C60AA" w:rsidRPr="00BB3967" w:rsidRDefault="002C60AA" w:rsidP="00CB3B7C">
            <w:pPr>
              <w:rPr>
                <w:rFonts w:ascii="Arial" w:hAnsi="Arial" w:cs="Arial"/>
                <w:sz w:val="24"/>
                <w:szCs w:val="24"/>
              </w:rPr>
            </w:pPr>
          </w:p>
        </w:tc>
        <w:tc>
          <w:tcPr>
            <w:tcW w:w="999"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894"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5725" w:type="dxa"/>
            <w:gridSpan w:val="7"/>
            <w:tcBorders>
              <w:top w:val="nil"/>
              <w:left w:val="nil"/>
              <w:bottom w:val="nil"/>
              <w:right w:val="nil"/>
            </w:tcBorders>
            <w:noWrap/>
            <w:hideMark/>
          </w:tcPr>
          <w:p w:rsidR="002C60AA" w:rsidRPr="00BB3967" w:rsidRDefault="002C60AA" w:rsidP="00CB3B7C">
            <w:pPr>
              <w:rPr>
                <w:rFonts w:ascii="Arial" w:hAnsi="Arial" w:cs="Arial"/>
                <w:sz w:val="24"/>
                <w:szCs w:val="24"/>
              </w:rPr>
            </w:pPr>
            <w:r w:rsidRPr="00BB3967">
              <w:rPr>
                <w:rFonts w:ascii="Arial" w:hAnsi="Arial" w:cs="Arial"/>
                <w:sz w:val="24"/>
                <w:szCs w:val="24"/>
              </w:rPr>
              <w:t>Глава Прихолмского сельсовета</w:t>
            </w:r>
          </w:p>
        </w:tc>
      </w:tr>
      <w:tr w:rsidR="00180269" w:rsidRPr="00BB3967" w:rsidTr="00180269">
        <w:trPr>
          <w:trHeight w:val="276"/>
        </w:trPr>
        <w:tc>
          <w:tcPr>
            <w:tcW w:w="425"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1431"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2242" w:type="dxa"/>
            <w:tcBorders>
              <w:top w:val="nil"/>
              <w:left w:val="nil"/>
              <w:bottom w:val="nil"/>
              <w:right w:val="nil"/>
            </w:tcBorders>
            <w:hideMark/>
          </w:tcPr>
          <w:p w:rsidR="002C60AA" w:rsidRPr="00BB3967" w:rsidRDefault="002C60AA" w:rsidP="00CB3B7C">
            <w:pPr>
              <w:rPr>
                <w:rFonts w:ascii="Arial" w:hAnsi="Arial" w:cs="Arial"/>
                <w:sz w:val="24"/>
                <w:szCs w:val="24"/>
              </w:rPr>
            </w:pPr>
          </w:p>
        </w:tc>
        <w:tc>
          <w:tcPr>
            <w:tcW w:w="1663" w:type="dxa"/>
            <w:tcBorders>
              <w:top w:val="nil"/>
              <w:left w:val="nil"/>
              <w:bottom w:val="nil"/>
              <w:right w:val="nil"/>
            </w:tcBorders>
            <w:hideMark/>
          </w:tcPr>
          <w:p w:rsidR="002C60AA" w:rsidRPr="00BB3967" w:rsidRDefault="002C60AA" w:rsidP="00CB3B7C">
            <w:pPr>
              <w:rPr>
                <w:rFonts w:ascii="Arial" w:hAnsi="Arial" w:cs="Arial"/>
                <w:sz w:val="24"/>
                <w:szCs w:val="24"/>
              </w:rPr>
            </w:pPr>
          </w:p>
        </w:tc>
        <w:tc>
          <w:tcPr>
            <w:tcW w:w="1124" w:type="dxa"/>
            <w:tcBorders>
              <w:top w:val="nil"/>
              <w:left w:val="nil"/>
              <w:bottom w:val="nil"/>
              <w:right w:val="nil"/>
            </w:tcBorders>
            <w:hideMark/>
          </w:tcPr>
          <w:p w:rsidR="002C60AA" w:rsidRPr="00BB3967" w:rsidRDefault="002C60AA" w:rsidP="00CB3B7C">
            <w:pPr>
              <w:rPr>
                <w:rFonts w:ascii="Arial" w:hAnsi="Arial" w:cs="Arial"/>
                <w:sz w:val="24"/>
                <w:szCs w:val="24"/>
              </w:rPr>
            </w:pPr>
          </w:p>
        </w:tc>
        <w:tc>
          <w:tcPr>
            <w:tcW w:w="999"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894" w:type="dxa"/>
            <w:tcBorders>
              <w:top w:val="nil"/>
              <w:left w:val="nil"/>
              <w:bottom w:val="nil"/>
              <w:right w:val="nil"/>
            </w:tcBorders>
            <w:noWrap/>
            <w:hideMark/>
          </w:tcPr>
          <w:p w:rsidR="002C60AA" w:rsidRPr="00BB3967" w:rsidRDefault="002C60AA" w:rsidP="00CB3B7C">
            <w:pPr>
              <w:rPr>
                <w:rFonts w:ascii="Arial" w:hAnsi="Arial" w:cs="Arial"/>
                <w:sz w:val="24"/>
                <w:szCs w:val="24"/>
              </w:rPr>
            </w:pPr>
          </w:p>
        </w:tc>
        <w:tc>
          <w:tcPr>
            <w:tcW w:w="5725" w:type="dxa"/>
            <w:gridSpan w:val="7"/>
            <w:tcBorders>
              <w:top w:val="nil"/>
              <w:left w:val="nil"/>
              <w:bottom w:val="nil"/>
              <w:right w:val="nil"/>
            </w:tcBorders>
            <w:noWrap/>
            <w:hideMark/>
          </w:tcPr>
          <w:p w:rsidR="002C60AA" w:rsidRPr="00BB3967" w:rsidRDefault="002C60AA" w:rsidP="00CB3B7C">
            <w:pPr>
              <w:rPr>
                <w:rFonts w:ascii="Arial" w:hAnsi="Arial" w:cs="Arial"/>
                <w:sz w:val="24"/>
                <w:szCs w:val="24"/>
              </w:rPr>
            </w:pPr>
            <w:r w:rsidRPr="00BB3967">
              <w:rPr>
                <w:rFonts w:ascii="Arial" w:hAnsi="Arial" w:cs="Arial"/>
                <w:sz w:val="24"/>
                <w:szCs w:val="24"/>
              </w:rPr>
              <w:t>Минусинского района</w:t>
            </w:r>
          </w:p>
        </w:tc>
      </w:tr>
      <w:tr w:rsidR="00180269" w:rsidRPr="00BB3967" w:rsidTr="00180269">
        <w:trPr>
          <w:trHeight w:val="276"/>
        </w:trPr>
        <w:tc>
          <w:tcPr>
            <w:tcW w:w="4098" w:type="dxa"/>
            <w:gridSpan w:val="3"/>
            <w:tcBorders>
              <w:top w:val="nil"/>
              <w:left w:val="nil"/>
              <w:bottom w:val="nil"/>
              <w:right w:val="nil"/>
            </w:tcBorders>
            <w:noWrap/>
            <w:hideMark/>
          </w:tcPr>
          <w:p w:rsidR="00180269" w:rsidRPr="00BB3967" w:rsidRDefault="00180269" w:rsidP="00CB3B7C">
            <w:pPr>
              <w:rPr>
                <w:rFonts w:ascii="Arial" w:hAnsi="Arial" w:cs="Arial"/>
                <w:sz w:val="24"/>
                <w:szCs w:val="24"/>
              </w:rPr>
            </w:pPr>
            <w:r w:rsidRPr="00BB3967">
              <w:rPr>
                <w:rFonts w:ascii="Arial" w:hAnsi="Arial" w:cs="Arial"/>
                <w:sz w:val="24"/>
                <w:szCs w:val="24"/>
              </w:rPr>
              <w:t>________________</w:t>
            </w:r>
          </w:p>
        </w:tc>
        <w:tc>
          <w:tcPr>
            <w:tcW w:w="1663" w:type="dxa"/>
            <w:tcBorders>
              <w:top w:val="nil"/>
              <w:left w:val="nil"/>
              <w:bottom w:val="nil"/>
              <w:right w:val="nil"/>
            </w:tcBorders>
            <w:hideMark/>
          </w:tcPr>
          <w:p w:rsidR="00180269" w:rsidRPr="00BB3967" w:rsidRDefault="00180269" w:rsidP="00CB3B7C">
            <w:pPr>
              <w:rPr>
                <w:rFonts w:ascii="Arial" w:hAnsi="Arial" w:cs="Arial"/>
                <w:sz w:val="24"/>
                <w:szCs w:val="24"/>
              </w:rPr>
            </w:pPr>
          </w:p>
        </w:tc>
        <w:tc>
          <w:tcPr>
            <w:tcW w:w="1124" w:type="dxa"/>
            <w:tcBorders>
              <w:top w:val="nil"/>
              <w:left w:val="nil"/>
              <w:bottom w:val="nil"/>
              <w:right w:val="nil"/>
            </w:tcBorders>
            <w:hideMark/>
          </w:tcPr>
          <w:p w:rsidR="00180269" w:rsidRPr="00BB3967" w:rsidRDefault="00180269" w:rsidP="00CB3B7C">
            <w:pPr>
              <w:rPr>
                <w:rFonts w:ascii="Arial" w:hAnsi="Arial" w:cs="Arial"/>
                <w:sz w:val="24"/>
                <w:szCs w:val="24"/>
              </w:rPr>
            </w:pPr>
          </w:p>
        </w:tc>
        <w:tc>
          <w:tcPr>
            <w:tcW w:w="99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94"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5725" w:type="dxa"/>
            <w:gridSpan w:val="7"/>
            <w:tcBorders>
              <w:top w:val="nil"/>
              <w:left w:val="nil"/>
              <w:bottom w:val="nil"/>
              <w:right w:val="nil"/>
            </w:tcBorders>
            <w:noWrap/>
            <w:hideMark/>
          </w:tcPr>
          <w:p w:rsidR="00180269" w:rsidRPr="00BB3967" w:rsidRDefault="00180269" w:rsidP="00CB3B7C">
            <w:pPr>
              <w:rPr>
                <w:rFonts w:ascii="Arial" w:hAnsi="Arial" w:cs="Arial"/>
                <w:sz w:val="24"/>
                <w:szCs w:val="24"/>
              </w:rPr>
            </w:pPr>
            <w:r>
              <w:rPr>
                <w:rFonts w:ascii="Arial" w:hAnsi="Arial" w:cs="Arial"/>
                <w:sz w:val="24"/>
                <w:szCs w:val="24"/>
              </w:rPr>
              <w:t>_____________</w:t>
            </w:r>
            <w:proofErr w:type="spellStart"/>
            <w:r w:rsidRPr="00BB3967">
              <w:rPr>
                <w:rFonts w:ascii="Arial" w:hAnsi="Arial" w:cs="Arial"/>
                <w:sz w:val="24"/>
                <w:szCs w:val="24"/>
              </w:rPr>
              <w:t>К.Г.Форсел</w:t>
            </w:r>
            <w:proofErr w:type="spellEnd"/>
          </w:p>
        </w:tc>
      </w:tr>
      <w:tr w:rsidR="00180269" w:rsidRPr="00BB3967" w:rsidTr="00180269">
        <w:trPr>
          <w:trHeight w:val="264"/>
        </w:trPr>
        <w:tc>
          <w:tcPr>
            <w:tcW w:w="4098" w:type="dxa"/>
            <w:gridSpan w:val="3"/>
            <w:tcBorders>
              <w:top w:val="nil"/>
              <w:left w:val="nil"/>
              <w:bottom w:val="nil"/>
              <w:right w:val="nil"/>
            </w:tcBorders>
            <w:noWrap/>
            <w:hideMark/>
          </w:tcPr>
          <w:p w:rsidR="00180269" w:rsidRPr="00BB3967" w:rsidRDefault="00180269" w:rsidP="00CB3B7C">
            <w:pPr>
              <w:rPr>
                <w:rFonts w:ascii="Arial" w:hAnsi="Arial" w:cs="Arial"/>
                <w:sz w:val="24"/>
                <w:szCs w:val="24"/>
              </w:rPr>
            </w:pPr>
            <w:r>
              <w:rPr>
                <w:rFonts w:ascii="Arial" w:hAnsi="Arial" w:cs="Arial"/>
                <w:sz w:val="24"/>
                <w:szCs w:val="24"/>
              </w:rPr>
              <w:t>" ___</w:t>
            </w:r>
            <w:r w:rsidRPr="00BB3967">
              <w:rPr>
                <w:rFonts w:ascii="Arial" w:hAnsi="Arial" w:cs="Arial"/>
                <w:sz w:val="24"/>
                <w:szCs w:val="24"/>
              </w:rPr>
              <w:t xml:space="preserve"> " </w:t>
            </w:r>
            <w:r>
              <w:rPr>
                <w:rFonts w:ascii="Arial" w:hAnsi="Arial" w:cs="Arial"/>
                <w:sz w:val="24"/>
                <w:szCs w:val="24"/>
              </w:rPr>
              <w:t>______________</w:t>
            </w:r>
            <w:r w:rsidRPr="00BB3967">
              <w:rPr>
                <w:rFonts w:ascii="Arial" w:hAnsi="Arial" w:cs="Arial"/>
                <w:sz w:val="24"/>
                <w:szCs w:val="24"/>
              </w:rPr>
              <w:t xml:space="preserve"> 2018 г.</w:t>
            </w:r>
          </w:p>
        </w:tc>
        <w:tc>
          <w:tcPr>
            <w:tcW w:w="1663" w:type="dxa"/>
            <w:tcBorders>
              <w:top w:val="nil"/>
              <w:left w:val="nil"/>
              <w:bottom w:val="nil"/>
              <w:right w:val="nil"/>
            </w:tcBorders>
            <w:hideMark/>
          </w:tcPr>
          <w:p w:rsidR="00180269" w:rsidRPr="00BB3967" w:rsidRDefault="00180269" w:rsidP="00CB3B7C">
            <w:pPr>
              <w:rPr>
                <w:rFonts w:ascii="Arial" w:hAnsi="Arial" w:cs="Arial"/>
                <w:sz w:val="24"/>
                <w:szCs w:val="24"/>
              </w:rPr>
            </w:pPr>
          </w:p>
        </w:tc>
        <w:tc>
          <w:tcPr>
            <w:tcW w:w="1124" w:type="dxa"/>
            <w:tcBorders>
              <w:top w:val="nil"/>
              <w:left w:val="nil"/>
              <w:bottom w:val="nil"/>
              <w:right w:val="nil"/>
            </w:tcBorders>
            <w:hideMark/>
          </w:tcPr>
          <w:p w:rsidR="00180269" w:rsidRPr="00BB3967" w:rsidRDefault="00180269" w:rsidP="00CB3B7C">
            <w:pPr>
              <w:rPr>
                <w:rFonts w:ascii="Arial" w:hAnsi="Arial" w:cs="Arial"/>
                <w:sz w:val="24"/>
                <w:szCs w:val="24"/>
              </w:rPr>
            </w:pPr>
          </w:p>
        </w:tc>
        <w:tc>
          <w:tcPr>
            <w:tcW w:w="99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94"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5725" w:type="dxa"/>
            <w:gridSpan w:val="7"/>
            <w:tcBorders>
              <w:top w:val="nil"/>
              <w:left w:val="nil"/>
              <w:bottom w:val="nil"/>
              <w:right w:val="nil"/>
            </w:tcBorders>
            <w:noWrap/>
            <w:hideMark/>
          </w:tcPr>
          <w:p w:rsidR="00180269" w:rsidRPr="00BB3967" w:rsidRDefault="00180269" w:rsidP="00CB3B7C">
            <w:pPr>
              <w:rPr>
                <w:rFonts w:ascii="Arial" w:hAnsi="Arial" w:cs="Arial"/>
                <w:sz w:val="24"/>
                <w:szCs w:val="24"/>
              </w:rPr>
            </w:pPr>
            <w:r>
              <w:rPr>
                <w:rFonts w:ascii="Arial" w:hAnsi="Arial" w:cs="Arial"/>
                <w:sz w:val="24"/>
                <w:szCs w:val="24"/>
              </w:rPr>
              <w:t>"____ " ___________</w:t>
            </w:r>
            <w:r w:rsidRPr="00BB3967">
              <w:rPr>
                <w:rFonts w:ascii="Arial" w:hAnsi="Arial" w:cs="Arial"/>
                <w:sz w:val="24"/>
                <w:szCs w:val="24"/>
              </w:rPr>
              <w:t>2018 г.</w:t>
            </w:r>
          </w:p>
        </w:tc>
      </w:tr>
      <w:tr w:rsidR="00180269" w:rsidRPr="00BB3967" w:rsidTr="00180269">
        <w:trPr>
          <w:trHeight w:val="255"/>
        </w:trPr>
        <w:tc>
          <w:tcPr>
            <w:tcW w:w="425"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431"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2242"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1663"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1124"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7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8"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3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221"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r>
      <w:tr w:rsidR="00180269" w:rsidRPr="00BB3967" w:rsidTr="00180269">
        <w:trPr>
          <w:trHeight w:val="569"/>
        </w:trPr>
        <w:tc>
          <w:tcPr>
            <w:tcW w:w="14503" w:type="dxa"/>
            <w:gridSpan w:val="14"/>
            <w:tcBorders>
              <w:top w:val="nil"/>
              <w:left w:val="nil"/>
              <w:bottom w:val="nil"/>
              <w:right w:val="nil"/>
            </w:tcBorders>
            <w:noWrap/>
            <w:hideMark/>
          </w:tcPr>
          <w:p w:rsidR="00180269" w:rsidRPr="00BB3967" w:rsidRDefault="00180269">
            <w:pPr>
              <w:rPr>
                <w:rFonts w:ascii="Arial" w:hAnsi="Arial" w:cs="Arial"/>
                <w:sz w:val="24"/>
                <w:szCs w:val="24"/>
              </w:rPr>
            </w:pPr>
            <w:r w:rsidRPr="00BB3967">
              <w:rPr>
                <w:rFonts w:ascii="Arial" w:hAnsi="Arial" w:cs="Arial"/>
                <w:sz w:val="24"/>
                <w:szCs w:val="24"/>
              </w:rPr>
              <w:t> </w:t>
            </w:r>
          </w:p>
          <w:p w:rsidR="00180269" w:rsidRPr="00BB3967" w:rsidRDefault="00180269" w:rsidP="00180269">
            <w:pPr>
              <w:jc w:val="center"/>
              <w:rPr>
                <w:rFonts w:ascii="Arial" w:hAnsi="Arial" w:cs="Arial"/>
                <w:sz w:val="24"/>
                <w:szCs w:val="24"/>
              </w:rPr>
            </w:pPr>
            <w:proofErr w:type="spellStart"/>
            <w:r w:rsidRPr="00BB3967">
              <w:rPr>
                <w:rFonts w:ascii="Arial" w:hAnsi="Arial" w:cs="Arial"/>
                <w:sz w:val="24"/>
                <w:szCs w:val="24"/>
              </w:rPr>
              <w:t>п</w:t>
            </w:r>
            <w:proofErr w:type="gramStart"/>
            <w:r w:rsidRPr="00BB3967">
              <w:rPr>
                <w:rFonts w:ascii="Arial" w:hAnsi="Arial" w:cs="Arial"/>
                <w:sz w:val="24"/>
                <w:szCs w:val="24"/>
              </w:rPr>
              <w:t>.П</w:t>
            </w:r>
            <w:proofErr w:type="gramEnd"/>
            <w:r w:rsidRPr="00BB3967">
              <w:rPr>
                <w:rFonts w:ascii="Arial" w:hAnsi="Arial" w:cs="Arial"/>
                <w:sz w:val="24"/>
                <w:szCs w:val="24"/>
              </w:rPr>
              <w:t>ритубинский</w:t>
            </w:r>
            <w:proofErr w:type="spellEnd"/>
            <w:r w:rsidRPr="00BB3967">
              <w:rPr>
                <w:rFonts w:ascii="Arial" w:hAnsi="Arial" w:cs="Arial"/>
                <w:sz w:val="24"/>
                <w:szCs w:val="24"/>
              </w:rPr>
              <w:t xml:space="preserve"> Минусинского района Красноярского края</w:t>
            </w:r>
          </w:p>
        </w:tc>
      </w:tr>
      <w:tr w:rsidR="00180269" w:rsidRPr="00BB3967" w:rsidTr="00180269">
        <w:trPr>
          <w:trHeight w:val="288"/>
        </w:trPr>
        <w:tc>
          <w:tcPr>
            <w:tcW w:w="425"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1431"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2242"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6573" w:type="dxa"/>
            <w:gridSpan w:val="6"/>
            <w:tcBorders>
              <w:top w:val="nil"/>
              <w:left w:val="nil"/>
              <w:bottom w:val="nil"/>
              <w:right w:val="nil"/>
            </w:tcBorders>
            <w:noWrap/>
            <w:hideMark/>
          </w:tcPr>
          <w:p w:rsidR="00180269" w:rsidRPr="00BB3967" w:rsidRDefault="00180269" w:rsidP="00180269">
            <w:pPr>
              <w:jc w:val="center"/>
              <w:rPr>
                <w:rFonts w:ascii="Arial" w:hAnsi="Arial" w:cs="Arial"/>
                <w:i/>
                <w:iCs/>
                <w:sz w:val="24"/>
                <w:szCs w:val="24"/>
              </w:rPr>
            </w:pPr>
            <w:r w:rsidRPr="00BB3967">
              <w:rPr>
                <w:rFonts w:ascii="Arial" w:hAnsi="Arial" w:cs="Arial"/>
                <w:i/>
                <w:iCs/>
                <w:sz w:val="24"/>
                <w:szCs w:val="24"/>
              </w:rPr>
              <w:t>(наименование стройки)</w:t>
            </w:r>
          </w:p>
        </w:tc>
        <w:tc>
          <w:tcPr>
            <w:tcW w:w="94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7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48"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3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221" w:type="dxa"/>
            <w:tcBorders>
              <w:top w:val="nil"/>
              <w:left w:val="nil"/>
              <w:bottom w:val="nil"/>
              <w:right w:val="nil"/>
            </w:tcBorders>
            <w:noWrap/>
            <w:hideMark/>
          </w:tcPr>
          <w:p w:rsidR="00180269" w:rsidRPr="00BB3967" w:rsidRDefault="00180269">
            <w:pPr>
              <w:rPr>
                <w:rFonts w:ascii="Arial" w:hAnsi="Arial" w:cs="Arial"/>
                <w:sz w:val="24"/>
                <w:szCs w:val="24"/>
              </w:rPr>
            </w:pPr>
          </w:p>
        </w:tc>
      </w:tr>
      <w:tr w:rsidR="00180269" w:rsidRPr="00BB3967" w:rsidTr="00180269">
        <w:trPr>
          <w:trHeight w:val="285"/>
        </w:trPr>
        <w:tc>
          <w:tcPr>
            <w:tcW w:w="425"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431"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2242"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1663"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124" w:type="dxa"/>
            <w:tcBorders>
              <w:top w:val="nil"/>
              <w:left w:val="nil"/>
              <w:bottom w:val="nil"/>
              <w:right w:val="nil"/>
            </w:tcBorders>
            <w:noWrap/>
            <w:hideMark/>
          </w:tcPr>
          <w:p w:rsidR="00CB3B7C" w:rsidRPr="00BB3967" w:rsidRDefault="00CB3B7C" w:rsidP="00CB3B7C">
            <w:pPr>
              <w:rPr>
                <w:rFonts w:ascii="Arial" w:hAnsi="Arial" w:cs="Arial"/>
                <w:i/>
                <w:iCs/>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i/>
                <w:iCs/>
                <w:sz w:val="24"/>
                <w:szCs w:val="24"/>
              </w:rPr>
            </w:pPr>
          </w:p>
        </w:tc>
        <w:tc>
          <w:tcPr>
            <w:tcW w:w="94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7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8"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3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221" w:type="dxa"/>
            <w:tcBorders>
              <w:top w:val="nil"/>
              <w:left w:val="nil"/>
              <w:bottom w:val="nil"/>
              <w:right w:val="nil"/>
            </w:tcBorders>
            <w:noWrap/>
            <w:hideMark/>
          </w:tcPr>
          <w:p w:rsidR="00CB3B7C" w:rsidRPr="00BB3967" w:rsidRDefault="00CB3B7C">
            <w:pPr>
              <w:rPr>
                <w:rFonts w:ascii="Arial" w:hAnsi="Arial" w:cs="Arial"/>
                <w:sz w:val="24"/>
                <w:szCs w:val="24"/>
              </w:rPr>
            </w:pPr>
          </w:p>
        </w:tc>
      </w:tr>
      <w:tr w:rsidR="00180269" w:rsidRPr="00BB3967" w:rsidTr="00180269">
        <w:trPr>
          <w:trHeight w:val="312"/>
        </w:trPr>
        <w:tc>
          <w:tcPr>
            <w:tcW w:w="14503" w:type="dxa"/>
            <w:gridSpan w:val="14"/>
            <w:tcBorders>
              <w:top w:val="nil"/>
              <w:left w:val="nil"/>
              <w:bottom w:val="nil"/>
              <w:right w:val="nil"/>
            </w:tcBorders>
            <w:noWrap/>
            <w:hideMark/>
          </w:tcPr>
          <w:p w:rsidR="00180269" w:rsidRPr="00BB3967" w:rsidRDefault="00180269" w:rsidP="00180269">
            <w:pPr>
              <w:jc w:val="center"/>
              <w:rPr>
                <w:rFonts w:ascii="Arial" w:hAnsi="Arial" w:cs="Arial"/>
                <w:sz w:val="24"/>
                <w:szCs w:val="24"/>
              </w:rPr>
            </w:pPr>
            <w:bookmarkStart w:id="118" w:name="RANGE!D10"/>
            <w:r w:rsidRPr="00BB3967">
              <w:rPr>
                <w:rFonts w:ascii="Arial" w:hAnsi="Arial" w:cs="Arial"/>
                <w:b/>
                <w:bCs/>
                <w:sz w:val="24"/>
                <w:szCs w:val="24"/>
              </w:rPr>
              <w:t>ЛОКАЛЬНЫЙ СМЕТН</w:t>
            </w:r>
            <w:bookmarkStart w:id="119" w:name="_GoBack"/>
            <w:bookmarkEnd w:id="119"/>
            <w:r w:rsidRPr="00BB3967">
              <w:rPr>
                <w:rFonts w:ascii="Arial" w:hAnsi="Arial" w:cs="Arial"/>
                <w:b/>
                <w:bCs/>
                <w:sz w:val="24"/>
                <w:szCs w:val="24"/>
              </w:rPr>
              <w:t>ЫЙ РАСЧЕТ №</w:t>
            </w:r>
            <w:bookmarkEnd w:id="118"/>
          </w:p>
        </w:tc>
      </w:tr>
      <w:tr w:rsidR="00180269" w:rsidRPr="00BB3967" w:rsidTr="00180269">
        <w:trPr>
          <w:trHeight w:val="276"/>
        </w:trPr>
        <w:tc>
          <w:tcPr>
            <w:tcW w:w="14503" w:type="dxa"/>
            <w:gridSpan w:val="14"/>
            <w:tcBorders>
              <w:top w:val="nil"/>
              <w:left w:val="nil"/>
              <w:bottom w:val="nil"/>
              <w:right w:val="nil"/>
            </w:tcBorders>
            <w:noWrap/>
            <w:hideMark/>
          </w:tcPr>
          <w:p w:rsidR="00180269" w:rsidRPr="00BB3967" w:rsidRDefault="00180269" w:rsidP="00180269">
            <w:pPr>
              <w:jc w:val="center"/>
              <w:rPr>
                <w:rFonts w:ascii="Arial" w:hAnsi="Arial" w:cs="Arial"/>
                <w:sz w:val="24"/>
                <w:szCs w:val="24"/>
              </w:rPr>
            </w:pPr>
            <w:r w:rsidRPr="00BB3967">
              <w:rPr>
                <w:rFonts w:ascii="Arial" w:hAnsi="Arial" w:cs="Arial"/>
                <w:sz w:val="24"/>
                <w:szCs w:val="24"/>
              </w:rPr>
              <w:t>(локальная смета)</w:t>
            </w:r>
          </w:p>
        </w:tc>
      </w:tr>
      <w:tr w:rsidR="00180269" w:rsidRPr="00BB3967" w:rsidTr="00180269">
        <w:trPr>
          <w:trHeight w:val="276"/>
        </w:trPr>
        <w:tc>
          <w:tcPr>
            <w:tcW w:w="14503" w:type="dxa"/>
            <w:gridSpan w:val="14"/>
            <w:tcBorders>
              <w:top w:val="nil"/>
              <w:left w:val="nil"/>
              <w:bottom w:val="nil"/>
              <w:right w:val="nil"/>
            </w:tcBorders>
            <w:noWrap/>
            <w:hideMark/>
          </w:tcPr>
          <w:p w:rsidR="00180269" w:rsidRPr="00BB3967" w:rsidRDefault="00180269" w:rsidP="00180269">
            <w:pPr>
              <w:jc w:val="center"/>
              <w:rPr>
                <w:rFonts w:ascii="Arial" w:hAnsi="Arial" w:cs="Arial"/>
                <w:b/>
                <w:bCs/>
                <w:sz w:val="24"/>
                <w:szCs w:val="24"/>
              </w:rPr>
            </w:pPr>
            <w:r w:rsidRPr="00BB3967">
              <w:rPr>
                <w:rFonts w:ascii="Arial" w:hAnsi="Arial" w:cs="Arial"/>
                <w:b/>
                <w:bCs/>
                <w:sz w:val="24"/>
                <w:szCs w:val="24"/>
              </w:rPr>
              <w:t>на</w:t>
            </w:r>
          </w:p>
          <w:p w:rsidR="00180269" w:rsidRPr="00BB3967" w:rsidRDefault="00180269" w:rsidP="00180269">
            <w:pPr>
              <w:jc w:val="center"/>
              <w:rPr>
                <w:rFonts w:ascii="Arial" w:hAnsi="Arial" w:cs="Arial"/>
                <w:sz w:val="24"/>
                <w:szCs w:val="24"/>
              </w:rPr>
            </w:pPr>
            <w:r w:rsidRPr="00BB3967">
              <w:rPr>
                <w:rFonts w:ascii="Arial" w:hAnsi="Arial" w:cs="Arial"/>
                <w:b/>
                <w:bCs/>
                <w:sz w:val="24"/>
                <w:szCs w:val="24"/>
              </w:rPr>
              <w:t xml:space="preserve">ремонт участка автомобильной дороги по </w:t>
            </w:r>
            <w:proofErr w:type="spellStart"/>
            <w:r w:rsidRPr="00BB3967">
              <w:rPr>
                <w:rFonts w:ascii="Arial" w:hAnsi="Arial" w:cs="Arial"/>
                <w:b/>
                <w:bCs/>
                <w:sz w:val="24"/>
                <w:szCs w:val="24"/>
              </w:rPr>
              <w:t>ул</w:t>
            </w:r>
            <w:proofErr w:type="gramStart"/>
            <w:r w:rsidRPr="00BB3967">
              <w:rPr>
                <w:rFonts w:ascii="Arial" w:hAnsi="Arial" w:cs="Arial"/>
                <w:b/>
                <w:bCs/>
                <w:sz w:val="24"/>
                <w:szCs w:val="24"/>
              </w:rPr>
              <w:t>.Ш</w:t>
            </w:r>
            <w:proofErr w:type="gramEnd"/>
            <w:r w:rsidRPr="00BB3967">
              <w:rPr>
                <w:rFonts w:ascii="Arial" w:hAnsi="Arial" w:cs="Arial"/>
                <w:b/>
                <w:bCs/>
                <w:sz w:val="24"/>
                <w:szCs w:val="24"/>
              </w:rPr>
              <w:t>кольная</w:t>
            </w:r>
            <w:proofErr w:type="spellEnd"/>
            <w:r w:rsidRPr="00BB3967">
              <w:rPr>
                <w:rFonts w:ascii="Arial" w:hAnsi="Arial" w:cs="Arial"/>
                <w:b/>
                <w:bCs/>
                <w:sz w:val="24"/>
                <w:szCs w:val="24"/>
              </w:rPr>
              <w:t xml:space="preserve"> в </w:t>
            </w:r>
            <w:proofErr w:type="spellStart"/>
            <w:r w:rsidRPr="00BB3967">
              <w:rPr>
                <w:rFonts w:ascii="Arial" w:hAnsi="Arial" w:cs="Arial"/>
                <w:b/>
                <w:bCs/>
                <w:sz w:val="24"/>
                <w:szCs w:val="24"/>
              </w:rPr>
              <w:t>п.Притубинский</w:t>
            </w:r>
            <w:proofErr w:type="spellEnd"/>
            <w:r w:rsidRPr="00BB3967">
              <w:rPr>
                <w:rFonts w:ascii="Arial" w:hAnsi="Arial" w:cs="Arial"/>
                <w:b/>
                <w:bCs/>
                <w:sz w:val="24"/>
                <w:szCs w:val="24"/>
              </w:rPr>
              <w:t xml:space="preserve"> (ремонт моста) Минусинского района</w:t>
            </w:r>
          </w:p>
        </w:tc>
      </w:tr>
      <w:tr w:rsidR="00180269" w:rsidRPr="00BB3967" w:rsidTr="00180269">
        <w:trPr>
          <w:trHeight w:val="276"/>
        </w:trPr>
        <w:tc>
          <w:tcPr>
            <w:tcW w:w="425"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1431"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2242"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7520" w:type="dxa"/>
            <w:gridSpan w:val="7"/>
            <w:tcBorders>
              <w:top w:val="nil"/>
              <w:left w:val="nil"/>
              <w:bottom w:val="nil"/>
              <w:right w:val="nil"/>
            </w:tcBorders>
            <w:noWrap/>
            <w:hideMark/>
          </w:tcPr>
          <w:p w:rsidR="00180269" w:rsidRPr="00BB3967" w:rsidRDefault="00180269" w:rsidP="00CB3B7C">
            <w:pPr>
              <w:rPr>
                <w:rFonts w:ascii="Arial" w:hAnsi="Arial" w:cs="Arial"/>
                <w:sz w:val="24"/>
                <w:szCs w:val="24"/>
              </w:rPr>
            </w:pPr>
            <w:r w:rsidRPr="00BB3967">
              <w:rPr>
                <w:rFonts w:ascii="Arial" w:hAnsi="Arial" w:cs="Arial"/>
                <w:i/>
                <w:iCs/>
                <w:sz w:val="24"/>
                <w:szCs w:val="24"/>
              </w:rPr>
              <w:t>(наименование работ и затрат, наименование объекта)</w:t>
            </w:r>
          </w:p>
        </w:tc>
        <w:tc>
          <w:tcPr>
            <w:tcW w:w="87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48"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3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221" w:type="dxa"/>
            <w:tcBorders>
              <w:top w:val="nil"/>
              <w:left w:val="nil"/>
              <w:bottom w:val="nil"/>
              <w:right w:val="nil"/>
            </w:tcBorders>
            <w:noWrap/>
            <w:hideMark/>
          </w:tcPr>
          <w:p w:rsidR="00180269" w:rsidRPr="00BB3967" w:rsidRDefault="00180269">
            <w:pPr>
              <w:rPr>
                <w:rFonts w:ascii="Arial" w:hAnsi="Arial" w:cs="Arial"/>
                <w:sz w:val="24"/>
                <w:szCs w:val="24"/>
              </w:rPr>
            </w:pPr>
          </w:p>
        </w:tc>
      </w:tr>
      <w:tr w:rsidR="00180269" w:rsidRPr="00BB3967" w:rsidTr="00180269">
        <w:trPr>
          <w:trHeight w:val="255"/>
        </w:trPr>
        <w:tc>
          <w:tcPr>
            <w:tcW w:w="425" w:type="dxa"/>
            <w:tcBorders>
              <w:top w:val="nil"/>
              <w:left w:val="nil"/>
              <w:bottom w:val="nil"/>
              <w:right w:val="nil"/>
            </w:tcBorders>
            <w:noWrap/>
            <w:hideMark/>
          </w:tcPr>
          <w:p w:rsidR="00CB3B7C" w:rsidRPr="00BB3967" w:rsidRDefault="00CB3B7C" w:rsidP="00CB3B7C">
            <w:pPr>
              <w:rPr>
                <w:rFonts w:ascii="Arial" w:hAnsi="Arial" w:cs="Arial"/>
                <w:i/>
                <w:iCs/>
                <w:sz w:val="24"/>
                <w:szCs w:val="24"/>
              </w:rPr>
            </w:pPr>
          </w:p>
        </w:tc>
        <w:tc>
          <w:tcPr>
            <w:tcW w:w="1431" w:type="dxa"/>
            <w:tcBorders>
              <w:top w:val="nil"/>
              <w:left w:val="nil"/>
              <w:bottom w:val="nil"/>
              <w:right w:val="nil"/>
            </w:tcBorders>
            <w:noWrap/>
            <w:hideMark/>
          </w:tcPr>
          <w:p w:rsidR="00CB3B7C" w:rsidRPr="00BB3967" w:rsidRDefault="00CB3B7C">
            <w:pPr>
              <w:rPr>
                <w:rFonts w:ascii="Arial" w:hAnsi="Arial" w:cs="Arial"/>
                <w:i/>
                <w:iCs/>
                <w:sz w:val="24"/>
                <w:szCs w:val="24"/>
              </w:rPr>
            </w:pPr>
          </w:p>
        </w:tc>
        <w:tc>
          <w:tcPr>
            <w:tcW w:w="2242"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1663"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124"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7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8"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3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221" w:type="dxa"/>
            <w:tcBorders>
              <w:top w:val="nil"/>
              <w:left w:val="nil"/>
              <w:bottom w:val="nil"/>
              <w:right w:val="nil"/>
            </w:tcBorders>
            <w:noWrap/>
            <w:hideMark/>
          </w:tcPr>
          <w:p w:rsidR="00CB3B7C" w:rsidRPr="00BB3967" w:rsidRDefault="00CB3B7C">
            <w:pPr>
              <w:rPr>
                <w:rFonts w:ascii="Arial" w:hAnsi="Arial" w:cs="Arial"/>
                <w:sz w:val="24"/>
                <w:szCs w:val="24"/>
              </w:rPr>
            </w:pPr>
          </w:p>
        </w:tc>
      </w:tr>
      <w:tr w:rsidR="00180269" w:rsidRPr="00BB3967" w:rsidTr="00180269">
        <w:trPr>
          <w:trHeight w:val="276"/>
        </w:trPr>
        <w:tc>
          <w:tcPr>
            <w:tcW w:w="425"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1431"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3905" w:type="dxa"/>
            <w:gridSpan w:val="2"/>
            <w:tcBorders>
              <w:top w:val="nil"/>
              <w:left w:val="nil"/>
              <w:bottom w:val="nil"/>
              <w:right w:val="nil"/>
            </w:tcBorders>
            <w:noWrap/>
            <w:hideMark/>
          </w:tcPr>
          <w:p w:rsidR="00180269" w:rsidRPr="00BB3967" w:rsidRDefault="00180269" w:rsidP="00CB3B7C">
            <w:pPr>
              <w:rPr>
                <w:rFonts w:ascii="Arial" w:hAnsi="Arial" w:cs="Arial"/>
                <w:sz w:val="24"/>
                <w:szCs w:val="24"/>
              </w:rPr>
            </w:pPr>
            <w:bookmarkStart w:id="120" w:name="RANGE!C16"/>
            <w:r w:rsidRPr="00BB3967">
              <w:rPr>
                <w:rFonts w:ascii="Arial" w:hAnsi="Arial" w:cs="Arial"/>
                <w:sz w:val="24"/>
                <w:szCs w:val="24"/>
              </w:rPr>
              <w:t>Основание: Ведомость дефектов</w:t>
            </w:r>
            <w:bookmarkEnd w:id="120"/>
          </w:p>
        </w:tc>
        <w:tc>
          <w:tcPr>
            <w:tcW w:w="1124"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9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94"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9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94"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947"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87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48"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3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221"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r>
      <w:tr w:rsidR="00180269" w:rsidRPr="00BB3967" w:rsidTr="00180269">
        <w:trPr>
          <w:trHeight w:val="288"/>
        </w:trPr>
        <w:tc>
          <w:tcPr>
            <w:tcW w:w="425"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1431"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9762" w:type="dxa"/>
            <w:gridSpan w:val="8"/>
            <w:tcBorders>
              <w:top w:val="nil"/>
              <w:left w:val="nil"/>
              <w:bottom w:val="nil"/>
              <w:right w:val="nil"/>
            </w:tcBorders>
            <w:noWrap/>
            <w:hideMark/>
          </w:tcPr>
          <w:p w:rsidR="00180269" w:rsidRPr="00BB3967" w:rsidRDefault="00180269">
            <w:pPr>
              <w:rPr>
                <w:rFonts w:ascii="Arial" w:hAnsi="Arial" w:cs="Arial"/>
                <w:sz w:val="24"/>
                <w:szCs w:val="24"/>
              </w:rPr>
            </w:pPr>
            <w:bookmarkStart w:id="121" w:name="RANGE!C17"/>
            <w:r w:rsidRPr="00BB3967">
              <w:rPr>
                <w:rFonts w:ascii="Arial" w:hAnsi="Arial" w:cs="Arial"/>
                <w:sz w:val="24"/>
                <w:szCs w:val="24"/>
              </w:rPr>
              <w:t>Сметная стоимость строительных работ _______________</w:t>
            </w:r>
            <w:bookmarkEnd w:id="121"/>
            <w:r w:rsidRPr="00BB3967">
              <w:rPr>
                <w:rFonts w:ascii="Arial" w:hAnsi="Arial" w:cs="Arial"/>
                <w:sz w:val="24"/>
                <w:szCs w:val="24"/>
              </w:rPr>
              <w:t>4273,418</w:t>
            </w:r>
            <w:r>
              <w:rPr>
                <w:rFonts w:ascii="Arial" w:hAnsi="Arial" w:cs="Arial"/>
                <w:sz w:val="24"/>
                <w:szCs w:val="24"/>
              </w:rPr>
              <w:t xml:space="preserve"> </w:t>
            </w:r>
            <w:proofErr w:type="spellStart"/>
            <w:r>
              <w:rPr>
                <w:rFonts w:ascii="Arial" w:hAnsi="Arial" w:cs="Arial"/>
                <w:sz w:val="24"/>
                <w:szCs w:val="24"/>
              </w:rPr>
              <w:t>тыс</w:t>
            </w:r>
            <w:proofErr w:type="gramStart"/>
            <w:r>
              <w:rPr>
                <w:rFonts w:ascii="Arial" w:hAnsi="Arial" w:cs="Arial"/>
                <w:sz w:val="24"/>
                <w:szCs w:val="24"/>
              </w:rPr>
              <w:t>.</w:t>
            </w:r>
            <w:r w:rsidRPr="00BB3967">
              <w:rPr>
                <w:rFonts w:ascii="Arial" w:hAnsi="Arial" w:cs="Arial"/>
                <w:sz w:val="24"/>
                <w:szCs w:val="24"/>
              </w:rPr>
              <w:t>р</w:t>
            </w:r>
            <w:proofErr w:type="gramEnd"/>
            <w:r w:rsidRPr="00BB3967">
              <w:rPr>
                <w:rFonts w:ascii="Arial" w:hAnsi="Arial" w:cs="Arial"/>
                <w:sz w:val="24"/>
                <w:szCs w:val="24"/>
              </w:rPr>
              <w:t>уб</w:t>
            </w:r>
            <w:proofErr w:type="spellEnd"/>
            <w:r w:rsidRPr="00BB3967">
              <w:rPr>
                <w:rFonts w:ascii="Arial" w:hAnsi="Arial" w:cs="Arial"/>
                <w:sz w:val="24"/>
                <w:szCs w:val="24"/>
              </w:rPr>
              <w:t>.</w:t>
            </w:r>
          </w:p>
        </w:tc>
        <w:tc>
          <w:tcPr>
            <w:tcW w:w="87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48"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3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221" w:type="dxa"/>
            <w:tcBorders>
              <w:top w:val="nil"/>
              <w:left w:val="nil"/>
              <w:bottom w:val="nil"/>
              <w:right w:val="nil"/>
            </w:tcBorders>
            <w:noWrap/>
            <w:hideMark/>
          </w:tcPr>
          <w:p w:rsidR="00180269" w:rsidRPr="00BB3967" w:rsidRDefault="00180269">
            <w:pPr>
              <w:rPr>
                <w:rFonts w:ascii="Arial" w:hAnsi="Arial" w:cs="Arial"/>
                <w:sz w:val="24"/>
                <w:szCs w:val="24"/>
              </w:rPr>
            </w:pPr>
          </w:p>
        </w:tc>
      </w:tr>
      <w:tr w:rsidR="00180269" w:rsidRPr="00BB3967" w:rsidTr="00180269">
        <w:trPr>
          <w:trHeight w:val="288"/>
        </w:trPr>
        <w:tc>
          <w:tcPr>
            <w:tcW w:w="425"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1431"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9762" w:type="dxa"/>
            <w:gridSpan w:val="8"/>
            <w:tcBorders>
              <w:top w:val="nil"/>
              <w:left w:val="nil"/>
              <w:bottom w:val="nil"/>
              <w:right w:val="nil"/>
            </w:tcBorders>
            <w:noWrap/>
            <w:hideMark/>
          </w:tcPr>
          <w:p w:rsidR="00180269" w:rsidRPr="00BB3967" w:rsidRDefault="00180269">
            <w:pPr>
              <w:rPr>
                <w:rFonts w:ascii="Arial" w:hAnsi="Arial" w:cs="Arial"/>
                <w:sz w:val="24"/>
                <w:szCs w:val="24"/>
              </w:rPr>
            </w:pPr>
            <w:bookmarkStart w:id="122" w:name="RANGE!C18"/>
            <w:r w:rsidRPr="00BB3967">
              <w:rPr>
                <w:rFonts w:ascii="Arial" w:hAnsi="Arial" w:cs="Arial"/>
                <w:sz w:val="24"/>
                <w:szCs w:val="24"/>
              </w:rPr>
              <w:t>Средства  на оплату труда _____________________________</w:t>
            </w:r>
            <w:bookmarkEnd w:id="122"/>
            <w:r w:rsidRPr="00BB3967">
              <w:rPr>
                <w:rFonts w:ascii="Arial" w:hAnsi="Arial" w:cs="Arial"/>
                <w:sz w:val="24"/>
                <w:szCs w:val="24"/>
              </w:rPr>
              <w:t>33,844</w:t>
            </w:r>
            <w:r>
              <w:rPr>
                <w:rFonts w:ascii="Arial" w:hAnsi="Arial" w:cs="Arial"/>
                <w:sz w:val="24"/>
                <w:szCs w:val="24"/>
              </w:rPr>
              <w:t xml:space="preserve"> </w:t>
            </w:r>
            <w:r w:rsidRPr="00BB3967">
              <w:rPr>
                <w:rFonts w:ascii="Arial" w:hAnsi="Arial" w:cs="Arial"/>
                <w:sz w:val="24"/>
                <w:szCs w:val="24"/>
              </w:rPr>
              <w:t>тыс. руб.</w:t>
            </w:r>
          </w:p>
        </w:tc>
        <w:tc>
          <w:tcPr>
            <w:tcW w:w="87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48"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3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221" w:type="dxa"/>
            <w:tcBorders>
              <w:top w:val="nil"/>
              <w:left w:val="nil"/>
              <w:bottom w:val="nil"/>
              <w:right w:val="nil"/>
            </w:tcBorders>
            <w:noWrap/>
            <w:hideMark/>
          </w:tcPr>
          <w:p w:rsidR="00180269" w:rsidRPr="00BB3967" w:rsidRDefault="00180269">
            <w:pPr>
              <w:rPr>
                <w:rFonts w:ascii="Arial" w:hAnsi="Arial" w:cs="Arial"/>
                <w:sz w:val="24"/>
                <w:szCs w:val="24"/>
              </w:rPr>
            </w:pPr>
          </w:p>
        </w:tc>
      </w:tr>
      <w:tr w:rsidR="00180269" w:rsidRPr="00BB3967" w:rsidTr="00180269">
        <w:trPr>
          <w:trHeight w:val="288"/>
        </w:trPr>
        <w:tc>
          <w:tcPr>
            <w:tcW w:w="425"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1431"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815" w:type="dxa"/>
            <w:gridSpan w:val="7"/>
            <w:tcBorders>
              <w:top w:val="nil"/>
              <w:left w:val="nil"/>
              <w:bottom w:val="nil"/>
              <w:right w:val="nil"/>
            </w:tcBorders>
            <w:noWrap/>
            <w:hideMark/>
          </w:tcPr>
          <w:p w:rsidR="00180269" w:rsidRPr="00BB3967" w:rsidRDefault="00180269" w:rsidP="00CB3B7C">
            <w:pPr>
              <w:rPr>
                <w:rFonts w:ascii="Arial" w:hAnsi="Arial" w:cs="Arial"/>
                <w:sz w:val="24"/>
                <w:szCs w:val="24"/>
              </w:rPr>
            </w:pPr>
            <w:r w:rsidRPr="00BB3967">
              <w:rPr>
                <w:rFonts w:ascii="Arial" w:hAnsi="Arial" w:cs="Arial"/>
                <w:sz w:val="24"/>
                <w:szCs w:val="24"/>
              </w:rPr>
              <w:t>Сметная трудоемкость</w:t>
            </w:r>
            <w:r>
              <w:rPr>
                <w:rFonts w:ascii="Arial" w:hAnsi="Arial" w:cs="Arial"/>
                <w:sz w:val="24"/>
                <w:szCs w:val="24"/>
              </w:rPr>
              <w:t xml:space="preserve"> _____________________________</w:t>
            </w:r>
            <w:r w:rsidRPr="00BB3967">
              <w:rPr>
                <w:rFonts w:ascii="Arial" w:hAnsi="Arial" w:cs="Arial"/>
                <w:sz w:val="24"/>
                <w:szCs w:val="24"/>
              </w:rPr>
              <w:t>2740,92</w:t>
            </w:r>
            <w:r>
              <w:rPr>
                <w:rFonts w:ascii="Arial" w:hAnsi="Arial" w:cs="Arial"/>
                <w:sz w:val="24"/>
                <w:szCs w:val="24"/>
              </w:rPr>
              <w:t xml:space="preserve"> </w:t>
            </w:r>
            <w:proofErr w:type="spellStart"/>
            <w:r w:rsidRPr="00BB3967">
              <w:rPr>
                <w:rFonts w:ascii="Arial" w:hAnsi="Arial" w:cs="Arial"/>
                <w:sz w:val="24"/>
                <w:szCs w:val="24"/>
              </w:rPr>
              <w:t>чел</w:t>
            </w:r>
            <w:proofErr w:type="gramStart"/>
            <w:r w:rsidRPr="00BB3967">
              <w:rPr>
                <w:rFonts w:ascii="Arial" w:hAnsi="Arial" w:cs="Arial"/>
                <w:sz w:val="24"/>
                <w:szCs w:val="24"/>
              </w:rPr>
              <w:t>.ч</w:t>
            </w:r>
            <w:proofErr w:type="gramEnd"/>
            <w:r w:rsidRPr="00BB3967">
              <w:rPr>
                <w:rFonts w:ascii="Arial" w:hAnsi="Arial" w:cs="Arial"/>
                <w:sz w:val="24"/>
                <w:szCs w:val="24"/>
              </w:rPr>
              <w:t>ас</w:t>
            </w:r>
            <w:proofErr w:type="spellEnd"/>
          </w:p>
        </w:tc>
        <w:tc>
          <w:tcPr>
            <w:tcW w:w="94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7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48"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3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221"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r>
      <w:tr w:rsidR="00180269" w:rsidRPr="00BB3967" w:rsidTr="00180269">
        <w:trPr>
          <w:trHeight w:val="276"/>
        </w:trPr>
        <w:tc>
          <w:tcPr>
            <w:tcW w:w="425"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1431" w:type="dxa"/>
            <w:tcBorders>
              <w:top w:val="nil"/>
              <w:left w:val="nil"/>
              <w:bottom w:val="nil"/>
              <w:right w:val="nil"/>
            </w:tcBorders>
            <w:noWrap/>
            <w:hideMark/>
          </w:tcPr>
          <w:p w:rsidR="00180269" w:rsidRPr="00BB3967" w:rsidRDefault="00180269">
            <w:pPr>
              <w:rPr>
                <w:rFonts w:ascii="Arial" w:hAnsi="Arial" w:cs="Arial"/>
                <w:sz w:val="24"/>
                <w:szCs w:val="24"/>
              </w:rPr>
            </w:pPr>
          </w:p>
        </w:tc>
        <w:tc>
          <w:tcPr>
            <w:tcW w:w="9762" w:type="dxa"/>
            <w:gridSpan w:val="8"/>
            <w:tcBorders>
              <w:top w:val="nil"/>
              <w:left w:val="nil"/>
              <w:bottom w:val="nil"/>
              <w:right w:val="nil"/>
            </w:tcBorders>
            <w:noWrap/>
            <w:hideMark/>
          </w:tcPr>
          <w:p w:rsidR="00180269" w:rsidRPr="00BB3967" w:rsidRDefault="00180269" w:rsidP="00CB3B7C">
            <w:pPr>
              <w:rPr>
                <w:rFonts w:ascii="Arial" w:hAnsi="Arial" w:cs="Arial"/>
                <w:sz w:val="24"/>
                <w:szCs w:val="24"/>
              </w:rPr>
            </w:pPr>
            <w:r w:rsidRPr="00BB3967">
              <w:rPr>
                <w:rFonts w:ascii="Arial" w:hAnsi="Arial" w:cs="Arial"/>
                <w:sz w:val="24"/>
                <w:szCs w:val="24"/>
              </w:rPr>
              <w:t>Составле</w:t>
            </w:r>
            <w:proofErr w:type="gramStart"/>
            <w:r w:rsidRPr="00BB3967">
              <w:rPr>
                <w:rFonts w:ascii="Arial" w:hAnsi="Arial" w:cs="Arial"/>
                <w:sz w:val="24"/>
                <w:szCs w:val="24"/>
              </w:rPr>
              <w:t>н(</w:t>
            </w:r>
            <w:proofErr w:type="gramEnd"/>
            <w:r w:rsidRPr="00BB3967">
              <w:rPr>
                <w:rFonts w:ascii="Arial" w:hAnsi="Arial" w:cs="Arial"/>
                <w:sz w:val="24"/>
                <w:szCs w:val="24"/>
              </w:rPr>
              <w:t>а) в текущих (прогнозных) ценах по состоянию на __2кв 2018г______</w:t>
            </w:r>
          </w:p>
        </w:tc>
        <w:tc>
          <w:tcPr>
            <w:tcW w:w="879"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948"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837" w:type="dxa"/>
            <w:tcBorders>
              <w:top w:val="nil"/>
              <w:left w:val="nil"/>
              <w:bottom w:val="nil"/>
              <w:right w:val="nil"/>
            </w:tcBorders>
            <w:noWrap/>
            <w:hideMark/>
          </w:tcPr>
          <w:p w:rsidR="00180269" w:rsidRPr="00BB3967" w:rsidRDefault="00180269" w:rsidP="00CB3B7C">
            <w:pPr>
              <w:rPr>
                <w:rFonts w:ascii="Arial" w:hAnsi="Arial" w:cs="Arial"/>
                <w:sz w:val="24"/>
                <w:szCs w:val="24"/>
              </w:rPr>
            </w:pPr>
          </w:p>
        </w:tc>
        <w:tc>
          <w:tcPr>
            <w:tcW w:w="221" w:type="dxa"/>
            <w:tcBorders>
              <w:top w:val="nil"/>
              <w:left w:val="nil"/>
              <w:bottom w:val="nil"/>
              <w:right w:val="nil"/>
            </w:tcBorders>
            <w:noWrap/>
            <w:hideMark/>
          </w:tcPr>
          <w:p w:rsidR="00180269" w:rsidRPr="00BB3967" w:rsidRDefault="00180269">
            <w:pPr>
              <w:rPr>
                <w:rFonts w:ascii="Arial" w:hAnsi="Arial" w:cs="Arial"/>
                <w:sz w:val="24"/>
                <w:szCs w:val="24"/>
              </w:rPr>
            </w:pPr>
          </w:p>
        </w:tc>
      </w:tr>
      <w:tr w:rsidR="00180269" w:rsidRPr="00BB3967" w:rsidTr="00180269">
        <w:trPr>
          <w:trHeight w:val="264"/>
        </w:trPr>
        <w:tc>
          <w:tcPr>
            <w:tcW w:w="425"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431"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2242"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1663"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12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7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8"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3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221" w:type="dxa"/>
            <w:tcBorders>
              <w:top w:val="nil"/>
              <w:left w:val="nil"/>
              <w:bottom w:val="nil"/>
              <w:right w:val="nil"/>
            </w:tcBorders>
            <w:noWrap/>
            <w:hideMark/>
          </w:tcPr>
          <w:p w:rsidR="00CB3B7C" w:rsidRPr="00BB3967" w:rsidRDefault="00CB3B7C">
            <w:pPr>
              <w:rPr>
                <w:rFonts w:ascii="Arial" w:hAnsi="Arial" w:cs="Arial"/>
                <w:sz w:val="24"/>
                <w:szCs w:val="24"/>
              </w:rPr>
            </w:pPr>
          </w:p>
        </w:tc>
      </w:tr>
      <w:tr w:rsidR="00180269" w:rsidRPr="00BB3967" w:rsidTr="00180269">
        <w:trPr>
          <w:trHeight w:val="264"/>
        </w:trPr>
        <w:tc>
          <w:tcPr>
            <w:tcW w:w="425"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1431" w:type="dxa"/>
            <w:tcBorders>
              <w:top w:val="nil"/>
              <w:left w:val="nil"/>
              <w:bottom w:val="single" w:sz="4" w:space="0" w:color="auto"/>
              <w:right w:val="nil"/>
            </w:tcBorders>
            <w:noWrap/>
            <w:hideMark/>
          </w:tcPr>
          <w:p w:rsidR="00CB3B7C" w:rsidRPr="00BB3967" w:rsidRDefault="00CB3B7C">
            <w:pPr>
              <w:rPr>
                <w:rFonts w:ascii="Arial" w:hAnsi="Arial" w:cs="Arial"/>
                <w:sz w:val="24"/>
                <w:szCs w:val="24"/>
              </w:rPr>
            </w:pPr>
          </w:p>
        </w:tc>
        <w:tc>
          <w:tcPr>
            <w:tcW w:w="2242" w:type="dxa"/>
            <w:tcBorders>
              <w:top w:val="nil"/>
              <w:left w:val="nil"/>
              <w:bottom w:val="single" w:sz="4" w:space="0" w:color="auto"/>
              <w:right w:val="nil"/>
            </w:tcBorders>
            <w:noWrap/>
            <w:hideMark/>
          </w:tcPr>
          <w:p w:rsidR="00CB3B7C" w:rsidRPr="00BB3967" w:rsidRDefault="00CB3B7C">
            <w:pPr>
              <w:rPr>
                <w:rFonts w:ascii="Arial" w:hAnsi="Arial" w:cs="Arial"/>
                <w:sz w:val="24"/>
                <w:szCs w:val="24"/>
              </w:rPr>
            </w:pPr>
          </w:p>
        </w:tc>
        <w:tc>
          <w:tcPr>
            <w:tcW w:w="1663"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1124"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947"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879"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948"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837" w:type="dxa"/>
            <w:tcBorders>
              <w:top w:val="nil"/>
              <w:left w:val="nil"/>
              <w:bottom w:val="single" w:sz="4" w:space="0" w:color="auto"/>
              <w:right w:val="nil"/>
            </w:tcBorders>
            <w:noWrap/>
            <w:hideMark/>
          </w:tcPr>
          <w:p w:rsidR="00CB3B7C" w:rsidRPr="00BB3967" w:rsidRDefault="00CB3B7C" w:rsidP="00CB3B7C">
            <w:pPr>
              <w:rPr>
                <w:rFonts w:ascii="Arial" w:hAnsi="Arial" w:cs="Arial"/>
                <w:sz w:val="24"/>
                <w:szCs w:val="24"/>
              </w:rPr>
            </w:pPr>
          </w:p>
        </w:tc>
        <w:tc>
          <w:tcPr>
            <w:tcW w:w="221" w:type="dxa"/>
            <w:tcBorders>
              <w:top w:val="nil"/>
              <w:left w:val="nil"/>
              <w:bottom w:val="single" w:sz="4" w:space="0" w:color="auto"/>
              <w:right w:val="nil"/>
            </w:tcBorders>
            <w:noWrap/>
            <w:hideMark/>
          </w:tcPr>
          <w:p w:rsidR="00CB3B7C" w:rsidRPr="00BB3967" w:rsidRDefault="00CB3B7C">
            <w:pPr>
              <w:rPr>
                <w:rFonts w:ascii="Arial" w:hAnsi="Arial" w:cs="Arial"/>
                <w:sz w:val="24"/>
                <w:szCs w:val="24"/>
              </w:rPr>
            </w:pPr>
          </w:p>
        </w:tc>
      </w:tr>
      <w:tr w:rsidR="00180269" w:rsidRPr="00BB3967" w:rsidTr="00180269">
        <w:trPr>
          <w:trHeight w:val="255"/>
        </w:trPr>
        <w:tc>
          <w:tcPr>
            <w:tcW w:w="425" w:type="dxa"/>
            <w:vMerge w:val="restart"/>
            <w:tcBorders>
              <w:top w:val="single" w:sz="4" w:space="0" w:color="auto"/>
            </w:tcBorders>
            <w:hideMark/>
          </w:tcPr>
          <w:p w:rsidR="00CB3B7C" w:rsidRPr="00BB3967" w:rsidRDefault="00CB3B7C" w:rsidP="00CB3B7C">
            <w:pPr>
              <w:rPr>
                <w:rFonts w:ascii="Arial" w:hAnsi="Arial" w:cs="Arial"/>
                <w:sz w:val="24"/>
                <w:szCs w:val="24"/>
              </w:rPr>
            </w:pPr>
            <w:r w:rsidRPr="00BB3967">
              <w:rPr>
                <w:rFonts w:ascii="Arial" w:hAnsi="Arial" w:cs="Arial"/>
                <w:sz w:val="24"/>
                <w:szCs w:val="24"/>
              </w:rPr>
              <w:t>№ пп</w:t>
            </w:r>
          </w:p>
        </w:tc>
        <w:tc>
          <w:tcPr>
            <w:tcW w:w="1431" w:type="dxa"/>
            <w:vMerge w:val="restart"/>
            <w:tcBorders>
              <w:top w:val="single" w:sz="4" w:space="0" w:color="auto"/>
            </w:tcBorders>
            <w:hideMark/>
          </w:tcPr>
          <w:p w:rsidR="00CB3B7C" w:rsidRPr="00BB3967" w:rsidRDefault="00CB3B7C" w:rsidP="00CB3B7C">
            <w:pPr>
              <w:rPr>
                <w:rFonts w:ascii="Arial" w:hAnsi="Arial" w:cs="Arial"/>
                <w:sz w:val="24"/>
                <w:szCs w:val="24"/>
              </w:rPr>
            </w:pPr>
            <w:r w:rsidRPr="00BB3967">
              <w:rPr>
                <w:rFonts w:ascii="Arial" w:hAnsi="Arial" w:cs="Arial"/>
                <w:sz w:val="24"/>
                <w:szCs w:val="24"/>
              </w:rPr>
              <w:t>Обоснование</w:t>
            </w:r>
          </w:p>
        </w:tc>
        <w:tc>
          <w:tcPr>
            <w:tcW w:w="2242" w:type="dxa"/>
            <w:vMerge w:val="restart"/>
            <w:tcBorders>
              <w:top w:val="single" w:sz="4" w:space="0" w:color="auto"/>
            </w:tcBorders>
            <w:hideMark/>
          </w:tcPr>
          <w:p w:rsidR="00CB3B7C" w:rsidRPr="00BB3967" w:rsidRDefault="00CB3B7C" w:rsidP="00CB3B7C">
            <w:pPr>
              <w:rPr>
                <w:rFonts w:ascii="Arial" w:hAnsi="Arial" w:cs="Arial"/>
                <w:sz w:val="24"/>
                <w:szCs w:val="24"/>
              </w:rPr>
            </w:pPr>
            <w:r w:rsidRPr="00BB3967">
              <w:rPr>
                <w:rFonts w:ascii="Arial" w:hAnsi="Arial" w:cs="Arial"/>
                <w:sz w:val="24"/>
                <w:szCs w:val="24"/>
              </w:rPr>
              <w:t>Наименование</w:t>
            </w:r>
          </w:p>
        </w:tc>
        <w:tc>
          <w:tcPr>
            <w:tcW w:w="1663" w:type="dxa"/>
            <w:vMerge w:val="restart"/>
            <w:tcBorders>
              <w:top w:val="single" w:sz="4" w:space="0" w:color="auto"/>
            </w:tcBorders>
            <w:hideMark/>
          </w:tcPr>
          <w:p w:rsidR="00CB3B7C" w:rsidRPr="00BB3967" w:rsidRDefault="00CB3B7C" w:rsidP="00CB3B7C">
            <w:pPr>
              <w:rPr>
                <w:rFonts w:ascii="Arial" w:hAnsi="Arial" w:cs="Arial"/>
                <w:sz w:val="24"/>
                <w:szCs w:val="24"/>
              </w:rPr>
            </w:pPr>
            <w:r w:rsidRPr="00BB3967">
              <w:rPr>
                <w:rFonts w:ascii="Arial" w:hAnsi="Arial" w:cs="Arial"/>
                <w:sz w:val="24"/>
                <w:szCs w:val="24"/>
              </w:rPr>
              <w:t>Ед. изм.</w:t>
            </w:r>
          </w:p>
        </w:tc>
        <w:tc>
          <w:tcPr>
            <w:tcW w:w="1124" w:type="dxa"/>
            <w:vMerge w:val="restart"/>
            <w:tcBorders>
              <w:top w:val="single" w:sz="4" w:space="0" w:color="auto"/>
            </w:tcBorders>
            <w:hideMark/>
          </w:tcPr>
          <w:p w:rsidR="00CB3B7C" w:rsidRPr="00BB3967" w:rsidRDefault="00CB3B7C" w:rsidP="00CB3B7C">
            <w:pPr>
              <w:rPr>
                <w:rFonts w:ascii="Arial" w:hAnsi="Arial" w:cs="Arial"/>
                <w:sz w:val="24"/>
                <w:szCs w:val="24"/>
              </w:rPr>
            </w:pPr>
            <w:r w:rsidRPr="00BB3967">
              <w:rPr>
                <w:rFonts w:ascii="Arial" w:hAnsi="Arial" w:cs="Arial"/>
                <w:sz w:val="24"/>
                <w:szCs w:val="24"/>
              </w:rPr>
              <w:t>Кол.</w:t>
            </w:r>
          </w:p>
        </w:tc>
        <w:tc>
          <w:tcPr>
            <w:tcW w:w="3786" w:type="dxa"/>
            <w:gridSpan w:val="4"/>
            <w:tcBorders>
              <w:top w:val="single" w:sz="4" w:space="0" w:color="auto"/>
            </w:tcBorders>
            <w:hideMark/>
          </w:tcPr>
          <w:p w:rsidR="00CB3B7C" w:rsidRPr="00BB3967" w:rsidRDefault="00CB3B7C" w:rsidP="00CB3B7C">
            <w:pPr>
              <w:rPr>
                <w:rFonts w:ascii="Arial" w:hAnsi="Arial" w:cs="Arial"/>
                <w:sz w:val="24"/>
                <w:szCs w:val="24"/>
              </w:rPr>
            </w:pPr>
            <w:r w:rsidRPr="00BB3967">
              <w:rPr>
                <w:rFonts w:ascii="Arial" w:hAnsi="Arial" w:cs="Arial"/>
                <w:sz w:val="24"/>
                <w:szCs w:val="24"/>
              </w:rPr>
              <w:t>Стоимость единицы, руб.</w:t>
            </w:r>
          </w:p>
        </w:tc>
        <w:tc>
          <w:tcPr>
            <w:tcW w:w="3611" w:type="dxa"/>
            <w:gridSpan w:val="4"/>
            <w:tcBorders>
              <w:top w:val="single" w:sz="4" w:space="0" w:color="auto"/>
            </w:tcBorders>
            <w:hideMark/>
          </w:tcPr>
          <w:p w:rsidR="00CB3B7C" w:rsidRPr="00BB3967" w:rsidRDefault="00CB3B7C" w:rsidP="00CB3B7C">
            <w:pPr>
              <w:rPr>
                <w:rFonts w:ascii="Arial" w:hAnsi="Arial" w:cs="Arial"/>
                <w:sz w:val="24"/>
                <w:szCs w:val="24"/>
              </w:rPr>
            </w:pPr>
            <w:r w:rsidRPr="00BB3967">
              <w:rPr>
                <w:rFonts w:ascii="Arial" w:hAnsi="Arial" w:cs="Arial"/>
                <w:sz w:val="24"/>
                <w:szCs w:val="24"/>
              </w:rPr>
              <w:t>Общая стоимость, руб.</w:t>
            </w:r>
          </w:p>
        </w:tc>
        <w:tc>
          <w:tcPr>
            <w:tcW w:w="221" w:type="dxa"/>
            <w:tcBorders>
              <w:top w:val="single" w:sz="4" w:space="0" w:color="auto"/>
            </w:tcBorders>
            <w:noWrap/>
            <w:hideMark/>
          </w:tcPr>
          <w:p w:rsidR="00CB3B7C" w:rsidRPr="00BB3967" w:rsidRDefault="00CB3B7C">
            <w:pPr>
              <w:rPr>
                <w:rFonts w:ascii="Arial" w:hAnsi="Arial" w:cs="Arial"/>
                <w:sz w:val="24"/>
                <w:szCs w:val="24"/>
              </w:rPr>
            </w:pPr>
          </w:p>
        </w:tc>
      </w:tr>
      <w:tr w:rsidR="00180269" w:rsidRPr="00BB3967" w:rsidTr="00180269">
        <w:trPr>
          <w:trHeight w:val="270"/>
        </w:trPr>
        <w:tc>
          <w:tcPr>
            <w:tcW w:w="425" w:type="dxa"/>
            <w:vMerge/>
            <w:hideMark/>
          </w:tcPr>
          <w:p w:rsidR="00CB3B7C" w:rsidRPr="00BB3967" w:rsidRDefault="00CB3B7C">
            <w:pPr>
              <w:rPr>
                <w:rFonts w:ascii="Arial" w:hAnsi="Arial" w:cs="Arial"/>
                <w:sz w:val="24"/>
                <w:szCs w:val="24"/>
              </w:rPr>
            </w:pPr>
          </w:p>
        </w:tc>
        <w:tc>
          <w:tcPr>
            <w:tcW w:w="1431" w:type="dxa"/>
            <w:vMerge/>
            <w:hideMark/>
          </w:tcPr>
          <w:p w:rsidR="00CB3B7C" w:rsidRPr="00BB3967" w:rsidRDefault="00CB3B7C">
            <w:pPr>
              <w:rPr>
                <w:rFonts w:ascii="Arial" w:hAnsi="Arial" w:cs="Arial"/>
                <w:sz w:val="24"/>
                <w:szCs w:val="24"/>
              </w:rPr>
            </w:pPr>
          </w:p>
        </w:tc>
        <w:tc>
          <w:tcPr>
            <w:tcW w:w="2242" w:type="dxa"/>
            <w:vMerge/>
            <w:hideMark/>
          </w:tcPr>
          <w:p w:rsidR="00CB3B7C" w:rsidRPr="00BB3967" w:rsidRDefault="00CB3B7C">
            <w:pPr>
              <w:rPr>
                <w:rFonts w:ascii="Arial" w:hAnsi="Arial" w:cs="Arial"/>
                <w:sz w:val="24"/>
                <w:szCs w:val="24"/>
              </w:rPr>
            </w:pPr>
          </w:p>
        </w:tc>
        <w:tc>
          <w:tcPr>
            <w:tcW w:w="1663" w:type="dxa"/>
            <w:vMerge/>
            <w:hideMark/>
          </w:tcPr>
          <w:p w:rsidR="00CB3B7C" w:rsidRPr="00BB3967" w:rsidRDefault="00CB3B7C">
            <w:pPr>
              <w:rPr>
                <w:rFonts w:ascii="Arial" w:hAnsi="Arial" w:cs="Arial"/>
                <w:sz w:val="24"/>
                <w:szCs w:val="24"/>
              </w:rPr>
            </w:pPr>
          </w:p>
        </w:tc>
        <w:tc>
          <w:tcPr>
            <w:tcW w:w="1124" w:type="dxa"/>
            <w:vMerge/>
            <w:hideMark/>
          </w:tcPr>
          <w:p w:rsidR="00CB3B7C" w:rsidRPr="00BB3967" w:rsidRDefault="00CB3B7C">
            <w:pPr>
              <w:rPr>
                <w:rFonts w:ascii="Arial" w:hAnsi="Arial" w:cs="Arial"/>
                <w:sz w:val="24"/>
                <w:szCs w:val="24"/>
              </w:rPr>
            </w:pPr>
          </w:p>
        </w:tc>
        <w:tc>
          <w:tcPr>
            <w:tcW w:w="999" w:type="dxa"/>
            <w:vMerge w:val="restart"/>
            <w:hideMark/>
          </w:tcPr>
          <w:p w:rsidR="00CB3B7C" w:rsidRPr="00BB3967" w:rsidRDefault="00CB3B7C" w:rsidP="00CB3B7C">
            <w:pPr>
              <w:rPr>
                <w:rFonts w:ascii="Arial" w:hAnsi="Arial" w:cs="Arial"/>
                <w:sz w:val="24"/>
                <w:szCs w:val="24"/>
              </w:rPr>
            </w:pPr>
            <w:r w:rsidRPr="00BB3967">
              <w:rPr>
                <w:rFonts w:ascii="Arial" w:hAnsi="Arial" w:cs="Arial"/>
                <w:sz w:val="24"/>
                <w:szCs w:val="24"/>
              </w:rPr>
              <w:t>Всего</w:t>
            </w:r>
          </w:p>
        </w:tc>
        <w:tc>
          <w:tcPr>
            <w:tcW w:w="2787" w:type="dxa"/>
            <w:gridSpan w:val="3"/>
            <w:hideMark/>
          </w:tcPr>
          <w:p w:rsidR="00CB3B7C" w:rsidRPr="00BB3967" w:rsidRDefault="00CB3B7C" w:rsidP="00CB3B7C">
            <w:pPr>
              <w:rPr>
                <w:rFonts w:ascii="Arial" w:hAnsi="Arial" w:cs="Arial"/>
                <w:sz w:val="24"/>
                <w:szCs w:val="24"/>
              </w:rPr>
            </w:pPr>
            <w:r w:rsidRPr="00BB3967">
              <w:rPr>
                <w:rFonts w:ascii="Arial" w:hAnsi="Arial" w:cs="Arial"/>
                <w:sz w:val="24"/>
                <w:szCs w:val="24"/>
              </w:rPr>
              <w:t>В том числе</w:t>
            </w:r>
          </w:p>
        </w:tc>
        <w:tc>
          <w:tcPr>
            <w:tcW w:w="947" w:type="dxa"/>
            <w:vMerge w:val="restart"/>
            <w:hideMark/>
          </w:tcPr>
          <w:p w:rsidR="00CB3B7C" w:rsidRPr="00BB3967" w:rsidRDefault="00CB3B7C" w:rsidP="00CB3B7C">
            <w:pPr>
              <w:rPr>
                <w:rFonts w:ascii="Arial" w:hAnsi="Arial" w:cs="Arial"/>
                <w:sz w:val="24"/>
                <w:szCs w:val="24"/>
              </w:rPr>
            </w:pPr>
            <w:r w:rsidRPr="00BB3967">
              <w:rPr>
                <w:rFonts w:ascii="Arial" w:hAnsi="Arial" w:cs="Arial"/>
                <w:sz w:val="24"/>
                <w:szCs w:val="24"/>
              </w:rPr>
              <w:t>Всего</w:t>
            </w:r>
          </w:p>
        </w:tc>
        <w:tc>
          <w:tcPr>
            <w:tcW w:w="2664" w:type="dxa"/>
            <w:gridSpan w:val="3"/>
            <w:hideMark/>
          </w:tcPr>
          <w:p w:rsidR="00CB3B7C" w:rsidRPr="00BB3967" w:rsidRDefault="00CB3B7C" w:rsidP="00CB3B7C">
            <w:pPr>
              <w:rPr>
                <w:rFonts w:ascii="Arial" w:hAnsi="Arial" w:cs="Arial"/>
                <w:sz w:val="24"/>
                <w:szCs w:val="24"/>
              </w:rPr>
            </w:pPr>
            <w:r w:rsidRPr="00BB3967">
              <w:rPr>
                <w:rFonts w:ascii="Arial" w:hAnsi="Arial" w:cs="Arial"/>
                <w:sz w:val="24"/>
                <w:szCs w:val="24"/>
              </w:rPr>
              <w:t>В том числе</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64"/>
        </w:trPr>
        <w:tc>
          <w:tcPr>
            <w:tcW w:w="425" w:type="dxa"/>
            <w:vMerge/>
            <w:hideMark/>
          </w:tcPr>
          <w:p w:rsidR="00CB3B7C" w:rsidRPr="00BB3967" w:rsidRDefault="00CB3B7C">
            <w:pPr>
              <w:rPr>
                <w:rFonts w:ascii="Arial" w:hAnsi="Arial" w:cs="Arial"/>
                <w:sz w:val="24"/>
                <w:szCs w:val="24"/>
              </w:rPr>
            </w:pPr>
          </w:p>
        </w:tc>
        <w:tc>
          <w:tcPr>
            <w:tcW w:w="1431" w:type="dxa"/>
            <w:vMerge/>
            <w:hideMark/>
          </w:tcPr>
          <w:p w:rsidR="00CB3B7C" w:rsidRPr="00BB3967" w:rsidRDefault="00CB3B7C">
            <w:pPr>
              <w:rPr>
                <w:rFonts w:ascii="Arial" w:hAnsi="Arial" w:cs="Arial"/>
                <w:sz w:val="24"/>
                <w:szCs w:val="24"/>
              </w:rPr>
            </w:pPr>
          </w:p>
        </w:tc>
        <w:tc>
          <w:tcPr>
            <w:tcW w:w="2242" w:type="dxa"/>
            <w:vMerge/>
            <w:hideMark/>
          </w:tcPr>
          <w:p w:rsidR="00CB3B7C" w:rsidRPr="00BB3967" w:rsidRDefault="00CB3B7C">
            <w:pPr>
              <w:rPr>
                <w:rFonts w:ascii="Arial" w:hAnsi="Arial" w:cs="Arial"/>
                <w:sz w:val="24"/>
                <w:szCs w:val="24"/>
              </w:rPr>
            </w:pPr>
          </w:p>
        </w:tc>
        <w:tc>
          <w:tcPr>
            <w:tcW w:w="1663" w:type="dxa"/>
            <w:vMerge/>
            <w:hideMark/>
          </w:tcPr>
          <w:p w:rsidR="00CB3B7C" w:rsidRPr="00BB3967" w:rsidRDefault="00CB3B7C">
            <w:pPr>
              <w:rPr>
                <w:rFonts w:ascii="Arial" w:hAnsi="Arial" w:cs="Arial"/>
                <w:sz w:val="24"/>
                <w:szCs w:val="24"/>
              </w:rPr>
            </w:pPr>
          </w:p>
        </w:tc>
        <w:tc>
          <w:tcPr>
            <w:tcW w:w="1124" w:type="dxa"/>
            <w:vMerge/>
            <w:hideMark/>
          </w:tcPr>
          <w:p w:rsidR="00CB3B7C" w:rsidRPr="00BB3967" w:rsidRDefault="00CB3B7C">
            <w:pPr>
              <w:rPr>
                <w:rFonts w:ascii="Arial" w:hAnsi="Arial" w:cs="Arial"/>
                <w:sz w:val="24"/>
                <w:szCs w:val="24"/>
              </w:rPr>
            </w:pPr>
          </w:p>
        </w:tc>
        <w:tc>
          <w:tcPr>
            <w:tcW w:w="999" w:type="dxa"/>
            <w:vMerge/>
            <w:hideMark/>
          </w:tcPr>
          <w:p w:rsidR="00CB3B7C" w:rsidRPr="00BB3967" w:rsidRDefault="00CB3B7C">
            <w:pPr>
              <w:rPr>
                <w:rFonts w:ascii="Arial" w:hAnsi="Arial" w:cs="Arial"/>
                <w:sz w:val="24"/>
                <w:szCs w:val="24"/>
              </w:rPr>
            </w:pPr>
          </w:p>
        </w:tc>
        <w:tc>
          <w:tcPr>
            <w:tcW w:w="894" w:type="dxa"/>
            <w:hideMark/>
          </w:tcPr>
          <w:p w:rsidR="00CB3B7C" w:rsidRPr="00BB3967" w:rsidRDefault="00CB3B7C" w:rsidP="00CB3B7C">
            <w:pPr>
              <w:rPr>
                <w:rFonts w:ascii="Arial" w:hAnsi="Arial" w:cs="Arial"/>
                <w:sz w:val="24"/>
                <w:szCs w:val="24"/>
              </w:rPr>
            </w:pPr>
            <w:proofErr w:type="spellStart"/>
            <w:r w:rsidRPr="00BB3967">
              <w:rPr>
                <w:rFonts w:ascii="Arial" w:hAnsi="Arial" w:cs="Arial"/>
                <w:sz w:val="24"/>
                <w:szCs w:val="24"/>
              </w:rPr>
              <w:t>Осн</w:t>
            </w:r>
            <w:proofErr w:type="gramStart"/>
            <w:r w:rsidRPr="00BB3967">
              <w:rPr>
                <w:rFonts w:ascii="Arial" w:hAnsi="Arial" w:cs="Arial"/>
                <w:sz w:val="24"/>
                <w:szCs w:val="24"/>
              </w:rPr>
              <w:t>.З</w:t>
            </w:r>
            <w:proofErr w:type="spellEnd"/>
            <w:proofErr w:type="gramEnd"/>
            <w:r w:rsidRPr="00BB3967">
              <w:rPr>
                <w:rFonts w:ascii="Arial" w:hAnsi="Arial" w:cs="Arial"/>
                <w:sz w:val="24"/>
                <w:szCs w:val="24"/>
              </w:rPr>
              <w:t>/п</w:t>
            </w:r>
          </w:p>
        </w:tc>
        <w:tc>
          <w:tcPr>
            <w:tcW w:w="999" w:type="dxa"/>
            <w:hideMark/>
          </w:tcPr>
          <w:p w:rsidR="00CB3B7C" w:rsidRPr="00BB3967" w:rsidRDefault="00CB3B7C" w:rsidP="00CB3B7C">
            <w:pPr>
              <w:rPr>
                <w:rFonts w:ascii="Arial" w:hAnsi="Arial" w:cs="Arial"/>
                <w:sz w:val="24"/>
                <w:szCs w:val="24"/>
              </w:rPr>
            </w:pPr>
            <w:proofErr w:type="spellStart"/>
            <w:r w:rsidRPr="00BB3967">
              <w:rPr>
                <w:rFonts w:ascii="Arial" w:hAnsi="Arial" w:cs="Arial"/>
                <w:sz w:val="24"/>
                <w:szCs w:val="24"/>
              </w:rPr>
              <w:t>Эк</w:t>
            </w:r>
            <w:proofErr w:type="gramStart"/>
            <w:r w:rsidRPr="00BB3967">
              <w:rPr>
                <w:rFonts w:ascii="Arial" w:hAnsi="Arial" w:cs="Arial"/>
                <w:sz w:val="24"/>
                <w:szCs w:val="24"/>
              </w:rPr>
              <w:t>.М</w:t>
            </w:r>
            <w:proofErr w:type="gramEnd"/>
            <w:r w:rsidRPr="00BB3967">
              <w:rPr>
                <w:rFonts w:ascii="Arial" w:hAnsi="Arial" w:cs="Arial"/>
                <w:sz w:val="24"/>
                <w:szCs w:val="24"/>
              </w:rPr>
              <w:t>аш</w:t>
            </w:r>
            <w:proofErr w:type="spellEnd"/>
            <w:r w:rsidRPr="00BB3967">
              <w:rPr>
                <w:rFonts w:ascii="Arial" w:hAnsi="Arial" w:cs="Arial"/>
                <w:sz w:val="24"/>
                <w:szCs w:val="24"/>
              </w:rPr>
              <w:t>.</w:t>
            </w:r>
          </w:p>
        </w:tc>
        <w:tc>
          <w:tcPr>
            <w:tcW w:w="894" w:type="dxa"/>
            <w:hideMark/>
          </w:tcPr>
          <w:p w:rsidR="00CB3B7C" w:rsidRPr="00BB3967" w:rsidRDefault="00CB3B7C" w:rsidP="00CB3B7C">
            <w:pPr>
              <w:rPr>
                <w:rFonts w:ascii="Arial" w:hAnsi="Arial" w:cs="Arial"/>
                <w:sz w:val="24"/>
                <w:szCs w:val="24"/>
              </w:rPr>
            </w:pPr>
            <w:proofErr w:type="gramStart"/>
            <w:r w:rsidRPr="00BB3967">
              <w:rPr>
                <w:rFonts w:ascii="Arial" w:hAnsi="Arial" w:cs="Arial"/>
                <w:sz w:val="24"/>
                <w:szCs w:val="24"/>
              </w:rPr>
              <w:t>З</w:t>
            </w:r>
            <w:proofErr w:type="gramEnd"/>
            <w:r w:rsidRPr="00BB3967">
              <w:rPr>
                <w:rFonts w:ascii="Arial" w:hAnsi="Arial" w:cs="Arial"/>
                <w:sz w:val="24"/>
                <w:szCs w:val="24"/>
              </w:rPr>
              <w:t>/</w:t>
            </w:r>
            <w:proofErr w:type="spellStart"/>
            <w:r w:rsidRPr="00BB3967">
              <w:rPr>
                <w:rFonts w:ascii="Arial" w:hAnsi="Arial" w:cs="Arial"/>
                <w:sz w:val="24"/>
                <w:szCs w:val="24"/>
              </w:rPr>
              <w:t>пМех</w:t>
            </w:r>
            <w:proofErr w:type="spellEnd"/>
          </w:p>
        </w:tc>
        <w:tc>
          <w:tcPr>
            <w:tcW w:w="947" w:type="dxa"/>
            <w:vMerge/>
            <w:hideMark/>
          </w:tcPr>
          <w:p w:rsidR="00CB3B7C" w:rsidRPr="00BB3967" w:rsidRDefault="00CB3B7C">
            <w:pPr>
              <w:rPr>
                <w:rFonts w:ascii="Arial" w:hAnsi="Arial" w:cs="Arial"/>
                <w:sz w:val="24"/>
                <w:szCs w:val="24"/>
              </w:rPr>
            </w:pPr>
          </w:p>
        </w:tc>
        <w:tc>
          <w:tcPr>
            <w:tcW w:w="879" w:type="dxa"/>
            <w:hideMark/>
          </w:tcPr>
          <w:p w:rsidR="00CB3B7C" w:rsidRPr="00BB3967" w:rsidRDefault="00CB3B7C" w:rsidP="00CB3B7C">
            <w:pPr>
              <w:rPr>
                <w:rFonts w:ascii="Arial" w:hAnsi="Arial" w:cs="Arial"/>
                <w:sz w:val="24"/>
                <w:szCs w:val="24"/>
              </w:rPr>
            </w:pPr>
            <w:proofErr w:type="spellStart"/>
            <w:r w:rsidRPr="00BB3967">
              <w:rPr>
                <w:rFonts w:ascii="Arial" w:hAnsi="Arial" w:cs="Arial"/>
                <w:sz w:val="24"/>
                <w:szCs w:val="24"/>
              </w:rPr>
              <w:t>Осн</w:t>
            </w:r>
            <w:proofErr w:type="gramStart"/>
            <w:r w:rsidRPr="00BB3967">
              <w:rPr>
                <w:rFonts w:ascii="Arial" w:hAnsi="Arial" w:cs="Arial"/>
                <w:sz w:val="24"/>
                <w:szCs w:val="24"/>
              </w:rPr>
              <w:t>.З</w:t>
            </w:r>
            <w:proofErr w:type="spellEnd"/>
            <w:proofErr w:type="gramEnd"/>
            <w:r w:rsidRPr="00BB3967">
              <w:rPr>
                <w:rFonts w:ascii="Arial" w:hAnsi="Arial" w:cs="Arial"/>
                <w:sz w:val="24"/>
                <w:szCs w:val="24"/>
              </w:rPr>
              <w:t>/п</w:t>
            </w:r>
          </w:p>
        </w:tc>
        <w:tc>
          <w:tcPr>
            <w:tcW w:w="948" w:type="dxa"/>
            <w:hideMark/>
          </w:tcPr>
          <w:p w:rsidR="00CB3B7C" w:rsidRPr="00BB3967" w:rsidRDefault="00CB3B7C" w:rsidP="00CB3B7C">
            <w:pPr>
              <w:rPr>
                <w:rFonts w:ascii="Arial" w:hAnsi="Arial" w:cs="Arial"/>
                <w:sz w:val="24"/>
                <w:szCs w:val="24"/>
              </w:rPr>
            </w:pPr>
            <w:proofErr w:type="spellStart"/>
            <w:r w:rsidRPr="00BB3967">
              <w:rPr>
                <w:rFonts w:ascii="Arial" w:hAnsi="Arial" w:cs="Arial"/>
                <w:sz w:val="24"/>
                <w:szCs w:val="24"/>
              </w:rPr>
              <w:t>Эк</w:t>
            </w:r>
            <w:proofErr w:type="gramStart"/>
            <w:r w:rsidRPr="00BB3967">
              <w:rPr>
                <w:rFonts w:ascii="Arial" w:hAnsi="Arial" w:cs="Arial"/>
                <w:sz w:val="24"/>
                <w:szCs w:val="24"/>
              </w:rPr>
              <w:t>.М</w:t>
            </w:r>
            <w:proofErr w:type="gramEnd"/>
            <w:r w:rsidRPr="00BB3967">
              <w:rPr>
                <w:rFonts w:ascii="Arial" w:hAnsi="Arial" w:cs="Arial"/>
                <w:sz w:val="24"/>
                <w:szCs w:val="24"/>
              </w:rPr>
              <w:t>аш</w:t>
            </w:r>
            <w:proofErr w:type="spellEnd"/>
            <w:r w:rsidRPr="00BB3967">
              <w:rPr>
                <w:rFonts w:ascii="Arial" w:hAnsi="Arial" w:cs="Arial"/>
                <w:sz w:val="24"/>
                <w:szCs w:val="24"/>
              </w:rPr>
              <w:t>.</w:t>
            </w:r>
          </w:p>
        </w:tc>
        <w:tc>
          <w:tcPr>
            <w:tcW w:w="837" w:type="dxa"/>
            <w:hideMark/>
          </w:tcPr>
          <w:p w:rsidR="00CB3B7C" w:rsidRPr="00BB3967" w:rsidRDefault="00CB3B7C" w:rsidP="00CB3B7C">
            <w:pPr>
              <w:rPr>
                <w:rFonts w:ascii="Arial" w:hAnsi="Arial" w:cs="Arial"/>
                <w:sz w:val="24"/>
                <w:szCs w:val="24"/>
              </w:rPr>
            </w:pPr>
            <w:proofErr w:type="gramStart"/>
            <w:r w:rsidRPr="00BB3967">
              <w:rPr>
                <w:rFonts w:ascii="Arial" w:hAnsi="Arial" w:cs="Arial"/>
                <w:sz w:val="24"/>
                <w:szCs w:val="24"/>
              </w:rPr>
              <w:t>З</w:t>
            </w:r>
            <w:proofErr w:type="gramEnd"/>
            <w:r w:rsidRPr="00BB3967">
              <w:rPr>
                <w:rFonts w:ascii="Arial" w:hAnsi="Arial" w:cs="Arial"/>
                <w:sz w:val="24"/>
                <w:szCs w:val="24"/>
              </w:rPr>
              <w:t>/</w:t>
            </w:r>
            <w:proofErr w:type="spellStart"/>
            <w:r w:rsidRPr="00BB3967">
              <w:rPr>
                <w:rFonts w:ascii="Arial" w:hAnsi="Arial" w:cs="Arial"/>
                <w:sz w:val="24"/>
                <w:szCs w:val="24"/>
              </w:rPr>
              <w:t>пМех</w:t>
            </w:r>
            <w:proofErr w:type="spellEnd"/>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6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w:t>
            </w:r>
          </w:p>
        </w:tc>
        <w:tc>
          <w:tcPr>
            <w:tcW w:w="1431"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w:t>
            </w:r>
          </w:p>
        </w:tc>
        <w:tc>
          <w:tcPr>
            <w:tcW w:w="2242"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9</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11</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12</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13</w:t>
            </w:r>
          </w:p>
        </w:tc>
        <w:tc>
          <w:tcPr>
            <w:tcW w:w="221" w:type="dxa"/>
            <w:noWrap/>
            <w:hideMark/>
          </w:tcPr>
          <w:p w:rsidR="00CB3B7C" w:rsidRPr="00BB3967" w:rsidRDefault="00CB3B7C">
            <w:pPr>
              <w:rPr>
                <w:rFonts w:ascii="Arial" w:hAnsi="Arial" w:cs="Arial"/>
                <w:sz w:val="24"/>
                <w:szCs w:val="24"/>
              </w:rPr>
            </w:pPr>
          </w:p>
        </w:tc>
      </w:tr>
      <w:tr w:rsidR="00CB3B7C" w:rsidRPr="00BB3967" w:rsidTr="00180269">
        <w:trPr>
          <w:trHeight w:val="399"/>
        </w:trPr>
        <w:tc>
          <w:tcPr>
            <w:tcW w:w="14282" w:type="dxa"/>
            <w:gridSpan w:val="13"/>
            <w:hideMark/>
          </w:tcPr>
          <w:p w:rsidR="00CB3B7C" w:rsidRPr="00BB3967" w:rsidRDefault="00CB3B7C">
            <w:pPr>
              <w:rPr>
                <w:rFonts w:ascii="Arial" w:hAnsi="Arial" w:cs="Arial"/>
                <w:b/>
                <w:bCs/>
                <w:sz w:val="24"/>
                <w:szCs w:val="24"/>
              </w:rPr>
            </w:pPr>
            <w:r w:rsidRPr="00BB3967">
              <w:rPr>
                <w:rFonts w:ascii="Arial" w:hAnsi="Arial" w:cs="Arial"/>
                <w:b/>
                <w:bCs/>
                <w:sz w:val="24"/>
                <w:szCs w:val="24"/>
              </w:rPr>
              <w:t>Раздел 1. Ремонт моста</w:t>
            </w:r>
          </w:p>
        </w:tc>
        <w:tc>
          <w:tcPr>
            <w:tcW w:w="221" w:type="dxa"/>
            <w:noWrap/>
            <w:hideMark/>
          </w:tcPr>
          <w:p w:rsidR="00CB3B7C" w:rsidRPr="00BB3967" w:rsidRDefault="00CB3B7C">
            <w:pPr>
              <w:rPr>
                <w:rFonts w:ascii="Arial" w:hAnsi="Arial" w:cs="Arial"/>
                <w:sz w:val="24"/>
                <w:szCs w:val="24"/>
              </w:rPr>
            </w:pPr>
          </w:p>
        </w:tc>
      </w:tr>
      <w:tr w:rsidR="00CB3B7C" w:rsidRPr="00BB3967" w:rsidTr="00180269">
        <w:trPr>
          <w:trHeight w:val="399"/>
        </w:trPr>
        <w:tc>
          <w:tcPr>
            <w:tcW w:w="14282" w:type="dxa"/>
            <w:gridSpan w:val="13"/>
            <w:hideMark/>
          </w:tcPr>
          <w:p w:rsidR="00CB3B7C" w:rsidRPr="00BB3967" w:rsidRDefault="00CB3B7C">
            <w:pPr>
              <w:rPr>
                <w:rFonts w:ascii="Arial" w:hAnsi="Arial" w:cs="Arial"/>
                <w:sz w:val="24"/>
                <w:szCs w:val="24"/>
              </w:rPr>
            </w:pPr>
            <w:proofErr w:type="spellStart"/>
            <w:r w:rsidRPr="00BB3967">
              <w:rPr>
                <w:rFonts w:ascii="Arial" w:hAnsi="Arial" w:cs="Arial"/>
                <w:sz w:val="24"/>
                <w:szCs w:val="24"/>
              </w:rPr>
              <w:t>Разборка</w:t>
            </w:r>
            <w:proofErr w:type="gramStart"/>
            <w:r w:rsidRPr="00BB3967">
              <w:rPr>
                <w:rFonts w:ascii="Arial" w:hAnsi="Arial" w:cs="Arial"/>
                <w:sz w:val="24"/>
                <w:szCs w:val="24"/>
              </w:rPr>
              <w:t>,д</w:t>
            </w:r>
            <w:proofErr w:type="gramEnd"/>
            <w:r w:rsidRPr="00BB3967">
              <w:rPr>
                <w:rFonts w:ascii="Arial" w:hAnsi="Arial" w:cs="Arial"/>
                <w:sz w:val="24"/>
                <w:szCs w:val="24"/>
              </w:rPr>
              <w:t>емонтаж</w:t>
            </w:r>
            <w:proofErr w:type="spellEnd"/>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ТЕР46-04-007-03</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Разборка деревянных перекрытий по балкам с накатами из досок</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 м</w:t>
            </w:r>
            <w:proofErr w:type="gramStart"/>
            <w:r w:rsidRPr="00BB3967">
              <w:rPr>
                <w:rFonts w:ascii="Arial" w:hAnsi="Arial" w:cs="Arial"/>
                <w:sz w:val="24"/>
                <w:szCs w:val="24"/>
              </w:rPr>
              <w:t>2</w:t>
            </w:r>
            <w:proofErr w:type="gramEnd"/>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0,804</w:t>
            </w:r>
            <w:r w:rsidRPr="00BB3967">
              <w:rPr>
                <w:rFonts w:ascii="Arial" w:hAnsi="Arial" w:cs="Arial"/>
                <w:i/>
                <w:iCs/>
                <w:sz w:val="24"/>
                <w:szCs w:val="24"/>
              </w:rPr>
              <w:br/>
              <w:t>13,4*6/100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1294,83</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1114,17</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180,66</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81,58</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1041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896</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145</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66</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608"/>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ТЕР10-01-001-04</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proofErr w:type="gramStart"/>
            <w:r w:rsidRPr="00BB3967">
              <w:rPr>
                <w:rFonts w:ascii="Arial" w:hAnsi="Arial" w:cs="Arial"/>
                <w:sz w:val="24"/>
                <w:szCs w:val="24"/>
              </w:rPr>
              <w:t>Демонтаж балок пролетом 9 м объемом более 0,5 м3</w:t>
            </w:r>
            <w:r w:rsidRPr="00BB3967">
              <w:rPr>
                <w:rFonts w:ascii="Arial" w:hAnsi="Arial" w:cs="Arial"/>
                <w:i/>
                <w:iCs/>
                <w:sz w:val="24"/>
                <w:szCs w:val="24"/>
              </w:rPr>
              <w:br/>
              <w:t>(МДС38 п.3.3.1.</w:t>
            </w:r>
            <w:proofErr w:type="gramEnd"/>
            <w:r w:rsidRPr="00BB3967">
              <w:rPr>
                <w:rFonts w:ascii="Arial" w:hAnsi="Arial" w:cs="Arial"/>
                <w:i/>
                <w:iCs/>
                <w:sz w:val="24"/>
                <w:szCs w:val="24"/>
              </w:rPr>
              <w:t xml:space="preserve"> Демонтаж (разборка) сборных деревянных конструкций ОЗП=0,8; ЭМ=0,8 к </w:t>
            </w:r>
            <w:proofErr w:type="spellStart"/>
            <w:r w:rsidRPr="00BB3967">
              <w:rPr>
                <w:rFonts w:ascii="Arial" w:hAnsi="Arial" w:cs="Arial"/>
                <w:i/>
                <w:iCs/>
                <w:sz w:val="24"/>
                <w:szCs w:val="24"/>
              </w:rPr>
              <w:t>расх</w:t>
            </w:r>
            <w:proofErr w:type="spellEnd"/>
            <w:r w:rsidRPr="00BB3967">
              <w:rPr>
                <w:rFonts w:ascii="Arial" w:hAnsi="Arial" w:cs="Arial"/>
                <w:i/>
                <w:iCs/>
                <w:sz w:val="24"/>
                <w:szCs w:val="24"/>
              </w:rPr>
              <w:t xml:space="preserve">.; ЗПМ=0,8; МАТ=0 к </w:t>
            </w:r>
            <w:proofErr w:type="spellStart"/>
            <w:r w:rsidRPr="00BB3967">
              <w:rPr>
                <w:rFonts w:ascii="Arial" w:hAnsi="Arial" w:cs="Arial"/>
                <w:i/>
                <w:iCs/>
                <w:sz w:val="24"/>
                <w:szCs w:val="24"/>
              </w:rPr>
              <w:t>расх</w:t>
            </w:r>
            <w:proofErr w:type="spellEnd"/>
            <w:r w:rsidRPr="00BB3967">
              <w:rPr>
                <w:rFonts w:ascii="Arial" w:hAnsi="Arial" w:cs="Arial"/>
                <w:i/>
                <w:iCs/>
                <w:sz w:val="24"/>
                <w:szCs w:val="24"/>
              </w:rPr>
              <w:t>.; ТЗ=0,8; ТЗМ=0,8)</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 xml:space="preserve">1 индексы изменения сметной </w:t>
            </w:r>
            <w:r w:rsidRPr="00BB3967">
              <w:rPr>
                <w:rFonts w:ascii="Arial" w:hAnsi="Arial" w:cs="Arial"/>
                <w:i/>
                <w:iCs/>
                <w:sz w:val="24"/>
                <w:szCs w:val="24"/>
              </w:rPr>
              <w:lastRenderedPageBreak/>
              <w:t>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 конструкция</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129,48</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56,5</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72,98</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5,47</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906</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396</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510</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38</w:t>
            </w:r>
          </w:p>
        </w:tc>
        <w:tc>
          <w:tcPr>
            <w:tcW w:w="221" w:type="dxa"/>
            <w:noWrap/>
            <w:hideMark/>
          </w:tcPr>
          <w:p w:rsidR="00CB3B7C" w:rsidRPr="00BB3967" w:rsidRDefault="00CB3B7C">
            <w:pPr>
              <w:rPr>
                <w:rFonts w:ascii="Arial" w:hAnsi="Arial" w:cs="Arial"/>
                <w:sz w:val="24"/>
                <w:szCs w:val="24"/>
              </w:rPr>
            </w:pPr>
          </w:p>
        </w:tc>
      </w:tr>
      <w:tr w:rsidR="00CB3B7C" w:rsidRPr="00BB3967" w:rsidTr="00180269">
        <w:trPr>
          <w:trHeight w:val="399"/>
        </w:trPr>
        <w:tc>
          <w:tcPr>
            <w:tcW w:w="14282" w:type="dxa"/>
            <w:gridSpan w:val="13"/>
            <w:hideMark/>
          </w:tcPr>
          <w:p w:rsidR="00CB3B7C" w:rsidRPr="00BB3967" w:rsidRDefault="00CB3B7C">
            <w:pPr>
              <w:rPr>
                <w:rFonts w:ascii="Arial" w:hAnsi="Arial" w:cs="Arial"/>
                <w:sz w:val="24"/>
                <w:szCs w:val="24"/>
              </w:rPr>
            </w:pPr>
            <w:r w:rsidRPr="00BB3967">
              <w:rPr>
                <w:rFonts w:ascii="Arial" w:hAnsi="Arial" w:cs="Arial"/>
                <w:sz w:val="24"/>
                <w:szCs w:val="24"/>
              </w:rPr>
              <w:lastRenderedPageBreak/>
              <w:t>Береговые опоры</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488"/>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ТЕР01-01-003-08</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Разработка грунта в отвал экскаваторами «драглайн» или «обратная лопата» с ковшом вместимостью 0,65 (0,5-1) м3, группа грунтов 2 (под ряжевые опоры)</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1000 м3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0,0902</w:t>
            </w:r>
            <w:r w:rsidRPr="00BB3967">
              <w:rPr>
                <w:rFonts w:ascii="Arial" w:hAnsi="Arial" w:cs="Arial"/>
                <w:i/>
                <w:iCs/>
                <w:sz w:val="24"/>
                <w:szCs w:val="24"/>
              </w:rPr>
              <w:br/>
              <w:t>90,2/1000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4776,43</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94,01</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4682,42</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338,36</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431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423</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31</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4</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ТЕР01-02-057-02</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Планировка поверхности котлована вручную под каменную засыпку, группа грунтов 2</w:t>
            </w:r>
            <w:r w:rsidRPr="00BB3967">
              <w:rPr>
                <w:rFonts w:ascii="Arial" w:hAnsi="Arial" w:cs="Arial"/>
                <w:i/>
                <w:iCs/>
                <w:sz w:val="24"/>
                <w:szCs w:val="24"/>
              </w:rPr>
              <w:br/>
              <w:t xml:space="preserve">ИНДЕКС К </w:t>
            </w:r>
            <w:r w:rsidRPr="00BB3967">
              <w:rPr>
                <w:rFonts w:ascii="Arial" w:hAnsi="Arial" w:cs="Arial"/>
                <w:i/>
                <w:iCs/>
                <w:sz w:val="24"/>
                <w:szCs w:val="24"/>
              </w:rPr>
              <w:lastRenderedPageBreak/>
              <w:t>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100 м3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0,88</w:t>
            </w:r>
            <w:r w:rsidRPr="00BB3967">
              <w:rPr>
                <w:rFonts w:ascii="Arial" w:hAnsi="Arial" w:cs="Arial"/>
                <w:i/>
                <w:iCs/>
                <w:sz w:val="24"/>
                <w:szCs w:val="24"/>
              </w:rPr>
              <w:br/>
              <w:t>88/100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1381,38</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1381,38</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1216</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1216</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26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5</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ТЕР30-01-001-02</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Устройство подушек под фундаменты опор мостов песчаных, из гравия, дресвы или их смеси с песком</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 м3 подушки</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0,08</w:t>
            </w:r>
            <w:r w:rsidRPr="00BB3967">
              <w:rPr>
                <w:rFonts w:ascii="Arial" w:hAnsi="Arial" w:cs="Arial"/>
                <w:i/>
                <w:iCs/>
                <w:sz w:val="24"/>
                <w:szCs w:val="24"/>
              </w:rPr>
              <w:br/>
              <w:t>8/100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23016,65</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2113,13</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829,62</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78,15</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1841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169</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66</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16"/>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ТЕР30-06-001-09</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Устройство деревянных опор ряжевых из бревен</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 xml:space="preserve">1 индексы изменения сметной стоимости 2кв </w:t>
            </w:r>
            <w:r w:rsidRPr="00BB3967">
              <w:rPr>
                <w:rFonts w:ascii="Arial" w:hAnsi="Arial" w:cs="Arial"/>
                <w:i/>
                <w:iCs/>
                <w:sz w:val="24"/>
                <w:szCs w:val="24"/>
              </w:rPr>
              <w:lastRenderedPageBreak/>
              <w:t>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 м3 лесоматериала в деле</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58,8</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1591,88</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185,39</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108,09</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5,8</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93603</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10901</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6356</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341</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0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7</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413-0217</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Камень бутовый марка 300</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м3</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-92,32</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92,17</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-8509</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0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прайс</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Грунт скальный               330,3:1,18:8,9</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м3</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210,8</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31,45</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6630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16"/>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9</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ТЕР01-02-044-01</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Устройство конусов из скального грунта</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 м3 камня в деле</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0,88</w:t>
            </w:r>
            <w:r w:rsidRPr="00BB3967">
              <w:rPr>
                <w:rFonts w:ascii="Arial" w:hAnsi="Arial" w:cs="Arial"/>
                <w:i/>
                <w:iCs/>
                <w:sz w:val="24"/>
                <w:szCs w:val="24"/>
              </w:rPr>
              <w:br/>
              <w:t>88/100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12818,64</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2686,36</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17,13</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11280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2364</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15</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0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10</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413-0009</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Камень булыжный</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м3</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-88,88</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100,15</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-8901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0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11</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прайс</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Грунт скальный                  330,3:1,18:8,9</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м3</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88,9</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31,45</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2796</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CB3B7C" w:rsidRPr="00BB3967" w:rsidTr="00180269">
        <w:trPr>
          <w:trHeight w:val="399"/>
        </w:trPr>
        <w:tc>
          <w:tcPr>
            <w:tcW w:w="14282" w:type="dxa"/>
            <w:gridSpan w:val="13"/>
            <w:hideMark/>
          </w:tcPr>
          <w:p w:rsidR="00CB3B7C" w:rsidRPr="00BB3967" w:rsidRDefault="00CB3B7C">
            <w:pPr>
              <w:rPr>
                <w:rFonts w:ascii="Arial" w:hAnsi="Arial" w:cs="Arial"/>
                <w:sz w:val="24"/>
                <w:szCs w:val="24"/>
              </w:rPr>
            </w:pPr>
            <w:r w:rsidRPr="00BB3967">
              <w:rPr>
                <w:rFonts w:ascii="Arial" w:hAnsi="Arial" w:cs="Arial"/>
                <w:sz w:val="24"/>
                <w:szCs w:val="24"/>
              </w:rPr>
              <w:t>Пролетное строение</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12</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ТЕР30-02-001-01</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Установка стальных опорных частей пролетных строений мостов тангенциальных</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 xml:space="preserve">1 индексы изменения сметной стоимости 2кв </w:t>
            </w:r>
            <w:r w:rsidRPr="00BB3967">
              <w:rPr>
                <w:rFonts w:ascii="Arial" w:hAnsi="Arial" w:cs="Arial"/>
                <w:i/>
                <w:iCs/>
                <w:sz w:val="24"/>
                <w:szCs w:val="24"/>
              </w:rPr>
              <w:lastRenderedPageBreak/>
              <w:t>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 опорная часть</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277,6</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93,67</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170,53</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14,91</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2221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749</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1364</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119</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13</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ТСЦ-201-8046</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Опорные части пролетных строений из прокатной стали массой до 0,125 т</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т</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0,166</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14935,49</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2479</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14</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ТЕР30-04-001-02</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Установка кранами стальных пролетных строений мостов длиной до 30 м</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 пролетное строение</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30236,68</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2809,39</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18466,99</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1343,58</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30237</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2809</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18467</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1344</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15</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прайс</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Пролетное строение из железнодорожной платформы </w:t>
            </w:r>
            <w:r w:rsidRPr="00BB3967">
              <w:rPr>
                <w:rFonts w:ascii="Arial" w:hAnsi="Arial" w:cs="Arial"/>
                <w:sz w:val="24"/>
                <w:szCs w:val="24"/>
              </w:rPr>
              <w:lastRenderedPageBreak/>
              <w:t>446000:1,18;8,9</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1пролетное строение</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42468,1</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42468</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16</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ТЕР09-06-001-02</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Устройство поперечных связей металлических пролетных строений</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 т конструкций</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0,181</w:t>
            </w:r>
            <w:r w:rsidRPr="00BB3967">
              <w:rPr>
                <w:rFonts w:ascii="Arial" w:hAnsi="Arial" w:cs="Arial"/>
                <w:i/>
                <w:iCs/>
                <w:sz w:val="24"/>
                <w:szCs w:val="24"/>
              </w:rPr>
              <w:br/>
              <w:t>181/1000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776,79</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498,25</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159,46</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1,78</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141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90</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29</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17</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ТСЦ-201-0778</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Прочие индивидуальные сварные конструкции, масса сборочной единицы до 0,1 т</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 xml:space="preserve">1 индексы изменения </w:t>
            </w:r>
            <w:r w:rsidRPr="00BB3967">
              <w:rPr>
                <w:rFonts w:ascii="Arial" w:hAnsi="Arial" w:cs="Arial"/>
                <w:i/>
                <w:iCs/>
                <w:sz w:val="24"/>
                <w:szCs w:val="24"/>
              </w:rPr>
              <w:lastRenderedPageBreak/>
              <w:t>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т</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0,181</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12819,47</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2320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26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18</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ТЕР13-03-004-16</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Окраска металлических </w:t>
            </w:r>
            <w:proofErr w:type="spellStart"/>
            <w:r w:rsidRPr="00BB3967">
              <w:rPr>
                <w:rFonts w:ascii="Arial" w:hAnsi="Arial" w:cs="Arial"/>
                <w:sz w:val="24"/>
                <w:szCs w:val="24"/>
              </w:rPr>
              <w:t>огрунтованных</w:t>
            </w:r>
            <w:proofErr w:type="spellEnd"/>
            <w:r w:rsidRPr="00BB3967">
              <w:rPr>
                <w:rFonts w:ascii="Arial" w:hAnsi="Arial" w:cs="Arial"/>
                <w:sz w:val="24"/>
                <w:szCs w:val="24"/>
              </w:rPr>
              <w:t xml:space="preserve"> поверхностей </w:t>
            </w:r>
            <w:proofErr w:type="spellStart"/>
            <w:r w:rsidRPr="00BB3967">
              <w:rPr>
                <w:rFonts w:ascii="Arial" w:hAnsi="Arial" w:cs="Arial"/>
                <w:sz w:val="24"/>
                <w:szCs w:val="24"/>
              </w:rPr>
              <w:t>органосиликатной</w:t>
            </w:r>
            <w:proofErr w:type="spellEnd"/>
            <w:r w:rsidRPr="00BB3967">
              <w:rPr>
                <w:rFonts w:ascii="Arial" w:hAnsi="Arial" w:cs="Arial"/>
                <w:sz w:val="24"/>
                <w:szCs w:val="24"/>
              </w:rPr>
              <w:t xml:space="preserve"> композицией ОС-12-01</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 м</w:t>
            </w:r>
            <w:proofErr w:type="gramStart"/>
            <w:r w:rsidRPr="00BB3967">
              <w:rPr>
                <w:rFonts w:ascii="Arial" w:hAnsi="Arial" w:cs="Arial"/>
                <w:sz w:val="24"/>
                <w:szCs w:val="24"/>
              </w:rPr>
              <w:t>2</w:t>
            </w:r>
            <w:proofErr w:type="gramEnd"/>
            <w:r w:rsidRPr="00BB3967">
              <w:rPr>
                <w:rFonts w:ascii="Arial" w:hAnsi="Arial" w:cs="Arial"/>
                <w:sz w:val="24"/>
                <w:szCs w:val="24"/>
              </w:rPr>
              <w:t xml:space="preserve"> окрашиваемой поверхности</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0,84</w:t>
            </w:r>
            <w:r w:rsidRPr="00BB3967">
              <w:rPr>
                <w:rFonts w:ascii="Arial" w:hAnsi="Arial" w:cs="Arial"/>
                <w:i/>
                <w:iCs/>
                <w:sz w:val="24"/>
                <w:szCs w:val="24"/>
              </w:rPr>
              <w:br/>
              <w:t>84/100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1034,65</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26,52</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16,13</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0,11</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869</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22</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14</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19</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ТЕР30-06-002-04</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Устройство деревянных пролетных строений мостов под автомобильную дорогу из брусьев</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 м3 лесоматериала в деле</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19,62</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3356,68</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261,84</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381,81</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35,66</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65858</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5137</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7491</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700</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26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20</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ТЕР30-08-003-02</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Установка деревянных перил на мостах и путепроводах с укладкой дополнительных поперечин</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 м перил</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0,28</w:t>
            </w:r>
            <w:r w:rsidRPr="00BB3967">
              <w:rPr>
                <w:rFonts w:ascii="Arial" w:hAnsi="Arial" w:cs="Arial"/>
                <w:i/>
                <w:iCs/>
                <w:sz w:val="24"/>
                <w:szCs w:val="24"/>
              </w:rPr>
              <w:br/>
              <w:t>28/100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14671,81</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3759,36</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310,09</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4108</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1053</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87</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26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21</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ТЕР27-09-003-03</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Установка на подходах к мостам и путепроводам барьерных ограждений металлических мостовой группы</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 м</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4,8</w:t>
            </w:r>
            <w:r w:rsidRPr="00BB3967">
              <w:rPr>
                <w:rFonts w:ascii="Arial" w:hAnsi="Arial" w:cs="Arial"/>
                <w:i/>
                <w:iCs/>
                <w:sz w:val="24"/>
                <w:szCs w:val="24"/>
              </w:rPr>
              <w:br/>
              <w:t>48/10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1742,55</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350,03</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156,82</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29,02</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8364</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1680</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753</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139</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22</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110-0242</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Стойки металлические для ограждений </w:t>
            </w:r>
            <w:r w:rsidRPr="00BB3967">
              <w:rPr>
                <w:rFonts w:ascii="Arial" w:hAnsi="Arial" w:cs="Arial"/>
                <w:sz w:val="24"/>
                <w:szCs w:val="24"/>
              </w:rPr>
              <w:lastRenderedPageBreak/>
              <w:t xml:space="preserve">(СД-1, СД-2) из </w:t>
            </w:r>
            <w:proofErr w:type="spellStart"/>
            <w:r w:rsidRPr="00BB3967">
              <w:rPr>
                <w:rFonts w:ascii="Arial" w:hAnsi="Arial" w:cs="Arial"/>
                <w:sz w:val="24"/>
                <w:szCs w:val="24"/>
              </w:rPr>
              <w:t>двутавра</w:t>
            </w:r>
            <w:proofErr w:type="spellEnd"/>
            <w:r w:rsidRPr="00BB3967">
              <w:rPr>
                <w:rFonts w:ascii="Arial" w:hAnsi="Arial" w:cs="Arial"/>
                <w:sz w:val="24"/>
                <w:szCs w:val="24"/>
              </w:rPr>
              <w:t xml:space="preserve"> № 16 массой до 0,05 т</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т</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-2,544</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1218,45</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-3100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0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23</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прайс</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Секция балки СБ1 4мм          60100:1,18:8,9</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т</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0,1965</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5722,72</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1125</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0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24</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прайс</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Стойка дорожная     54350:1,18:8,9</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т</w:t>
            </w:r>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0,201</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5175,2</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1040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0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25</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прайс</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Консоль амортизатор КА 223:1,18:8,9</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proofErr w:type="spellStart"/>
            <w:proofErr w:type="gramStart"/>
            <w:r w:rsidRPr="00BB3967">
              <w:rPr>
                <w:rFonts w:ascii="Arial" w:hAnsi="Arial" w:cs="Arial"/>
                <w:sz w:val="24"/>
                <w:szCs w:val="24"/>
              </w:rPr>
              <w:t>шт</w:t>
            </w:r>
            <w:proofErr w:type="spellEnd"/>
            <w:proofErr w:type="gramEnd"/>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8</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21,23</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170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804"/>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26</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прайс</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Элемент </w:t>
            </w:r>
            <w:proofErr w:type="spellStart"/>
            <w:r w:rsidRPr="00BB3967">
              <w:rPr>
                <w:rFonts w:ascii="Arial" w:hAnsi="Arial" w:cs="Arial"/>
                <w:sz w:val="24"/>
                <w:szCs w:val="24"/>
              </w:rPr>
              <w:t>световозвращающий</w:t>
            </w:r>
            <w:proofErr w:type="spellEnd"/>
            <w:r w:rsidRPr="00BB3967">
              <w:rPr>
                <w:rFonts w:ascii="Arial" w:hAnsi="Arial" w:cs="Arial"/>
                <w:sz w:val="24"/>
                <w:szCs w:val="24"/>
              </w:rPr>
              <w:t xml:space="preserve"> 36,39:1,18:8,9</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proofErr w:type="spellStart"/>
            <w:proofErr w:type="gramStart"/>
            <w:r w:rsidRPr="00BB3967">
              <w:rPr>
                <w:rFonts w:ascii="Arial" w:hAnsi="Arial" w:cs="Arial"/>
                <w:sz w:val="24"/>
                <w:szCs w:val="24"/>
              </w:rPr>
              <w:t>шт</w:t>
            </w:r>
            <w:proofErr w:type="spellEnd"/>
            <w:proofErr w:type="gramEnd"/>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4</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3,46</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14</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CB3B7C" w:rsidRPr="00BB3967" w:rsidTr="00180269">
        <w:trPr>
          <w:trHeight w:val="399"/>
        </w:trPr>
        <w:tc>
          <w:tcPr>
            <w:tcW w:w="14282" w:type="dxa"/>
            <w:gridSpan w:val="13"/>
            <w:hideMark/>
          </w:tcPr>
          <w:p w:rsidR="00CB3B7C" w:rsidRPr="00BB3967" w:rsidRDefault="00CB3B7C">
            <w:pPr>
              <w:rPr>
                <w:rFonts w:ascii="Arial" w:hAnsi="Arial" w:cs="Arial"/>
                <w:sz w:val="24"/>
                <w:szCs w:val="24"/>
              </w:rPr>
            </w:pPr>
            <w:r w:rsidRPr="00BB3967">
              <w:rPr>
                <w:rFonts w:ascii="Arial" w:hAnsi="Arial" w:cs="Arial"/>
                <w:sz w:val="24"/>
                <w:szCs w:val="24"/>
              </w:rPr>
              <w:t>Подходы к мосту</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488"/>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27</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ТЕР01-01-013-08</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Разработка грунта с погрузкой на автомобили-самосвалы экскаваторами с ковшом вместимостью 0,65 (0,5-1) м3, группа грунтов 2 </w:t>
            </w:r>
            <w:r w:rsidRPr="00BB3967">
              <w:rPr>
                <w:rFonts w:ascii="Arial" w:hAnsi="Arial" w:cs="Arial"/>
                <w:sz w:val="24"/>
                <w:szCs w:val="24"/>
              </w:rPr>
              <w:lastRenderedPageBreak/>
              <w:t>(скальный грунт за береговые устои)</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1000 м3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0,528</w:t>
            </w:r>
            <w:r w:rsidRPr="00BB3967">
              <w:rPr>
                <w:rFonts w:ascii="Arial" w:hAnsi="Arial" w:cs="Arial"/>
                <w:i/>
                <w:iCs/>
                <w:sz w:val="24"/>
                <w:szCs w:val="24"/>
              </w:rPr>
              <w:br/>
              <w:t>528/1000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6357,96</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102,35</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6251,12</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499,66</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3357</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54</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3301</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264</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488"/>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28</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ФССЦпг03-21-01-007</w:t>
            </w:r>
            <w:proofErr w:type="gramStart"/>
            <w:r w:rsidRPr="00BB3967">
              <w:rPr>
                <w:rFonts w:ascii="Arial" w:hAnsi="Arial" w:cs="Arial"/>
                <w:i/>
                <w:iCs/>
                <w:sz w:val="24"/>
                <w:szCs w:val="24"/>
              </w:rPr>
              <w:br/>
              <w:t>П</w:t>
            </w:r>
            <w:proofErr w:type="gramEnd"/>
            <w:r w:rsidRPr="00BB3967">
              <w:rPr>
                <w:rFonts w:ascii="Arial" w:hAnsi="Arial" w:cs="Arial"/>
                <w:i/>
                <w:iCs/>
                <w:sz w:val="24"/>
                <w:szCs w:val="24"/>
              </w:rPr>
              <w:t xml:space="preserve">р. </w:t>
            </w:r>
            <w:proofErr w:type="spellStart"/>
            <w:r w:rsidRPr="00BB3967">
              <w:rPr>
                <w:rFonts w:ascii="Arial" w:hAnsi="Arial" w:cs="Arial"/>
                <w:i/>
                <w:iCs/>
                <w:sz w:val="24"/>
                <w:szCs w:val="24"/>
              </w:rPr>
              <w:t>Минрегион</w:t>
            </w:r>
            <w:proofErr w:type="spellEnd"/>
            <w:r w:rsidRPr="00BB3967">
              <w:rPr>
                <w:rFonts w:ascii="Arial" w:hAnsi="Arial" w:cs="Arial"/>
                <w:i/>
                <w:iCs/>
                <w:sz w:val="24"/>
                <w:szCs w:val="24"/>
              </w:rPr>
              <w:t xml:space="preserve"> от 20.07.11 №354</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Перевозка грузов автомобилями-самосвалами грузоподъемностью 10 т, работающих вне карьера, на расстояние: до 7 км I класс груза (скальный грунт)</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2 индексы изменения сметной стоимости 2кв 2018г перевозка грузов по ФЕР СМР=12,86</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 т груза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844,8</w:t>
            </w:r>
            <w:r w:rsidRPr="00BB3967">
              <w:rPr>
                <w:rFonts w:ascii="Arial" w:hAnsi="Arial" w:cs="Arial"/>
                <w:i/>
                <w:iCs/>
                <w:sz w:val="24"/>
                <w:szCs w:val="24"/>
              </w:rPr>
              <w:br/>
              <w:t>528*1,6</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8,58</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8,58</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7248</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7248</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26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29</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ТЕР01-01-031-02</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Разравнивание грунта с перемещением до 10 м бульдозерами мощностью 96 кВт (130 </w:t>
            </w:r>
            <w:proofErr w:type="spellStart"/>
            <w:r w:rsidRPr="00BB3967">
              <w:rPr>
                <w:rFonts w:ascii="Arial" w:hAnsi="Arial" w:cs="Arial"/>
                <w:sz w:val="24"/>
                <w:szCs w:val="24"/>
              </w:rPr>
              <w:t>л.с</w:t>
            </w:r>
            <w:proofErr w:type="spellEnd"/>
            <w:r w:rsidRPr="00BB3967">
              <w:rPr>
                <w:rFonts w:ascii="Arial" w:hAnsi="Arial" w:cs="Arial"/>
                <w:sz w:val="24"/>
                <w:szCs w:val="24"/>
              </w:rPr>
              <w:t>.), группа грунтов 2</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1000 м3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0,528</w:t>
            </w:r>
            <w:r w:rsidRPr="00BB3967">
              <w:rPr>
                <w:rFonts w:ascii="Arial" w:hAnsi="Arial" w:cs="Arial"/>
                <w:i/>
                <w:iCs/>
                <w:sz w:val="24"/>
                <w:szCs w:val="24"/>
              </w:rPr>
              <w:br/>
              <w:t>528/1000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1738,33</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1738,33</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174,46</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918</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918</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92</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30</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ТЕР01-01-031-10</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При перемещении грунта на каждые последующие 10 м добавлять к расценке 01-01-031-02</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1000 м3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0,528</w:t>
            </w:r>
            <w:r w:rsidRPr="00BB3967">
              <w:rPr>
                <w:rFonts w:ascii="Arial" w:hAnsi="Arial" w:cs="Arial"/>
                <w:i/>
                <w:iCs/>
                <w:sz w:val="24"/>
                <w:szCs w:val="24"/>
              </w:rPr>
              <w:br/>
              <w:t>528/1000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1460,2</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1460,2</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146,55</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771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771</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77</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488"/>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31</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ТЕР01-01-013-08</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Разработка грунта с погрузкой на автомобили-самосвалы экскаваторами с ковшом вместимостью 0,65 (0,5-1) м3, группа грунтов 2 (ПГС)</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1000 м3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2,261</w:t>
            </w:r>
            <w:r w:rsidRPr="00BB3967">
              <w:rPr>
                <w:rFonts w:ascii="Arial" w:hAnsi="Arial" w:cs="Arial"/>
                <w:i/>
                <w:iCs/>
                <w:sz w:val="24"/>
                <w:szCs w:val="24"/>
              </w:rPr>
              <w:br/>
              <w:t>2261/1000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6357,96</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102,35</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6251,12</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499,66</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14375</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231</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14134</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1130</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26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32</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ФССЦпг03-21-01-007</w:t>
            </w:r>
            <w:proofErr w:type="gramStart"/>
            <w:r w:rsidRPr="00BB3967">
              <w:rPr>
                <w:rFonts w:ascii="Arial" w:hAnsi="Arial" w:cs="Arial"/>
                <w:i/>
                <w:iCs/>
                <w:sz w:val="24"/>
                <w:szCs w:val="24"/>
              </w:rPr>
              <w:br/>
              <w:t>П</w:t>
            </w:r>
            <w:proofErr w:type="gramEnd"/>
            <w:r w:rsidRPr="00BB3967">
              <w:rPr>
                <w:rFonts w:ascii="Arial" w:hAnsi="Arial" w:cs="Arial"/>
                <w:i/>
                <w:iCs/>
                <w:sz w:val="24"/>
                <w:szCs w:val="24"/>
              </w:rPr>
              <w:t xml:space="preserve">р. </w:t>
            </w:r>
            <w:proofErr w:type="spellStart"/>
            <w:r w:rsidRPr="00BB3967">
              <w:rPr>
                <w:rFonts w:ascii="Arial" w:hAnsi="Arial" w:cs="Arial"/>
                <w:i/>
                <w:iCs/>
                <w:sz w:val="24"/>
                <w:szCs w:val="24"/>
              </w:rPr>
              <w:t>Минрегион</w:t>
            </w:r>
            <w:proofErr w:type="spellEnd"/>
            <w:r w:rsidRPr="00BB3967">
              <w:rPr>
                <w:rFonts w:ascii="Arial" w:hAnsi="Arial" w:cs="Arial"/>
                <w:i/>
                <w:iCs/>
                <w:sz w:val="24"/>
                <w:szCs w:val="24"/>
              </w:rPr>
              <w:t xml:space="preserve"> от 20.07.11 №354</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Перевозка грузов автомобилями-самосвалами грузоподъемностью 10 т, работающих вне карьера, на расстояние: до 7 км I класс груза (ПГС)</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 xml:space="preserve">2 индексы изменения </w:t>
            </w:r>
            <w:r w:rsidRPr="00BB3967">
              <w:rPr>
                <w:rFonts w:ascii="Arial" w:hAnsi="Arial" w:cs="Arial"/>
                <w:i/>
                <w:iCs/>
                <w:sz w:val="24"/>
                <w:szCs w:val="24"/>
              </w:rPr>
              <w:lastRenderedPageBreak/>
              <w:t>сметной стоимости 2кв 2018г перевозка грузов по ФЕР СМР=12,86</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 т груза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3391,5</w:t>
            </w:r>
            <w:r w:rsidRPr="00BB3967">
              <w:rPr>
                <w:rFonts w:ascii="Arial" w:hAnsi="Arial" w:cs="Arial"/>
                <w:i/>
                <w:iCs/>
                <w:sz w:val="24"/>
                <w:szCs w:val="24"/>
              </w:rPr>
              <w:br/>
              <w:t>2261*1,5</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8,58</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8,58</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29099</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29099</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26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33</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ТЕР01-01-031-02</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Разравнивание грунта с перемещением до 10 м бульдозерами мощностью 96 кВт (130 </w:t>
            </w:r>
            <w:proofErr w:type="spellStart"/>
            <w:r w:rsidRPr="00BB3967">
              <w:rPr>
                <w:rFonts w:ascii="Arial" w:hAnsi="Arial" w:cs="Arial"/>
                <w:sz w:val="24"/>
                <w:szCs w:val="24"/>
              </w:rPr>
              <w:t>л.с</w:t>
            </w:r>
            <w:proofErr w:type="spellEnd"/>
            <w:r w:rsidRPr="00BB3967">
              <w:rPr>
                <w:rFonts w:ascii="Arial" w:hAnsi="Arial" w:cs="Arial"/>
                <w:sz w:val="24"/>
                <w:szCs w:val="24"/>
              </w:rPr>
              <w:t>.), группа грунтов 2</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1000 м3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2,261</w:t>
            </w:r>
            <w:r w:rsidRPr="00BB3967">
              <w:rPr>
                <w:rFonts w:ascii="Arial" w:hAnsi="Arial" w:cs="Arial"/>
                <w:i/>
                <w:iCs/>
                <w:sz w:val="24"/>
                <w:szCs w:val="24"/>
              </w:rPr>
              <w:br/>
              <w:t>2261/1000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1738,33</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1738,33</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174,46</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3930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3930</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394</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34</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ТЕР01-01-031-10</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При перемещении грунта на каждые последующие 10 м добавлять к расценке 01-01-031-02</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 xml:space="preserve">1 индексы изменения сметной </w:t>
            </w:r>
            <w:r w:rsidRPr="00BB3967">
              <w:rPr>
                <w:rFonts w:ascii="Arial" w:hAnsi="Arial" w:cs="Arial"/>
                <w:i/>
                <w:iCs/>
                <w:sz w:val="24"/>
                <w:szCs w:val="24"/>
              </w:rPr>
              <w:lastRenderedPageBreak/>
              <w:t>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1000 м3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2,261</w:t>
            </w:r>
            <w:r w:rsidRPr="00BB3967">
              <w:rPr>
                <w:rFonts w:ascii="Arial" w:hAnsi="Arial" w:cs="Arial"/>
                <w:i/>
                <w:iCs/>
                <w:sz w:val="24"/>
                <w:szCs w:val="24"/>
              </w:rPr>
              <w:br/>
              <w:t>2261/1000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1460,2</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1460,2</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146,55</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3302</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3302</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331</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26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35</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ТЕР01-02-001-01</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Уплотнение грунта прицепными катками на пневмоколесном ходу 25 т на первый проход по одному следу при толщине слоя 25 см</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1000 м3 уплотненного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2,261</w:t>
            </w:r>
            <w:r w:rsidRPr="00BB3967">
              <w:rPr>
                <w:rFonts w:ascii="Arial" w:hAnsi="Arial" w:cs="Arial"/>
                <w:i/>
                <w:iCs/>
                <w:sz w:val="24"/>
                <w:szCs w:val="24"/>
              </w:rPr>
              <w:br/>
              <w:t>2261/1000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2410,41</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2410,41</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273,43</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5450</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5450</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618</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416"/>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36</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ТЕР01-02-001-07</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На каждый последующий проход по одному следу добавлять к расценке 01-02-001-01</w:t>
            </w:r>
            <w:r w:rsidRPr="00BB3967">
              <w:rPr>
                <w:rFonts w:ascii="Arial" w:hAnsi="Arial" w:cs="Arial"/>
                <w:i/>
                <w:iCs/>
                <w:sz w:val="24"/>
                <w:szCs w:val="24"/>
              </w:rPr>
              <w:br/>
              <w:t xml:space="preserve">(добавить на каждый последующий проход ПЗ=5 (ОЗП=5; ЭМ=5 к </w:t>
            </w:r>
            <w:proofErr w:type="spellStart"/>
            <w:r w:rsidRPr="00BB3967">
              <w:rPr>
                <w:rFonts w:ascii="Arial" w:hAnsi="Arial" w:cs="Arial"/>
                <w:i/>
                <w:iCs/>
                <w:sz w:val="24"/>
                <w:szCs w:val="24"/>
              </w:rPr>
              <w:t>расх</w:t>
            </w:r>
            <w:proofErr w:type="spellEnd"/>
            <w:r w:rsidRPr="00BB3967">
              <w:rPr>
                <w:rFonts w:ascii="Arial" w:hAnsi="Arial" w:cs="Arial"/>
                <w:i/>
                <w:iCs/>
                <w:sz w:val="24"/>
                <w:szCs w:val="24"/>
              </w:rPr>
              <w:t xml:space="preserve">.; ЗПМ=5; МАТ=5 к </w:t>
            </w:r>
            <w:proofErr w:type="spellStart"/>
            <w:r w:rsidRPr="00BB3967">
              <w:rPr>
                <w:rFonts w:ascii="Arial" w:hAnsi="Arial" w:cs="Arial"/>
                <w:i/>
                <w:iCs/>
                <w:sz w:val="24"/>
                <w:szCs w:val="24"/>
              </w:rPr>
              <w:t>расх</w:t>
            </w:r>
            <w:proofErr w:type="spellEnd"/>
            <w:r w:rsidRPr="00BB3967">
              <w:rPr>
                <w:rFonts w:ascii="Arial" w:hAnsi="Arial" w:cs="Arial"/>
                <w:i/>
                <w:iCs/>
                <w:sz w:val="24"/>
                <w:szCs w:val="24"/>
              </w:rPr>
              <w:t xml:space="preserve">.; </w:t>
            </w:r>
            <w:r w:rsidRPr="00BB3967">
              <w:rPr>
                <w:rFonts w:ascii="Arial" w:hAnsi="Arial" w:cs="Arial"/>
                <w:i/>
                <w:iCs/>
                <w:sz w:val="24"/>
                <w:szCs w:val="24"/>
              </w:rPr>
              <w:lastRenderedPageBreak/>
              <w:t>ТЗ=5; ТЗМ=5))</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1000 м3 уплотненного грунта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2,261</w:t>
            </w:r>
            <w:r w:rsidRPr="00BB3967">
              <w:rPr>
                <w:rFonts w:ascii="Arial" w:hAnsi="Arial" w:cs="Arial"/>
                <w:i/>
                <w:iCs/>
                <w:sz w:val="24"/>
                <w:szCs w:val="24"/>
              </w:rPr>
              <w:br/>
              <w:t>2261/1000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1431,2</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1431,2</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119,75</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3236</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3236</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271</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140"/>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37</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ТЕР01-01-036-02</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Планировка площадей бульдозерами мощностью 79 кВт (108 </w:t>
            </w:r>
            <w:proofErr w:type="spellStart"/>
            <w:r w:rsidRPr="00BB3967">
              <w:rPr>
                <w:rFonts w:ascii="Arial" w:hAnsi="Arial" w:cs="Arial"/>
                <w:sz w:val="24"/>
                <w:szCs w:val="24"/>
              </w:rPr>
              <w:t>л.с</w:t>
            </w:r>
            <w:proofErr w:type="spellEnd"/>
            <w:r w:rsidRPr="00BB3967">
              <w:rPr>
                <w:rFonts w:ascii="Arial" w:hAnsi="Arial" w:cs="Arial"/>
                <w:sz w:val="24"/>
                <w:szCs w:val="24"/>
              </w:rPr>
              <w:t>.)</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1000 м</w:t>
            </w:r>
            <w:proofErr w:type="gramStart"/>
            <w:r w:rsidRPr="00BB3967">
              <w:rPr>
                <w:rFonts w:ascii="Arial" w:hAnsi="Arial" w:cs="Arial"/>
                <w:sz w:val="24"/>
                <w:szCs w:val="24"/>
              </w:rPr>
              <w:t>2</w:t>
            </w:r>
            <w:proofErr w:type="gramEnd"/>
            <w:r w:rsidRPr="00BB3967">
              <w:rPr>
                <w:rFonts w:ascii="Arial" w:hAnsi="Arial" w:cs="Arial"/>
                <w:sz w:val="24"/>
                <w:szCs w:val="24"/>
              </w:rPr>
              <w:t xml:space="preserve"> спланированной поверхности за 1 проход бульдозера</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7,79</w:t>
            </w:r>
            <w:r w:rsidRPr="00BB3967">
              <w:rPr>
                <w:rFonts w:ascii="Arial" w:hAnsi="Arial" w:cs="Arial"/>
                <w:i/>
                <w:iCs/>
                <w:sz w:val="24"/>
                <w:szCs w:val="24"/>
              </w:rPr>
              <w:br/>
              <w:t>7790/1000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33,76</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33,76</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3,97</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263</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263</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31</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38</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ТЕР27-09-008-01</w:t>
            </w:r>
            <w:r w:rsidRPr="00BB3967">
              <w:rPr>
                <w:rFonts w:ascii="Arial" w:hAnsi="Arial" w:cs="Arial"/>
                <w:i/>
                <w:iCs/>
                <w:sz w:val="24"/>
                <w:szCs w:val="24"/>
              </w:rPr>
              <w:br/>
            </w:r>
            <w:proofErr w:type="spellStart"/>
            <w:r w:rsidRPr="00BB3967">
              <w:rPr>
                <w:rFonts w:ascii="Arial" w:hAnsi="Arial" w:cs="Arial"/>
                <w:i/>
                <w:iCs/>
                <w:sz w:val="24"/>
                <w:szCs w:val="24"/>
              </w:rPr>
              <w:t>Пр</w:t>
            </w:r>
            <w:proofErr w:type="gramStart"/>
            <w:r w:rsidRPr="00BB3967">
              <w:rPr>
                <w:rFonts w:ascii="Arial" w:hAnsi="Arial" w:cs="Arial"/>
                <w:i/>
                <w:iCs/>
                <w:sz w:val="24"/>
                <w:szCs w:val="24"/>
              </w:rPr>
              <w:t>.М</w:t>
            </w:r>
            <w:proofErr w:type="gramEnd"/>
            <w:r w:rsidRPr="00BB3967">
              <w:rPr>
                <w:rFonts w:ascii="Arial" w:hAnsi="Arial" w:cs="Arial"/>
                <w:i/>
                <w:iCs/>
                <w:sz w:val="24"/>
                <w:szCs w:val="24"/>
              </w:rPr>
              <w:t>инстроя</w:t>
            </w:r>
            <w:proofErr w:type="spellEnd"/>
            <w:r w:rsidRPr="00BB3967">
              <w:rPr>
                <w:rFonts w:ascii="Arial" w:hAnsi="Arial" w:cs="Arial"/>
                <w:i/>
                <w:iCs/>
                <w:sz w:val="24"/>
                <w:szCs w:val="24"/>
              </w:rPr>
              <w:t xml:space="preserve"> </w:t>
            </w:r>
            <w:proofErr w:type="spellStart"/>
            <w:r w:rsidRPr="00BB3967">
              <w:rPr>
                <w:rFonts w:ascii="Arial" w:hAnsi="Arial" w:cs="Arial"/>
                <w:i/>
                <w:iCs/>
                <w:sz w:val="24"/>
                <w:szCs w:val="24"/>
              </w:rPr>
              <w:t>Краснояр.кр</w:t>
            </w:r>
            <w:proofErr w:type="spellEnd"/>
            <w:r w:rsidRPr="00BB3967">
              <w:rPr>
                <w:rFonts w:ascii="Arial" w:hAnsi="Arial" w:cs="Arial"/>
                <w:i/>
                <w:iCs/>
                <w:sz w:val="24"/>
                <w:szCs w:val="24"/>
              </w:rPr>
              <w:t>. от 12.11.10 №237-О</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 xml:space="preserve">Установка дорожных знаков </w:t>
            </w:r>
            <w:proofErr w:type="spellStart"/>
            <w:r w:rsidRPr="00BB3967">
              <w:rPr>
                <w:rFonts w:ascii="Arial" w:hAnsi="Arial" w:cs="Arial"/>
                <w:sz w:val="24"/>
                <w:szCs w:val="24"/>
              </w:rPr>
              <w:t>бесфундаментных</w:t>
            </w:r>
            <w:proofErr w:type="spellEnd"/>
            <w:r w:rsidRPr="00BB3967">
              <w:rPr>
                <w:rFonts w:ascii="Arial" w:hAnsi="Arial" w:cs="Arial"/>
                <w:sz w:val="24"/>
                <w:szCs w:val="24"/>
              </w:rPr>
              <w:t xml:space="preserve"> на металлических стойках</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 xml:space="preserve">1 индексы изменения сметной </w:t>
            </w:r>
            <w:r w:rsidRPr="00BB3967">
              <w:rPr>
                <w:rFonts w:ascii="Arial" w:hAnsi="Arial" w:cs="Arial"/>
                <w:i/>
                <w:iCs/>
                <w:sz w:val="24"/>
                <w:szCs w:val="24"/>
              </w:rPr>
              <w:lastRenderedPageBreak/>
              <w:t>стоимости 2кв 2018г СМР=8,9</w:t>
            </w:r>
          </w:p>
        </w:tc>
        <w:tc>
          <w:tcPr>
            <w:tcW w:w="1663" w:type="dxa"/>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100 знаков</w:t>
            </w:r>
          </w:p>
        </w:tc>
        <w:tc>
          <w:tcPr>
            <w:tcW w:w="112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0,02</w:t>
            </w:r>
            <w:r w:rsidRPr="00BB3967">
              <w:rPr>
                <w:rFonts w:ascii="Arial" w:hAnsi="Arial" w:cs="Arial"/>
                <w:i/>
                <w:iCs/>
                <w:sz w:val="24"/>
                <w:szCs w:val="24"/>
              </w:rPr>
              <w:br/>
              <w:t>2/100</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8384,18</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3578,69</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3307,06</w:t>
            </w:r>
          </w:p>
        </w:tc>
        <w:tc>
          <w:tcPr>
            <w:tcW w:w="894"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253,47</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168</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72</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66</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5</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1032"/>
        </w:trPr>
        <w:tc>
          <w:tcPr>
            <w:tcW w:w="425"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lastRenderedPageBreak/>
              <w:t>39</w:t>
            </w:r>
          </w:p>
        </w:tc>
        <w:tc>
          <w:tcPr>
            <w:tcW w:w="1431" w:type="dxa"/>
            <w:hideMark/>
          </w:tcPr>
          <w:p w:rsidR="00CB3B7C" w:rsidRPr="00BB3967" w:rsidRDefault="00CB3B7C">
            <w:pPr>
              <w:rPr>
                <w:rFonts w:ascii="Arial" w:hAnsi="Arial" w:cs="Arial"/>
                <w:b/>
                <w:bCs/>
                <w:sz w:val="24"/>
                <w:szCs w:val="24"/>
              </w:rPr>
            </w:pPr>
            <w:r w:rsidRPr="00BB3967">
              <w:rPr>
                <w:rFonts w:ascii="Arial" w:hAnsi="Arial" w:cs="Arial"/>
                <w:b/>
                <w:bCs/>
                <w:sz w:val="24"/>
                <w:szCs w:val="24"/>
              </w:rPr>
              <w:t>прайс</w:t>
            </w:r>
          </w:p>
        </w:tc>
        <w:tc>
          <w:tcPr>
            <w:tcW w:w="2242" w:type="dxa"/>
            <w:hideMark/>
          </w:tcPr>
          <w:p w:rsidR="00CB3B7C" w:rsidRPr="00BB3967" w:rsidRDefault="00CB3B7C">
            <w:pPr>
              <w:rPr>
                <w:rFonts w:ascii="Arial" w:hAnsi="Arial" w:cs="Arial"/>
                <w:sz w:val="24"/>
                <w:szCs w:val="24"/>
              </w:rPr>
            </w:pPr>
            <w:r w:rsidRPr="00BB3967">
              <w:rPr>
                <w:rFonts w:ascii="Arial" w:hAnsi="Arial" w:cs="Arial"/>
                <w:sz w:val="24"/>
                <w:szCs w:val="24"/>
              </w:rPr>
              <w:t>Информационно-указательный знак 6.11       3091:1,18:8,9</w:t>
            </w:r>
            <w:r w:rsidRPr="00BB3967">
              <w:rPr>
                <w:rFonts w:ascii="Arial" w:hAnsi="Arial" w:cs="Arial"/>
                <w:i/>
                <w:iCs/>
                <w:sz w:val="24"/>
                <w:szCs w:val="24"/>
              </w:rPr>
              <w:br/>
              <w:t>ИНДЕКС К ПОЗИЦИ</w:t>
            </w:r>
            <w:proofErr w:type="gramStart"/>
            <w:r w:rsidRPr="00BB3967">
              <w:rPr>
                <w:rFonts w:ascii="Arial" w:hAnsi="Arial" w:cs="Arial"/>
                <w:i/>
                <w:iCs/>
                <w:sz w:val="24"/>
                <w:szCs w:val="24"/>
              </w:rPr>
              <w:t>И(</w:t>
            </w:r>
            <w:proofErr w:type="spellStart"/>
            <w:proofErr w:type="gramEnd"/>
            <w:r w:rsidRPr="00BB3967">
              <w:rPr>
                <w:rFonts w:ascii="Arial" w:hAnsi="Arial" w:cs="Arial"/>
                <w:i/>
                <w:iCs/>
                <w:sz w:val="24"/>
                <w:szCs w:val="24"/>
              </w:rPr>
              <w:t>справочно</w:t>
            </w:r>
            <w:proofErr w:type="spellEnd"/>
            <w:r w:rsidRPr="00BB3967">
              <w:rPr>
                <w:rFonts w:ascii="Arial" w:hAnsi="Arial" w:cs="Arial"/>
                <w:i/>
                <w:iCs/>
                <w:sz w:val="24"/>
                <w:szCs w:val="24"/>
              </w:rPr>
              <w:t>):</w:t>
            </w:r>
            <w:r w:rsidRPr="00BB3967">
              <w:rPr>
                <w:rFonts w:ascii="Arial" w:hAnsi="Arial" w:cs="Arial"/>
                <w:i/>
                <w:iCs/>
                <w:sz w:val="24"/>
                <w:szCs w:val="24"/>
              </w:rPr>
              <w:br/>
              <w:t>1 индексы изменения сметной стоимости 2кв 2018г СМР=8,9</w:t>
            </w:r>
          </w:p>
        </w:tc>
        <w:tc>
          <w:tcPr>
            <w:tcW w:w="1663" w:type="dxa"/>
            <w:hideMark/>
          </w:tcPr>
          <w:p w:rsidR="00CB3B7C" w:rsidRPr="00BB3967" w:rsidRDefault="00CB3B7C" w:rsidP="00CB3B7C">
            <w:pPr>
              <w:rPr>
                <w:rFonts w:ascii="Arial" w:hAnsi="Arial" w:cs="Arial"/>
                <w:sz w:val="24"/>
                <w:szCs w:val="24"/>
              </w:rPr>
            </w:pPr>
            <w:proofErr w:type="spellStart"/>
            <w:proofErr w:type="gramStart"/>
            <w:r w:rsidRPr="00BB3967">
              <w:rPr>
                <w:rFonts w:ascii="Arial" w:hAnsi="Arial" w:cs="Arial"/>
                <w:sz w:val="24"/>
                <w:szCs w:val="24"/>
              </w:rPr>
              <w:t>шт</w:t>
            </w:r>
            <w:proofErr w:type="spellEnd"/>
            <w:proofErr w:type="gramEnd"/>
          </w:p>
        </w:tc>
        <w:tc>
          <w:tcPr>
            <w:tcW w:w="112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2</w:t>
            </w:r>
          </w:p>
        </w:tc>
        <w:tc>
          <w:tcPr>
            <w:tcW w:w="99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294,3</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9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94"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589</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Итого прямые затраты по смете в ценах 2001г.</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333354</w:t>
            </w:r>
          </w:p>
        </w:tc>
        <w:tc>
          <w:tcPr>
            <w:tcW w:w="879"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27847</w:t>
            </w:r>
          </w:p>
        </w:tc>
        <w:tc>
          <w:tcPr>
            <w:tcW w:w="948"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107438</w:t>
            </w:r>
          </w:p>
        </w:tc>
        <w:tc>
          <w:tcPr>
            <w:tcW w:w="83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5997</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Накладные расходы</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36243</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В том числе, </w:t>
            </w:r>
            <w:proofErr w:type="spellStart"/>
            <w:r w:rsidRPr="00BB3967">
              <w:rPr>
                <w:rFonts w:ascii="Arial" w:hAnsi="Arial" w:cs="Arial"/>
                <w:sz w:val="24"/>
                <w:szCs w:val="24"/>
              </w:rPr>
              <w:t>справочно</w:t>
            </w:r>
            <w:proofErr w:type="spellEnd"/>
            <w:r w:rsidRPr="00BB3967">
              <w:rPr>
                <w:rFonts w:ascii="Arial" w:hAnsi="Arial" w:cs="Arial"/>
                <w:sz w:val="24"/>
                <w:szCs w:val="24"/>
              </w:rPr>
              <w:t>:</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80% ФОТ (от 3580) (Поз. 4, 9)</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2864</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90% ФОТ (от 112) (Поз. 16, 18)</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95% ФОТ (от 3532) (Поз. 3, 27, 29-31, 33-37)</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3355</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110% ФОТ (от 24290) (Поз. 1, 5-6, 12, 14, 19-20)</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26719</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118% ФОТ (от 434) (Поз. 2)</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512</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142% ФОТ (от 1896) (Поз. 21, 38)</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2692</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Сметная прибыль</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21146</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В том числе, </w:t>
            </w:r>
            <w:proofErr w:type="spellStart"/>
            <w:r w:rsidRPr="00BB3967">
              <w:rPr>
                <w:rFonts w:ascii="Arial" w:hAnsi="Arial" w:cs="Arial"/>
                <w:sz w:val="24"/>
                <w:szCs w:val="24"/>
              </w:rPr>
              <w:t>справочно</w:t>
            </w:r>
            <w:proofErr w:type="spellEnd"/>
            <w:r w:rsidRPr="00BB3967">
              <w:rPr>
                <w:rFonts w:ascii="Arial" w:hAnsi="Arial" w:cs="Arial"/>
                <w:sz w:val="24"/>
                <w:szCs w:val="24"/>
              </w:rPr>
              <w:t>:</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45%*0,85 ФОТ (от 3580) (Поз. 4, 9)</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1369</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50%*0,85 ФОТ (от 3532) (Поз. 3, 27, 29-31, 33-37)</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1501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63%*0,85 ФОТ (от 434) (Поз. 2)</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232</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70%*0,85 ФОТ (от 984) (Поз. 1, 18)</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585</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80%*0,85 ФОТ (от 23328) (Поз. 5-6, 12, 14, 19-20)</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15863</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lastRenderedPageBreak/>
              <w:t xml:space="preserve">   85%*0,85 ФОТ (от 90) (Поз. 16)</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65</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95%*0,85 ФОТ (от 1896) (Поз. 21, 38)</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1531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b/>
                <w:bCs/>
                <w:sz w:val="24"/>
                <w:szCs w:val="24"/>
              </w:rPr>
            </w:pPr>
            <w:r w:rsidRPr="00BB3967">
              <w:rPr>
                <w:rFonts w:ascii="Arial" w:hAnsi="Arial" w:cs="Arial"/>
                <w:b/>
                <w:bCs/>
                <w:sz w:val="24"/>
                <w:szCs w:val="24"/>
              </w:rPr>
              <w:t>Итоги по смете:</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600"/>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Итого Поз. 1-27, 29-31, 33-39 "индексы изменения сметной стоимости 2кв 2018г СМР=8,9"</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3154124</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600"/>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Итого Поз. 28, 32 "индексы изменения сметной стоимости 2кв 2018г перевозка грузов по ФЕР СМР=12,86"</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467422</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Итого</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3621541</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w:t>
            </w:r>
            <w:proofErr w:type="spellStart"/>
            <w:r w:rsidRPr="00BB3967">
              <w:rPr>
                <w:rFonts w:ascii="Arial" w:hAnsi="Arial" w:cs="Arial"/>
                <w:sz w:val="24"/>
                <w:szCs w:val="24"/>
              </w:rPr>
              <w:t>Справочно</w:t>
            </w:r>
            <w:proofErr w:type="spellEnd"/>
            <w:r w:rsidRPr="00BB3967">
              <w:rPr>
                <w:rFonts w:ascii="Arial" w:hAnsi="Arial" w:cs="Arial"/>
                <w:sz w:val="24"/>
                <w:szCs w:val="24"/>
              </w:rPr>
              <w:t>, в ценах 2001г.:</w:t>
            </w:r>
          </w:p>
        </w:tc>
        <w:tc>
          <w:tcPr>
            <w:tcW w:w="94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Материалы</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198069</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Машины и механизмы</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107438</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ФОТ</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33844</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Накладные расходы</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36243</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180269">
        <w:trPr>
          <w:trHeight w:val="288"/>
        </w:trPr>
        <w:tc>
          <w:tcPr>
            <w:tcW w:w="10671" w:type="dxa"/>
            <w:gridSpan w:val="9"/>
            <w:hideMark/>
          </w:tcPr>
          <w:p w:rsidR="00CB3B7C" w:rsidRPr="00BB3967" w:rsidRDefault="00CB3B7C">
            <w:pPr>
              <w:rPr>
                <w:rFonts w:ascii="Arial" w:hAnsi="Arial" w:cs="Arial"/>
                <w:sz w:val="24"/>
                <w:szCs w:val="24"/>
              </w:rPr>
            </w:pPr>
            <w:r w:rsidRPr="00BB3967">
              <w:rPr>
                <w:rFonts w:ascii="Arial" w:hAnsi="Arial" w:cs="Arial"/>
                <w:sz w:val="24"/>
                <w:szCs w:val="24"/>
              </w:rPr>
              <w:t xml:space="preserve">      Сметная прибыль</w:t>
            </w:r>
          </w:p>
        </w:tc>
        <w:tc>
          <w:tcPr>
            <w:tcW w:w="947" w:type="dxa"/>
            <w:hideMark/>
          </w:tcPr>
          <w:p w:rsidR="00CB3B7C" w:rsidRPr="00BB3967" w:rsidRDefault="00CB3B7C" w:rsidP="00CB3B7C">
            <w:pPr>
              <w:rPr>
                <w:rFonts w:ascii="Arial" w:hAnsi="Arial" w:cs="Arial"/>
                <w:sz w:val="24"/>
                <w:szCs w:val="24"/>
              </w:rPr>
            </w:pPr>
            <w:r w:rsidRPr="00BB3967">
              <w:rPr>
                <w:rFonts w:ascii="Arial" w:hAnsi="Arial" w:cs="Arial"/>
                <w:sz w:val="24"/>
                <w:szCs w:val="24"/>
              </w:rPr>
              <w:t>21146</w:t>
            </w:r>
          </w:p>
        </w:tc>
        <w:tc>
          <w:tcPr>
            <w:tcW w:w="879"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noWrap/>
            <w:hideMark/>
          </w:tcPr>
          <w:p w:rsidR="00CB3B7C" w:rsidRPr="00BB3967" w:rsidRDefault="00CB3B7C">
            <w:pPr>
              <w:rPr>
                <w:rFonts w:ascii="Arial" w:hAnsi="Arial" w:cs="Arial"/>
                <w:sz w:val="24"/>
                <w:szCs w:val="24"/>
              </w:rPr>
            </w:pPr>
          </w:p>
        </w:tc>
      </w:tr>
      <w:tr w:rsidR="00180269" w:rsidRPr="00BB3967" w:rsidTr="008F5ECB">
        <w:trPr>
          <w:trHeight w:val="288"/>
        </w:trPr>
        <w:tc>
          <w:tcPr>
            <w:tcW w:w="10671" w:type="dxa"/>
            <w:gridSpan w:val="9"/>
            <w:tcBorders>
              <w:bottom w:val="single" w:sz="4" w:space="0" w:color="auto"/>
            </w:tcBorders>
            <w:hideMark/>
          </w:tcPr>
          <w:p w:rsidR="00CB3B7C" w:rsidRPr="00BB3967" w:rsidRDefault="00CB3B7C">
            <w:pPr>
              <w:rPr>
                <w:rFonts w:ascii="Arial" w:hAnsi="Arial" w:cs="Arial"/>
                <w:sz w:val="24"/>
                <w:szCs w:val="24"/>
              </w:rPr>
            </w:pPr>
            <w:r w:rsidRPr="00BB3967">
              <w:rPr>
                <w:rFonts w:ascii="Arial" w:hAnsi="Arial" w:cs="Arial"/>
                <w:sz w:val="24"/>
                <w:szCs w:val="24"/>
              </w:rPr>
              <w:t xml:space="preserve">  НДС 18%</w:t>
            </w:r>
          </w:p>
        </w:tc>
        <w:tc>
          <w:tcPr>
            <w:tcW w:w="947" w:type="dxa"/>
            <w:tcBorders>
              <w:bottom w:val="single" w:sz="4" w:space="0" w:color="auto"/>
            </w:tcBorders>
            <w:hideMark/>
          </w:tcPr>
          <w:p w:rsidR="00CB3B7C" w:rsidRPr="00BB3967" w:rsidRDefault="00CB3B7C" w:rsidP="00CB3B7C">
            <w:pPr>
              <w:rPr>
                <w:rFonts w:ascii="Arial" w:hAnsi="Arial" w:cs="Arial"/>
                <w:sz w:val="24"/>
                <w:szCs w:val="24"/>
              </w:rPr>
            </w:pPr>
            <w:r w:rsidRPr="00BB3967">
              <w:rPr>
                <w:rFonts w:ascii="Arial" w:hAnsi="Arial" w:cs="Arial"/>
                <w:sz w:val="24"/>
                <w:szCs w:val="24"/>
              </w:rPr>
              <w:t>651877</w:t>
            </w:r>
          </w:p>
        </w:tc>
        <w:tc>
          <w:tcPr>
            <w:tcW w:w="879" w:type="dxa"/>
            <w:tcBorders>
              <w:bottom w:val="single" w:sz="4" w:space="0" w:color="auto"/>
            </w:tcBorders>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tcBorders>
              <w:bottom w:val="single" w:sz="4" w:space="0" w:color="auto"/>
            </w:tcBorders>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tcBorders>
              <w:bottom w:val="single" w:sz="4" w:space="0" w:color="auto"/>
            </w:tcBorders>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tcBorders>
              <w:bottom w:val="single" w:sz="4" w:space="0" w:color="auto"/>
            </w:tcBorders>
            <w:noWrap/>
            <w:hideMark/>
          </w:tcPr>
          <w:p w:rsidR="00CB3B7C" w:rsidRPr="00BB3967" w:rsidRDefault="00CB3B7C">
            <w:pPr>
              <w:rPr>
                <w:rFonts w:ascii="Arial" w:hAnsi="Arial" w:cs="Arial"/>
                <w:sz w:val="24"/>
                <w:szCs w:val="24"/>
              </w:rPr>
            </w:pPr>
          </w:p>
        </w:tc>
      </w:tr>
      <w:tr w:rsidR="00180269" w:rsidRPr="00BB3967" w:rsidTr="008F5ECB">
        <w:trPr>
          <w:trHeight w:val="288"/>
        </w:trPr>
        <w:tc>
          <w:tcPr>
            <w:tcW w:w="10671" w:type="dxa"/>
            <w:gridSpan w:val="9"/>
            <w:tcBorders>
              <w:bottom w:val="single" w:sz="4" w:space="0" w:color="auto"/>
            </w:tcBorders>
            <w:hideMark/>
          </w:tcPr>
          <w:p w:rsidR="00CB3B7C" w:rsidRPr="00BB3967" w:rsidRDefault="00CB3B7C">
            <w:pPr>
              <w:rPr>
                <w:rFonts w:ascii="Arial" w:hAnsi="Arial" w:cs="Arial"/>
                <w:b/>
                <w:bCs/>
                <w:sz w:val="24"/>
                <w:szCs w:val="24"/>
              </w:rPr>
            </w:pPr>
            <w:r w:rsidRPr="00BB3967">
              <w:rPr>
                <w:rFonts w:ascii="Arial" w:hAnsi="Arial" w:cs="Arial"/>
                <w:b/>
                <w:bCs/>
                <w:sz w:val="24"/>
                <w:szCs w:val="24"/>
              </w:rPr>
              <w:t xml:space="preserve">  ВСЕГО по смете</w:t>
            </w:r>
          </w:p>
        </w:tc>
        <w:tc>
          <w:tcPr>
            <w:tcW w:w="947" w:type="dxa"/>
            <w:tcBorders>
              <w:bottom w:val="single" w:sz="4" w:space="0" w:color="auto"/>
            </w:tcBorders>
            <w:hideMark/>
          </w:tcPr>
          <w:p w:rsidR="00CB3B7C" w:rsidRPr="00BB3967" w:rsidRDefault="00CB3B7C" w:rsidP="00CB3B7C">
            <w:pPr>
              <w:rPr>
                <w:rFonts w:ascii="Arial" w:hAnsi="Arial" w:cs="Arial"/>
                <w:b/>
                <w:bCs/>
                <w:sz w:val="24"/>
                <w:szCs w:val="24"/>
              </w:rPr>
            </w:pPr>
            <w:r w:rsidRPr="00BB3967">
              <w:rPr>
                <w:rFonts w:ascii="Arial" w:hAnsi="Arial" w:cs="Arial"/>
                <w:b/>
                <w:bCs/>
                <w:sz w:val="24"/>
                <w:szCs w:val="24"/>
              </w:rPr>
              <w:t>4273418</w:t>
            </w:r>
          </w:p>
        </w:tc>
        <w:tc>
          <w:tcPr>
            <w:tcW w:w="879" w:type="dxa"/>
            <w:tcBorders>
              <w:bottom w:val="single" w:sz="4" w:space="0" w:color="auto"/>
            </w:tcBorders>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948" w:type="dxa"/>
            <w:tcBorders>
              <w:bottom w:val="single" w:sz="4" w:space="0" w:color="auto"/>
            </w:tcBorders>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837" w:type="dxa"/>
            <w:tcBorders>
              <w:bottom w:val="single" w:sz="4" w:space="0" w:color="auto"/>
            </w:tcBorders>
            <w:noWrap/>
            <w:hideMark/>
          </w:tcPr>
          <w:p w:rsidR="00CB3B7C" w:rsidRPr="00BB3967" w:rsidRDefault="00CB3B7C" w:rsidP="00CB3B7C">
            <w:pPr>
              <w:rPr>
                <w:rFonts w:ascii="Arial" w:hAnsi="Arial" w:cs="Arial"/>
                <w:sz w:val="24"/>
                <w:szCs w:val="24"/>
              </w:rPr>
            </w:pPr>
            <w:r w:rsidRPr="00BB3967">
              <w:rPr>
                <w:rFonts w:ascii="Arial" w:hAnsi="Arial" w:cs="Arial"/>
                <w:sz w:val="24"/>
                <w:szCs w:val="24"/>
              </w:rPr>
              <w:t> </w:t>
            </w:r>
          </w:p>
        </w:tc>
        <w:tc>
          <w:tcPr>
            <w:tcW w:w="221" w:type="dxa"/>
            <w:tcBorders>
              <w:bottom w:val="single" w:sz="4" w:space="0" w:color="auto"/>
            </w:tcBorders>
            <w:noWrap/>
            <w:hideMark/>
          </w:tcPr>
          <w:p w:rsidR="00CB3B7C" w:rsidRPr="00BB3967" w:rsidRDefault="00CB3B7C">
            <w:pPr>
              <w:rPr>
                <w:rFonts w:ascii="Arial" w:hAnsi="Arial" w:cs="Arial"/>
                <w:sz w:val="24"/>
                <w:szCs w:val="24"/>
              </w:rPr>
            </w:pPr>
          </w:p>
        </w:tc>
      </w:tr>
      <w:tr w:rsidR="00180269" w:rsidRPr="00BB3967" w:rsidTr="008F5ECB">
        <w:trPr>
          <w:trHeight w:val="264"/>
        </w:trPr>
        <w:tc>
          <w:tcPr>
            <w:tcW w:w="425"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1431" w:type="dxa"/>
            <w:tcBorders>
              <w:top w:val="single" w:sz="4" w:space="0" w:color="auto"/>
              <w:left w:val="nil"/>
              <w:bottom w:val="nil"/>
              <w:right w:val="nil"/>
            </w:tcBorders>
            <w:noWrap/>
            <w:hideMark/>
          </w:tcPr>
          <w:p w:rsidR="00CB3B7C" w:rsidRPr="00BB3967" w:rsidRDefault="00CB3B7C">
            <w:pPr>
              <w:rPr>
                <w:rFonts w:ascii="Arial" w:hAnsi="Arial" w:cs="Arial"/>
                <w:sz w:val="24"/>
                <w:szCs w:val="24"/>
              </w:rPr>
            </w:pPr>
          </w:p>
        </w:tc>
        <w:tc>
          <w:tcPr>
            <w:tcW w:w="2242" w:type="dxa"/>
            <w:tcBorders>
              <w:top w:val="single" w:sz="4" w:space="0" w:color="auto"/>
              <w:left w:val="nil"/>
              <w:bottom w:val="nil"/>
              <w:right w:val="nil"/>
            </w:tcBorders>
            <w:hideMark/>
          </w:tcPr>
          <w:p w:rsidR="00CB3B7C" w:rsidRPr="00BB3967" w:rsidRDefault="00CB3B7C">
            <w:pPr>
              <w:rPr>
                <w:rFonts w:ascii="Arial" w:hAnsi="Arial" w:cs="Arial"/>
                <w:sz w:val="24"/>
                <w:szCs w:val="24"/>
              </w:rPr>
            </w:pPr>
          </w:p>
        </w:tc>
        <w:tc>
          <w:tcPr>
            <w:tcW w:w="1663" w:type="dxa"/>
            <w:tcBorders>
              <w:top w:val="single" w:sz="4" w:space="0" w:color="auto"/>
              <w:left w:val="nil"/>
              <w:bottom w:val="nil"/>
              <w:right w:val="nil"/>
            </w:tcBorders>
            <w:hideMark/>
          </w:tcPr>
          <w:p w:rsidR="00CB3B7C" w:rsidRPr="00BB3967" w:rsidRDefault="00CB3B7C" w:rsidP="00CB3B7C">
            <w:pPr>
              <w:rPr>
                <w:rFonts w:ascii="Arial" w:hAnsi="Arial" w:cs="Arial"/>
                <w:sz w:val="24"/>
                <w:szCs w:val="24"/>
              </w:rPr>
            </w:pPr>
          </w:p>
        </w:tc>
        <w:tc>
          <w:tcPr>
            <w:tcW w:w="1124" w:type="dxa"/>
            <w:tcBorders>
              <w:top w:val="single" w:sz="4" w:space="0" w:color="auto"/>
              <w:left w:val="nil"/>
              <w:bottom w:val="nil"/>
              <w:right w:val="nil"/>
            </w:tcBorders>
            <w:hideMark/>
          </w:tcPr>
          <w:p w:rsidR="00CB3B7C" w:rsidRPr="00BB3967" w:rsidRDefault="00CB3B7C" w:rsidP="00CB3B7C">
            <w:pPr>
              <w:rPr>
                <w:rFonts w:ascii="Arial" w:hAnsi="Arial" w:cs="Arial"/>
                <w:sz w:val="24"/>
                <w:szCs w:val="24"/>
              </w:rPr>
            </w:pPr>
          </w:p>
        </w:tc>
        <w:tc>
          <w:tcPr>
            <w:tcW w:w="999"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947"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879"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948"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837" w:type="dxa"/>
            <w:tcBorders>
              <w:top w:val="single" w:sz="4" w:space="0" w:color="auto"/>
              <w:left w:val="nil"/>
              <w:bottom w:val="nil"/>
              <w:right w:val="nil"/>
            </w:tcBorders>
            <w:noWrap/>
            <w:hideMark/>
          </w:tcPr>
          <w:p w:rsidR="00CB3B7C" w:rsidRPr="00BB3967" w:rsidRDefault="00CB3B7C" w:rsidP="00CB3B7C">
            <w:pPr>
              <w:rPr>
                <w:rFonts w:ascii="Arial" w:hAnsi="Arial" w:cs="Arial"/>
                <w:sz w:val="24"/>
                <w:szCs w:val="24"/>
              </w:rPr>
            </w:pPr>
          </w:p>
        </w:tc>
        <w:tc>
          <w:tcPr>
            <w:tcW w:w="221" w:type="dxa"/>
            <w:tcBorders>
              <w:top w:val="single" w:sz="4" w:space="0" w:color="auto"/>
              <w:left w:val="nil"/>
              <w:bottom w:val="nil"/>
              <w:right w:val="nil"/>
            </w:tcBorders>
            <w:noWrap/>
            <w:hideMark/>
          </w:tcPr>
          <w:p w:rsidR="00CB3B7C" w:rsidRPr="00BB3967" w:rsidRDefault="00CB3B7C">
            <w:pPr>
              <w:rPr>
                <w:rFonts w:ascii="Arial" w:hAnsi="Arial" w:cs="Arial"/>
                <w:sz w:val="24"/>
                <w:szCs w:val="24"/>
              </w:rPr>
            </w:pPr>
          </w:p>
        </w:tc>
      </w:tr>
      <w:tr w:rsidR="00180269" w:rsidRPr="00BB3967" w:rsidTr="008F5ECB">
        <w:trPr>
          <w:trHeight w:val="264"/>
        </w:trPr>
        <w:tc>
          <w:tcPr>
            <w:tcW w:w="425"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431"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2242" w:type="dxa"/>
            <w:tcBorders>
              <w:top w:val="nil"/>
              <w:left w:val="nil"/>
              <w:bottom w:val="nil"/>
              <w:right w:val="nil"/>
            </w:tcBorders>
            <w:hideMark/>
          </w:tcPr>
          <w:p w:rsidR="00CB3B7C" w:rsidRPr="00BB3967" w:rsidRDefault="00CB3B7C">
            <w:pPr>
              <w:rPr>
                <w:rFonts w:ascii="Arial" w:hAnsi="Arial" w:cs="Arial"/>
                <w:sz w:val="24"/>
                <w:szCs w:val="24"/>
              </w:rPr>
            </w:pPr>
          </w:p>
        </w:tc>
        <w:tc>
          <w:tcPr>
            <w:tcW w:w="1663"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1124"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7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8"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3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221" w:type="dxa"/>
            <w:tcBorders>
              <w:top w:val="nil"/>
              <w:left w:val="nil"/>
              <w:bottom w:val="nil"/>
              <w:right w:val="nil"/>
            </w:tcBorders>
            <w:noWrap/>
            <w:hideMark/>
          </w:tcPr>
          <w:p w:rsidR="00CB3B7C" w:rsidRPr="00BB3967" w:rsidRDefault="00CB3B7C">
            <w:pPr>
              <w:rPr>
                <w:rFonts w:ascii="Arial" w:hAnsi="Arial" w:cs="Arial"/>
                <w:sz w:val="24"/>
                <w:szCs w:val="24"/>
              </w:rPr>
            </w:pPr>
          </w:p>
        </w:tc>
      </w:tr>
      <w:tr w:rsidR="00180269" w:rsidRPr="00BB3967" w:rsidTr="008F5ECB">
        <w:trPr>
          <w:trHeight w:val="264"/>
        </w:trPr>
        <w:tc>
          <w:tcPr>
            <w:tcW w:w="425"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431"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2242" w:type="dxa"/>
            <w:tcBorders>
              <w:top w:val="nil"/>
              <w:left w:val="nil"/>
              <w:bottom w:val="nil"/>
              <w:right w:val="nil"/>
            </w:tcBorders>
            <w:hideMark/>
          </w:tcPr>
          <w:p w:rsidR="00CB3B7C" w:rsidRPr="00BB3967" w:rsidRDefault="00CB3B7C">
            <w:pPr>
              <w:rPr>
                <w:rFonts w:ascii="Arial" w:hAnsi="Arial" w:cs="Arial"/>
                <w:sz w:val="24"/>
                <w:szCs w:val="24"/>
              </w:rPr>
            </w:pPr>
          </w:p>
        </w:tc>
        <w:tc>
          <w:tcPr>
            <w:tcW w:w="1663"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1124"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7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8"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3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221" w:type="dxa"/>
            <w:tcBorders>
              <w:top w:val="nil"/>
              <w:left w:val="nil"/>
              <w:bottom w:val="nil"/>
              <w:right w:val="nil"/>
            </w:tcBorders>
            <w:noWrap/>
            <w:hideMark/>
          </w:tcPr>
          <w:p w:rsidR="00CB3B7C" w:rsidRPr="00BB3967" w:rsidRDefault="00CB3B7C">
            <w:pPr>
              <w:rPr>
                <w:rFonts w:ascii="Arial" w:hAnsi="Arial" w:cs="Arial"/>
                <w:sz w:val="24"/>
                <w:szCs w:val="24"/>
              </w:rPr>
            </w:pPr>
          </w:p>
        </w:tc>
      </w:tr>
      <w:tr w:rsidR="008F5ECB" w:rsidRPr="00BB3967" w:rsidTr="008F5ECB">
        <w:trPr>
          <w:trHeight w:val="264"/>
        </w:trPr>
        <w:tc>
          <w:tcPr>
            <w:tcW w:w="425" w:type="dxa"/>
            <w:tcBorders>
              <w:top w:val="nil"/>
              <w:left w:val="nil"/>
              <w:bottom w:val="nil"/>
              <w:right w:val="nil"/>
            </w:tcBorders>
            <w:noWrap/>
            <w:hideMark/>
          </w:tcPr>
          <w:p w:rsidR="008F5ECB" w:rsidRPr="00BB3967" w:rsidRDefault="008F5ECB" w:rsidP="00CB3B7C">
            <w:pPr>
              <w:rPr>
                <w:rFonts w:ascii="Arial" w:hAnsi="Arial" w:cs="Arial"/>
                <w:sz w:val="24"/>
                <w:szCs w:val="24"/>
              </w:rPr>
            </w:pPr>
          </w:p>
        </w:tc>
        <w:tc>
          <w:tcPr>
            <w:tcW w:w="14078" w:type="dxa"/>
            <w:gridSpan w:val="13"/>
            <w:tcBorders>
              <w:top w:val="nil"/>
              <w:left w:val="nil"/>
              <w:bottom w:val="nil"/>
              <w:right w:val="nil"/>
            </w:tcBorders>
            <w:noWrap/>
            <w:hideMark/>
          </w:tcPr>
          <w:p w:rsidR="008F5ECB" w:rsidRPr="00BB3967" w:rsidRDefault="008F5ECB">
            <w:pPr>
              <w:rPr>
                <w:rFonts w:ascii="Arial" w:hAnsi="Arial" w:cs="Arial"/>
                <w:sz w:val="24"/>
                <w:szCs w:val="24"/>
              </w:rPr>
            </w:pPr>
            <w:r w:rsidRPr="00BB3967">
              <w:rPr>
                <w:rFonts w:ascii="Arial" w:hAnsi="Arial" w:cs="Arial"/>
                <w:sz w:val="24"/>
                <w:szCs w:val="24"/>
              </w:rPr>
              <w:t xml:space="preserve">Составил: ведущий инженер МКУ "Служба заказчика"                                                                      </w:t>
            </w:r>
            <w:proofErr w:type="spellStart"/>
            <w:r w:rsidRPr="00BB3967">
              <w:rPr>
                <w:rFonts w:ascii="Arial" w:hAnsi="Arial" w:cs="Arial"/>
                <w:sz w:val="24"/>
                <w:szCs w:val="24"/>
              </w:rPr>
              <w:t>Г.И.Мирошниченко</w:t>
            </w:r>
            <w:proofErr w:type="spellEnd"/>
          </w:p>
        </w:tc>
      </w:tr>
      <w:tr w:rsidR="00180269" w:rsidRPr="00BB3967" w:rsidTr="008F5ECB">
        <w:trPr>
          <w:trHeight w:val="264"/>
        </w:trPr>
        <w:tc>
          <w:tcPr>
            <w:tcW w:w="425"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1431" w:type="dxa"/>
            <w:tcBorders>
              <w:top w:val="nil"/>
              <w:left w:val="nil"/>
              <w:bottom w:val="nil"/>
              <w:right w:val="nil"/>
            </w:tcBorders>
            <w:noWrap/>
            <w:hideMark/>
          </w:tcPr>
          <w:p w:rsidR="00CB3B7C" w:rsidRPr="00BB3967" w:rsidRDefault="00CB3B7C">
            <w:pPr>
              <w:rPr>
                <w:rFonts w:ascii="Arial" w:hAnsi="Arial" w:cs="Arial"/>
                <w:sz w:val="24"/>
                <w:szCs w:val="24"/>
              </w:rPr>
            </w:pPr>
          </w:p>
        </w:tc>
        <w:tc>
          <w:tcPr>
            <w:tcW w:w="2242" w:type="dxa"/>
            <w:tcBorders>
              <w:top w:val="nil"/>
              <w:left w:val="nil"/>
              <w:bottom w:val="nil"/>
              <w:right w:val="nil"/>
            </w:tcBorders>
            <w:hideMark/>
          </w:tcPr>
          <w:p w:rsidR="00CB3B7C" w:rsidRPr="00BB3967" w:rsidRDefault="00CB3B7C">
            <w:pPr>
              <w:rPr>
                <w:rFonts w:ascii="Arial" w:hAnsi="Arial" w:cs="Arial"/>
                <w:sz w:val="24"/>
                <w:szCs w:val="24"/>
              </w:rPr>
            </w:pPr>
          </w:p>
        </w:tc>
        <w:tc>
          <w:tcPr>
            <w:tcW w:w="1663"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1124" w:type="dxa"/>
            <w:tcBorders>
              <w:top w:val="nil"/>
              <w:left w:val="nil"/>
              <w:bottom w:val="nil"/>
              <w:right w:val="nil"/>
            </w:tcBorders>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9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94"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79"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948"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837" w:type="dxa"/>
            <w:tcBorders>
              <w:top w:val="nil"/>
              <w:left w:val="nil"/>
              <w:bottom w:val="nil"/>
              <w:right w:val="nil"/>
            </w:tcBorders>
            <w:noWrap/>
            <w:hideMark/>
          </w:tcPr>
          <w:p w:rsidR="00CB3B7C" w:rsidRPr="00BB3967" w:rsidRDefault="00CB3B7C" w:rsidP="00CB3B7C">
            <w:pPr>
              <w:rPr>
                <w:rFonts w:ascii="Arial" w:hAnsi="Arial" w:cs="Arial"/>
                <w:sz w:val="24"/>
                <w:szCs w:val="24"/>
              </w:rPr>
            </w:pPr>
          </w:p>
        </w:tc>
        <w:tc>
          <w:tcPr>
            <w:tcW w:w="221" w:type="dxa"/>
            <w:tcBorders>
              <w:top w:val="nil"/>
              <w:left w:val="nil"/>
              <w:bottom w:val="nil"/>
              <w:right w:val="nil"/>
            </w:tcBorders>
            <w:noWrap/>
            <w:hideMark/>
          </w:tcPr>
          <w:p w:rsidR="00CB3B7C" w:rsidRPr="00BB3967" w:rsidRDefault="00CB3B7C">
            <w:pPr>
              <w:rPr>
                <w:rFonts w:ascii="Arial" w:hAnsi="Arial" w:cs="Arial"/>
                <w:sz w:val="24"/>
                <w:szCs w:val="24"/>
              </w:rPr>
            </w:pPr>
          </w:p>
        </w:tc>
      </w:tr>
      <w:tr w:rsidR="008F5ECB" w:rsidRPr="00BB3967" w:rsidTr="008F5ECB">
        <w:trPr>
          <w:trHeight w:val="264"/>
        </w:trPr>
        <w:tc>
          <w:tcPr>
            <w:tcW w:w="425" w:type="dxa"/>
            <w:tcBorders>
              <w:top w:val="nil"/>
              <w:left w:val="nil"/>
              <w:bottom w:val="nil"/>
              <w:right w:val="nil"/>
            </w:tcBorders>
            <w:noWrap/>
            <w:hideMark/>
          </w:tcPr>
          <w:p w:rsidR="008F5ECB" w:rsidRPr="00BB3967" w:rsidRDefault="008F5ECB" w:rsidP="00CB3B7C">
            <w:pPr>
              <w:rPr>
                <w:rFonts w:ascii="Arial" w:hAnsi="Arial" w:cs="Arial"/>
                <w:sz w:val="24"/>
                <w:szCs w:val="24"/>
              </w:rPr>
            </w:pPr>
          </w:p>
        </w:tc>
        <w:tc>
          <w:tcPr>
            <w:tcW w:w="14078" w:type="dxa"/>
            <w:gridSpan w:val="13"/>
            <w:vMerge w:val="restart"/>
            <w:tcBorders>
              <w:top w:val="nil"/>
              <w:left w:val="nil"/>
              <w:bottom w:val="nil"/>
              <w:right w:val="nil"/>
            </w:tcBorders>
            <w:noWrap/>
            <w:hideMark/>
          </w:tcPr>
          <w:p w:rsidR="008F5ECB" w:rsidRPr="00BB3967" w:rsidRDefault="008F5ECB">
            <w:pPr>
              <w:rPr>
                <w:rFonts w:ascii="Arial" w:hAnsi="Arial" w:cs="Arial"/>
                <w:sz w:val="24"/>
                <w:szCs w:val="24"/>
              </w:rPr>
            </w:pPr>
            <w:r w:rsidRPr="00BB3967">
              <w:rPr>
                <w:rFonts w:ascii="Arial" w:hAnsi="Arial" w:cs="Arial"/>
                <w:sz w:val="24"/>
                <w:szCs w:val="24"/>
              </w:rPr>
              <w:t>Проверил: начальник производственно-технического отдела</w:t>
            </w:r>
          </w:p>
          <w:p w:rsidR="008F5ECB" w:rsidRPr="00BB3967" w:rsidRDefault="008F5ECB" w:rsidP="00FB6D5A">
            <w:pPr>
              <w:rPr>
                <w:rFonts w:ascii="Arial" w:hAnsi="Arial" w:cs="Arial"/>
                <w:sz w:val="24"/>
                <w:szCs w:val="24"/>
              </w:rPr>
            </w:pPr>
            <w:r w:rsidRPr="00BB3967">
              <w:rPr>
                <w:rFonts w:ascii="Arial" w:hAnsi="Arial" w:cs="Arial"/>
                <w:sz w:val="24"/>
                <w:szCs w:val="24"/>
              </w:rPr>
              <w:t xml:space="preserve">МКУ "Служба заказчика" Минусинского района                                                                                  </w:t>
            </w:r>
            <w:proofErr w:type="spellStart"/>
            <w:r w:rsidRPr="00BB3967">
              <w:rPr>
                <w:rFonts w:ascii="Arial" w:hAnsi="Arial" w:cs="Arial"/>
                <w:sz w:val="24"/>
                <w:szCs w:val="24"/>
              </w:rPr>
              <w:t>Н.Н.Фурманова</w:t>
            </w:r>
            <w:proofErr w:type="spellEnd"/>
          </w:p>
        </w:tc>
      </w:tr>
      <w:tr w:rsidR="008F5ECB" w:rsidRPr="00BB3967" w:rsidTr="008F5ECB">
        <w:trPr>
          <w:trHeight w:val="264"/>
        </w:trPr>
        <w:tc>
          <w:tcPr>
            <w:tcW w:w="425" w:type="dxa"/>
            <w:tcBorders>
              <w:top w:val="nil"/>
              <w:left w:val="nil"/>
              <w:bottom w:val="nil"/>
              <w:right w:val="nil"/>
            </w:tcBorders>
            <w:noWrap/>
            <w:hideMark/>
          </w:tcPr>
          <w:p w:rsidR="008F5ECB" w:rsidRPr="00BB3967" w:rsidRDefault="008F5ECB" w:rsidP="00CB3B7C">
            <w:pPr>
              <w:rPr>
                <w:rFonts w:ascii="Arial" w:hAnsi="Arial" w:cs="Arial"/>
                <w:sz w:val="24"/>
                <w:szCs w:val="24"/>
              </w:rPr>
            </w:pPr>
          </w:p>
        </w:tc>
        <w:tc>
          <w:tcPr>
            <w:tcW w:w="14078" w:type="dxa"/>
            <w:gridSpan w:val="13"/>
            <w:vMerge/>
            <w:tcBorders>
              <w:top w:val="nil"/>
              <w:left w:val="nil"/>
              <w:bottom w:val="nil"/>
              <w:right w:val="nil"/>
            </w:tcBorders>
            <w:noWrap/>
            <w:hideMark/>
          </w:tcPr>
          <w:p w:rsidR="008F5ECB" w:rsidRPr="00BB3967" w:rsidRDefault="008F5ECB">
            <w:pPr>
              <w:rPr>
                <w:rFonts w:ascii="Arial" w:hAnsi="Arial" w:cs="Arial"/>
                <w:sz w:val="24"/>
                <w:szCs w:val="24"/>
              </w:rPr>
            </w:pPr>
          </w:p>
        </w:tc>
      </w:tr>
    </w:tbl>
    <w:p w:rsidR="000E70B2" w:rsidRDefault="000E70B2"/>
    <w:sectPr w:rsidR="000E70B2" w:rsidSect="00BB3967">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98" w:rsidRDefault="00DA6898" w:rsidP="000E70B2">
      <w:pPr>
        <w:spacing w:after="0" w:line="240" w:lineRule="auto"/>
      </w:pPr>
      <w:r>
        <w:separator/>
      </w:r>
    </w:p>
  </w:endnote>
  <w:endnote w:type="continuationSeparator" w:id="0">
    <w:p w:rsidR="00DA6898" w:rsidRDefault="00DA6898" w:rsidP="000E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Linotype">
    <w:altName w:val="Helvetica Linotype"/>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98" w:rsidRDefault="00DA6898" w:rsidP="000E70B2">
      <w:pPr>
        <w:spacing w:after="0" w:line="240" w:lineRule="auto"/>
      </w:pPr>
      <w:r>
        <w:separator/>
      </w:r>
    </w:p>
  </w:footnote>
  <w:footnote w:type="continuationSeparator" w:id="0">
    <w:p w:rsidR="00DA6898" w:rsidRDefault="00DA6898" w:rsidP="000E70B2">
      <w:pPr>
        <w:spacing w:after="0" w:line="240" w:lineRule="auto"/>
      </w:pPr>
      <w:r>
        <w:continuationSeparator/>
      </w:r>
    </w:p>
  </w:footnote>
  <w:footnote w:id="1">
    <w:p w:rsidR="00DA6898" w:rsidRDefault="00DA6898" w:rsidP="000E70B2">
      <w:pPr>
        <w:pStyle w:val="a6"/>
      </w:pPr>
      <w:r>
        <w:rPr>
          <w:rStyle w:val="a8"/>
        </w:rPr>
        <w:footnoteRef/>
      </w:r>
      <w:r>
        <w:t xml:space="preserve"> </w:t>
      </w:r>
      <w:r w:rsidRPr="00757CAF">
        <w:rPr>
          <w:sz w:val="16"/>
          <w:szCs w:val="16"/>
        </w:rPr>
        <w:t>Действие раздела</w:t>
      </w:r>
      <w:r>
        <w:rPr>
          <w:sz w:val="16"/>
          <w:szCs w:val="16"/>
        </w:rPr>
        <w:t xml:space="preserve"> 10</w:t>
      </w:r>
      <w:r w:rsidRPr="00757CAF">
        <w:rPr>
          <w:sz w:val="16"/>
          <w:szCs w:val="16"/>
        </w:rPr>
        <w:t xml:space="preserve"> не распространяется на </w:t>
      </w:r>
      <w:r>
        <w:rPr>
          <w:sz w:val="16"/>
          <w:szCs w:val="16"/>
        </w:rPr>
        <w:t>Подрядчика</w:t>
      </w:r>
      <w:r w:rsidRPr="00757CAF">
        <w:rPr>
          <w:sz w:val="16"/>
          <w:szCs w:val="16"/>
        </w:rPr>
        <w:t>, являющегося казенным учреждением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D2C106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60C33"/>
    <w:multiLevelType w:val="hybridMultilevel"/>
    <w:tmpl w:val="0EA2D312"/>
    <w:lvl w:ilvl="0" w:tplc="B6EC2A24">
      <w:start w:val="1"/>
      <w:numFmt w:val="decimal"/>
      <w:lvlText w:val="%1."/>
      <w:lvlJc w:val="left"/>
      <w:pPr>
        <w:ind w:left="377" w:hanging="360"/>
      </w:pPr>
      <w:rPr>
        <w:rFonts w:hint="default"/>
        <w:b w:val="0"/>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2">
    <w:nsid w:val="05011C3E"/>
    <w:multiLevelType w:val="multilevel"/>
    <w:tmpl w:val="579450B8"/>
    <w:lvl w:ilvl="0">
      <w:start w:val="3"/>
      <w:numFmt w:val="decimal"/>
      <w:lvlText w:val="%1."/>
      <w:lvlJc w:val="left"/>
      <w:pPr>
        <w:ind w:left="1410" w:hanging="690"/>
      </w:pPr>
      <w:rPr>
        <w:rFonts w:cs="Times New Roman" w:hint="default"/>
      </w:rPr>
    </w:lvl>
    <w:lvl w:ilvl="1">
      <w:start w:val="1"/>
      <w:numFmt w:val="decimal"/>
      <w:isLgl/>
      <w:lvlText w:val="%1.%2."/>
      <w:lvlJc w:val="left"/>
      <w:pPr>
        <w:ind w:left="1301" w:hanging="450"/>
      </w:pPr>
      <w:rPr>
        <w:rFonts w:cs="Times New Roman" w:hint="default"/>
        <w:b/>
        <w:bCs/>
        <w:sz w:val="20"/>
        <w:szCs w:val="20"/>
      </w:rPr>
    </w:lvl>
    <w:lvl w:ilvl="2">
      <w:start w:val="1"/>
      <w:numFmt w:val="decimal"/>
      <w:isLgl/>
      <w:lvlText w:val="%1.%2.%3."/>
      <w:lvlJc w:val="left"/>
      <w:pPr>
        <w:ind w:left="1440" w:hanging="720"/>
      </w:pPr>
      <w:rPr>
        <w:rFonts w:ascii="Times New Roman" w:hAnsi="Times New Roman" w:cs="Times New Roman" w:hint="default"/>
        <w:b w:val="0"/>
        <w:bCs w:val="0"/>
        <w:i w:val="0"/>
        <w:iCs w:val="0"/>
        <w:sz w:val="20"/>
        <w:szCs w:val="20"/>
      </w:rPr>
    </w:lvl>
    <w:lvl w:ilvl="3">
      <w:start w:val="1"/>
      <w:numFmt w:val="decimal"/>
      <w:isLgl/>
      <w:lvlText w:val="%1.%2.%3.%4."/>
      <w:lvlJc w:val="left"/>
      <w:pPr>
        <w:ind w:left="1440" w:hanging="720"/>
      </w:pPr>
      <w:rPr>
        <w:rFonts w:cs="Times New Roman" w:hint="default"/>
        <w:sz w:val="20"/>
        <w:szCs w:val="20"/>
      </w:rPr>
    </w:lvl>
    <w:lvl w:ilvl="4">
      <w:start w:val="1"/>
      <w:numFmt w:val="decimal"/>
      <w:isLgl/>
      <w:lvlText w:val="%1.%2.%3.%4.%5."/>
      <w:lvlJc w:val="left"/>
      <w:pPr>
        <w:ind w:left="1800" w:hanging="1080"/>
      </w:pPr>
      <w:rPr>
        <w:rFonts w:cs="Times New Roman" w:hint="default"/>
        <w:sz w:val="20"/>
        <w:szCs w:val="20"/>
      </w:rPr>
    </w:lvl>
    <w:lvl w:ilvl="5">
      <w:start w:val="1"/>
      <w:numFmt w:val="decimal"/>
      <w:isLgl/>
      <w:lvlText w:val="%1.%2.%3.%4.%5.%6."/>
      <w:lvlJc w:val="left"/>
      <w:pPr>
        <w:ind w:left="1800" w:hanging="1080"/>
      </w:pPr>
      <w:rPr>
        <w:rFonts w:cs="Times New Roman" w:hint="default"/>
        <w:sz w:val="20"/>
        <w:szCs w:val="20"/>
      </w:rPr>
    </w:lvl>
    <w:lvl w:ilvl="6">
      <w:start w:val="1"/>
      <w:numFmt w:val="decimal"/>
      <w:isLgl/>
      <w:lvlText w:val="%1.%2.%3.%4.%5.%6.%7."/>
      <w:lvlJc w:val="left"/>
      <w:pPr>
        <w:ind w:left="2160" w:hanging="1440"/>
      </w:pPr>
      <w:rPr>
        <w:rFonts w:cs="Times New Roman" w:hint="default"/>
        <w:sz w:val="20"/>
        <w:szCs w:val="20"/>
      </w:rPr>
    </w:lvl>
    <w:lvl w:ilvl="7">
      <w:start w:val="1"/>
      <w:numFmt w:val="decimal"/>
      <w:isLgl/>
      <w:lvlText w:val="%1.%2.%3.%4.%5.%6.%7.%8."/>
      <w:lvlJc w:val="left"/>
      <w:pPr>
        <w:ind w:left="2160" w:hanging="1440"/>
      </w:pPr>
      <w:rPr>
        <w:rFonts w:cs="Times New Roman" w:hint="default"/>
        <w:sz w:val="20"/>
        <w:szCs w:val="20"/>
      </w:rPr>
    </w:lvl>
    <w:lvl w:ilvl="8">
      <w:start w:val="1"/>
      <w:numFmt w:val="decimal"/>
      <w:isLgl/>
      <w:lvlText w:val="%1.%2.%3.%4.%5.%6.%7.%8.%9."/>
      <w:lvlJc w:val="left"/>
      <w:pPr>
        <w:ind w:left="2520" w:hanging="1800"/>
      </w:pPr>
      <w:rPr>
        <w:rFonts w:cs="Times New Roman" w:hint="default"/>
        <w:sz w:val="20"/>
        <w:szCs w:val="20"/>
      </w:rPr>
    </w:lvl>
  </w:abstractNum>
  <w:abstractNum w:abstractNumId="3">
    <w:nsid w:val="0B823002"/>
    <w:multiLevelType w:val="multilevel"/>
    <w:tmpl w:val="90440D16"/>
    <w:lvl w:ilvl="0">
      <w:start w:val="1"/>
      <w:numFmt w:val="decimal"/>
      <w:lvlText w:val="%1."/>
      <w:lvlJc w:val="left"/>
      <w:pPr>
        <w:tabs>
          <w:tab w:val="num" w:pos="432"/>
        </w:tabs>
        <w:ind w:left="432" w:hanging="432"/>
      </w:pPr>
      <w:rPr>
        <w:rFonts w:ascii="Times New Roman" w:hAnsi="Times New Roman" w:cs="Times New Roman" w:hint="default"/>
        <w:b w:val="0"/>
        <w:sz w:val="18"/>
        <w:szCs w:val="18"/>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2512A9"/>
    <w:multiLevelType w:val="multilevel"/>
    <w:tmpl w:val="2A8C92B0"/>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1B0C0F"/>
    <w:multiLevelType w:val="multilevel"/>
    <w:tmpl w:val="D37CCE60"/>
    <w:lvl w:ilvl="0">
      <w:start w:val="12"/>
      <w:numFmt w:val="decimal"/>
      <w:lvlText w:val="%1."/>
      <w:lvlJc w:val="left"/>
      <w:pPr>
        <w:ind w:left="480" w:hanging="480"/>
      </w:pPr>
      <w:rPr>
        <w:rFonts w:hint="default"/>
      </w:rPr>
    </w:lvl>
    <w:lvl w:ilvl="1">
      <w:start w:val="1"/>
      <w:numFmt w:val="decimal"/>
      <w:lvlText w:val="%1.%2."/>
      <w:lvlJc w:val="left"/>
      <w:pPr>
        <w:ind w:left="3741" w:hanging="480"/>
      </w:pPr>
      <w:rPr>
        <w:rFonts w:hint="default"/>
      </w:rPr>
    </w:lvl>
    <w:lvl w:ilvl="2">
      <w:start w:val="1"/>
      <w:numFmt w:val="decimal"/>
      <w:lvlText w:val="%1.%2.%3."/>
      <w:lvlJc w:val="left"/>
      <w:pPr>
        <w:ind w:left="3545" w:hanging="1134"/>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2BB5071F"/>
    <w:multiLevelType w:val="multilevel"/>
    <w:tmpl w:val="B880BF54"/>
    <w:lvl w:ilvl="0">
      <w:start w:val="7"/>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CB300EF"/>
    <w:multiLevelType w:val="multilevel"/>
    <w:tmpl w:val="9F54EF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0" w:firstLine="360"/>
      </w:pPr>
      <w:rPr>
        <w:rFonts w:cs="Times New Roman" w:hint="default"/>
      </w:rPr>
    </w:lvl>
    <w:lvl w:ilvl="2">
      <w:start w:val="1"/>
      <w:numFmt w:val="decimal"/>
      <w:lvlText w:val="%3)"/>
      <w:lvlJc w:val="left"/>
      <w:pPr>
        <w:tabs>
          <w:tab w:val="num" w:pos="680"/>
        </w:tabs>
        <w:ind w:left="0" w:firstLine="397"/>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09901EB"/>
    <w:multiLevelType w:val="multilevel"/>
    <w:tmpl w:val="2DB4DA88"/>
    <w:lvl w:ilvl="0">
      <w:start w:val="2"/>
      <w:numFmt w:val="decimal"/>
      <w:lvlText w:val="%1."/>
      <w:lvlJc w:val="left"/>
      <w:pPr>
        <w:ind w:left="360" w:hanging="360"/>
      </w:pPr>
      <w:rPr>
        <w:rFonts w:cs="Times New Roman" w:hint="default"/>
        <w:b/>
        <w:sz w:val="22"/>
        <w:szCs w:val="22"/>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0395034"/>
    <w:multiLevelType w:val="multilevel"/>
    <w:tmpl w:val="0419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i w:val="0"/>
        <w:iCs w:val="0"/>
        <w:sz w:val="26"/>
        <w:szCs w:val="26"/>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sz w:val="26"/>
        <w:szCs w:val="2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5FB5119"/>
    <w:multiLevelType w:val="hybridMultilevel"/>
    <w:tmpl w:val="CAF6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52679B"/>
    <w:multiLevelType w:val="hybridMultilevel"/>
    <w:tmpl w:val="FAFACDA8"/>
    <w:lvl w:ilvl="0" w:tplc="4B86B22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1129A0"/>
    <w:multiLevelType w:val="multilevel"/>
    <w:tmpl w:val="481E3D00"/>
    <w:lvl w:ilvl="0">
      <w:start w:val="12"/>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42535D4"/>
    <w:multiLevelType w:val="multilevel"/>
    <w:tmpl w:val="34E6E5CC"/>
    <w:lvl w:ilvl="0">
      <w:start w:val="1"/>
      <w:numFmt w:val="decimal"/>
      <w:lvlText w:val="%1."/>
      <w:lvlJc w:val="left"/>
      <w:pPr>
        <w:ind w:left="1410" w:hanging="690"/>
      </w:pPr>
      <w:rPr>
        <w:rFonts w:cs="Times New Roman" w:hint="default"/>
      </w:rPr>
    </w:lvl>
    <w:lvl w:ilvl="1">
      <w:start w:val="1"/>
      <w:numFmt w:val="decimal"/>
      <w:isLgl/>
      <w:lvlText w:val="%1.%2."/>
      <w:lvlJc w:val="left"/>
      <w:pPr>
        <w:ind w:left="1301" w:hanging="450"/>
      </w:pPr>
      <w:rPr>
        <w:rFonts w:cs="Times New Roman" w:hint="default"/>
        <w:b/>
        <w:bCs/>
        <w:sz w:val="18"/>
        <w:szCs w:val="18"/>
      </w:rPr>
    </w:lvl>
    <w:lvl w:ilvl="2">
      <w:start w:val="1"/>
      <w:numFmt w:val="decimal"/>
      <w:isLgl/>
      <w:lvlText w:val="%1.%2.%3."/>
      <w:lvlJc w:val="left"/>
      <w:pPr>
        <w:ind w:left="1440" w:hanging="720"/>
      </w:pPr>
      <w:rPr>
        <w:rFonts w:ascii="Times New Roman" w:hAnsi="Times New Roman" w:cs="Times New Roman" w:hint="default"/>
        <w:b w:val="0"/>
        <w:bCs w:val="0"/>
        <w:i w:val="0"/>
        <w:iCs w:val="0"/>
        <w:sz w:val="20"/>
        <w:szCs w:val="20"/>
      </w:rPr>
    </w:lvl>
    <w:lvl w:ilvl="3">
      <w:start w:val="1"/>
      <w:numFmt w:val="decimal"/>
      <w:isLgl/>
      <w:lvlText w:val="%1.%2.%3.%4."/>
      <w:lvlJc w:val="left"/>
      <w:pPr>
        <w:ind w:left="1440" w:hanging="720"/>
      </w:pPr>
      <w:rPr>
        <w:rFonts w:cs="Times New Roman" w:hint="default"/>
        <w:sz w:val="20"/>
        <w:szCs w:val="20"/>
      </w:rPr>
    </w:lvl>
    <w:lvl w:ilvl="4">
      <w:start w:val="1"/>
      <w:numFmt w:val="decimal"/>
      <w:isLgl/>
      <w:lvlText w:val="%1.%2.%3.%4.%5."/>
      <w:lvlJc w:val="left"/>
      <w:pPr>
        <w:ind w:left="1800" w:hanging="1080"/>
      </w:pPr>
      <w:rPr>
        <w:rFonts w:cs="Times New Roman" w:hint="default"/>
        <w:sz w:val="20"/>
        <w:szCs w:val="20"/>
      </w:rPr>
    </w:lvl>
    <w:lvl w:ilvl="5">
      <w:start w:val="1"/>
      <w:numFmt w:val="decimal"/>
      <w:isLgl/>
      <w:lvlText w:val="%1.%2.%3.%4.%5.%6."/>
      <w:lvlJc w:val="left"/>
      <w:pPr>
        <w:ind w:left="1800" w:hanging="1080"/>
      </w:pPr>
      <w:rPr>
        <w:rFonts w:cs="Times New Roman" w:hint="default"/>
        <w:sz w:val="20"/>
        <w:szCs w:val="20"/>
      </w:rPr>
    </w:lvl>
    <w:lvl w:ilvl="6">
      <w:start w:val="1"/>
      <w:numFmt w:val="decimal"/>
      <w:isLgl/>
      <w:lvlText w:val="%1.%2.%3.%4.%5.%6.%7."/>
      <w:lvlJc w:val="left"/>
      <w:pPr>
        <w:ind w:left="2160" w:hanging="1440"/>
      </w:pPr>
      <w:rPr>
        <w:rFonts w:cs="Times New Roman" w:hint="default"/>
        <w:sz w:val="20"/>
        <w:szCs w:val="20"/>
      </w:rPr>
    </w:lvl>
    <w:lvl w:ilvl="7">
      <w:start w:val="1"/>
      <w:numFmt w:val="decimal"/>
      <w:isLgl/>
      <w:lvlText w:val="%1.%2.%3.%4.%5.%6.%7.%8."/>
      <w:lvlJc w:val="left"/>
      <w:pPr>
        <w:ind w:left="2160" w:hanging="1440"/>
      </w:pPr>
      <w:rPr>
        <w:rFonts w:cs="Times New Roman" w:hint="default"/>
        <w:sz w:val="20"/>
        <w:szCs w:val="20"/>
      </w:rPr>
    </w:lvl>
    <w:lvl w:ilvl="8">
      <w:start w:val="1"/>
      <w:numFmt w:val="decimal"/>
      <w:isLgl/>
      <w:lvlText w:val="%1.%2.%3.%4.%5.%6.%7.%8.%9."/>
      <w:lvlJc w:val="left"/>
      <w:pPr>
        <w:ind w:left="2520" w:hanging="1800"/>
      </w:pPr>
      <w:rPr>
        <w:rFonts w:cs="Times New Roman" w:hint="default"/>
        <w:sz w:val="20"/>
        <w:szCs w:val="20"/>
      </w:rPr>
    </w:lvl>
  </w:abstractNum>
  <w:abstractNum w:abstractNumId="15">
    <w:nsid w:val="65314B70"/>
    <w:multiLevelType w:val="multilevel"/>
    <w:tmpl w:val="AE3E34C8"/>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D77634"/>
    <w:multiLevelType w:val="hybridMultilevel"/>
    <w:tmpl w:val="138E84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AD79D4"/>
    <w:multiLevelType w:val="hybridMultilevel"/>
    <w:tmpl w:val="7B7830A2"/>
    <w:lvl w:ilvl="0" w:tplc="B566B08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4"/>
  </w:num>
  <w:num w:numId="3">
    <w:abstractNumId w:val="9"/>
  </w:num>
  <w:num w:numId="4">
    <w:abstractNumId w:val="2"/>
  </w:num>
  <w:num w:numId="5">
    <w:abstractNumId w:val="3"/>
  </w:num>
  <w:num w:numId="6">
    <w:abstractNumId w:val="4"/>
  </w:num>
  <w:num w:numId="7">
    <w:abstractNumId w:val="8"/>
  </w:num>
  <w:num w:numId="8">
    <w:abstractNumId w:val="10"/>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19"/>
  </w:num>
  <w:num w:numId="13">
    <w:abstractNumId w:val="11"/>
  </w:num>
  <w:num w:numId="14">
    <w:abstractNumId w:val="16"/>
  </w:num>
  <w:num w:numId="15">
    <w:abstractNumId w:val="1"/>
  </w:num>
  <w:num w:numId="16">
    <w:abstractNumId w:val="12"/>
  </w:num>
  <w:num w:numId="17">
    <w:abstractNumId w:val="7"/>
  </w:num>
  <w:num w:numId="18">
    <w:abstractNumId w:val="5"/>
  </w:num>
  <w:num w:numId="19">
    <w:abstractNumId w:val="15"/>
  </w:num>
  <w:num w:numId="20">
    <w:abstractNumId w:val="10"/>
    <w:lvlOverride w:ilvl="0">
      <w:startOverride w:val="12"/>
    </w:lvlOverride>
    <w:lvlOverride w:ilvl="1">
      <w:startOverride w:val="1"/>
    </w:lvlOverride>
  </w:num>
  <w:num w:numId="21">
    <w:abstractNumId w:val="10"/>
    <w:lvlOverride w:ilvl="0">
      <w:startOverride w:val="12"/>
    </w:lvlOverride>
    <w:lvlOverride w:ilvl="1">
      <w:startOverride w:val="1"/>
    </w:lvlOverride>
  </w:num>
  <w:num w:numId="22">
    <w:abstractNumId w:val="10"/>
    <w:lvlOverride w:ilvl="0">
      <w:startOverride w:val="12"/>
    </w:lvlOverride>
    <w:lvlOverride w:ilvl="1">
      <w:startOverride w:val="1"/>
    </w:lvlOverride>
  </w:num>
  <w:num w:numId="23">
    <w:abstractNumId w:val="10"/>
    <w:lvlOverride w:ilvl="0">
      <w:startOverride w:val="12"/>
    </w:lvlOverride>
    <w:lvlOverride w:ilvl="1">
      <w:startOverride w:val="1"/>
    </w:lvlOverride>
  </w:num>
  <w:num w:numId="24">
    <w:abstractNumId w:val="10"/>
    <w:lvlOverride w:ilvl="0">
      <w:startOverride w:val="12"/>
    </w:lvlOverride>
    <w:lvlOverride w:ilvl="1">
      <w:startOverride w:val="1"/>
    </w:lvlOverride>
  </w:num>
  <w:num w:numId="25">
    <w:abstractNumId w:val="1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2"/>
    </w:lvlOverride>
    <w:lvlOverride w:ilvl="1">
      <w:startOverride w:val="1"/>
    </w:lvlOverride>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24"/>
    <w:rsid w:val="000134D9"/>
    <w:rsid w:val="00015B24"/>
    <w:rsid w:val="000E70B2"/>
    <w:rsid w:val="0010067D"/>
    <w:rsid w:val="00115C1D"/>
    <w:rsid w:val="00162A3D"/>
    <w:rsid w:val="00180269"/>
    <w:rsid w:val="001A32C4"/>
    <w:rsid w:val="001D3C64"/>
    <w:rsid w:val="00253353"/>
    <w:rsid w:val="002C60AA"/>
    <w:rsid w:val="00306A43"/>
    <w:rsid w:val="003171A5"/>
    <w:rsid w:val="0051046D"/>
    <w:rsid w:val="005527AA"/>
    <w:rsid w:val="00636EDA"/>
    <w:rsid w:val="006671A4"/>
    <w:rsid w:val="007119D1"/>
    <w:rsid w:val="008F5ECB"/>
    <w:rsid w:val="00924D50"/>
    <w:rsid w:val="009430A3"/>
    <w:rsid w:val="009519DA"/>
    <w:rsid w:val="009A6464"/>
    <w:rsid w:val="00BB3967"/>
    <w:rsid w:val="00CB3B7C"/>
    <w:rsid w:val="00CF2CCF"/>
    <w:rsid w:val="00DA6898"/>
    <w:rsid w:val="00DD0BFE"/>
    <w:rsid w:val="00F7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0E70B2"/>
    <w:pPr>
      <w:keepNext/>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uiPriority w:val="99"/>
    <w:qFormat/>
    <w:rsid w:val="000E70B2"/>
    <w:pPr>
      <w:keepNext/>
      <w:spacing w:after="60" w:line="240" w:lineRule="auto"/>
      <w:jc w:val="center"/>
      <w:outlineLvl w:val="1"/>
    </w:pPr>
    <w:rPr>
      <w:rFonts w:ascii="Times New Roman" w:eastAsia="Times New Roman" w:hAnsi="Times New Roman" w:cs="Times New Roman"/>
      <w:b/>
      <w:bCs/>
      <w:sz w:val="30"/>
      <w:szCs w:val="30"/>
      <w:lang w:eastAsia="ru-RU"/>
    </w:rPr>
  </w:style>
  <w:style w:type="paragraph" w:styleId="30">
    <w:name w:val="heading 3"/>
    <w:aliases w:val="h3,Gliederung3 Char,Gliederung3,H3,Çàãîëîâîê 3"/>
    <w:basedOn w:val="a0"/>
    <w:next w:val="a0"/>
    <w:link w:val="31"/>
    <w:qFormat/>
    <w:rsid w:val="000E70B2"/>
    <w:pPr>
      <w:keepNext/>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0E70B2"/>
    <w:pPr>
      <w:keepNext/>
      <w:spacing w:before="240" w:after="60" w:line="240" w:lineRule="auto"/>
      <w:jc w:val="both"/>
      <w:outlineLvl w:val="3"/>
    </w:pPr>
    <w:rPr>
      <w:rFonts w:ascii="Arial" w:eastAsia="Times New Roman" w:hAnsi="Arial" w:cs="Arial"/>
      <w:sz w:val="24"/>
      <w:szCs w:val="24"/>
      <w:lang w:eastAsia="ru-RU"/>
    </w:rPr>
  </w:style>
  <w:style w:type="paragraph" w:styleId="6">
    <w:name w:val="heading 6"/>
    <w:basedOn w:val="a0"/>
    <w:next w:val="a0"/>
    <w:link w:val="60"/>
    <w:uiPriority w:val="9"/>
    <w:semiHidden/>
    <w:unhideWhenUsed/>
    <w:qFormat/>
    <w:rsid w:val="000E70B2"/>
    <w:pPr>
      <w:keepNext/>
      <w:keepLines/>
      <w:spacing w:before="200" w:after="0"/>
      <w:outlineLvl w:val="5"/>
    </w:pPr>
    <w:rPr>
      <w:rFonts w:ascii="Calibri Light" w:eastAsia="Times New Roman" w:hAnsi="Calibri Light" w:cs="Times New Roman"/>
      <w:i/>
      <w:iCs/>
      <w:color w:val="1F4D78"/>
      <w:sz w:val="24"/>
      <w:szCs w:val="24"/>
      <w:lang w:eastAsia="ru-RU"/>
    </w:rPr>
  </w:style>
  <w:style w:type="paragraph" w:styleId="9">
    <w:name w:val="heading 9"/>
    <w:basedOn w:val="a0"/>
    <w:next w:val="a0"/>
    <w:link w:val="90"/>
    <w:semiHidden/>
    <w:unhideWhenUsed/>
    <w:qFormat/>
    <w:rsid w:val="000E70B2"/>
    <w:pPr>
      <w:keepNext/>
      <w:keepLines/>
      <w:spacing w:before="200" w:after="0"/>
      <w:outlineLvl w:val="8"/>
    </w:pPr>
    <w:rPr>
      <w:rFonts w:ascii="Calibri Light" w:eastAsia="Times New Roma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5335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253353"/>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9"/>
    <w:rsid w:val="000E70B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uiPriority w:val="99"/>
    <w:rsid w:val="000E70B2"/>
    <w:rPr>
      <w:rFonts w:ascii="Times New Roman" w:eastAsia="Times New Roman" w:hAnsi="Times New Roman" w:cs="Times New Roman"/>
      <w:b/>
      <w:bCs/>
      <w:sz w:val="30"/>
      <w:szCs w:val="30"/>
      <w:lang w:eastAsia="ru-RU"/>
    </w:rPr>
  </w:style>
  <w:style w:type="character" w:customStyle="1" w:styleId="31">
    <w:name w:val="Заголовок 3 Знак"/>
    <w:aliases w:val="h3 Знак,Gliederung3 Char Знак,Gliederung3 Знак,H3 Знак,Çàãîëîâîê 3 Знак"/>
    <w:basedOn w:val="a1"/>
    <w:link w:val="30"/>
    <w:rsid w:val="000E70B2"/>
    <w:rPr>
      <w:rFonts w:ascii="Arial" w:eastAsia="Times New Roman" w:hAnsi="Arial" w:cs="Arial"/>
      <w:b/>
      <w:bCs/>
      <w:sz w:val="24"/>
      <w:szCs w:val="24"/>
      <w:lang w:eastAsia="ru-RU"/>
    </w:rPr>
  </w:style>
  <w:style w:type="character" w:customStyle="1" w:styleId="40">
    <w:name w:val="Заголовок 4 Знак"/>
    <w:basedOn w:val="a1"/>
    <w:link w:val="4"/>
    <w:rsid w:val="000E70B2"/>
    <w:rPr>
      <w:rFonts w:ascii="Arial" w:eastAsia="Times New Roman" w:hAnsi="Arial" w:cs="Arial"/>
      <w:sz w:val="24"/>
      <w:szCs w:val="24"/>
      <w:lang w:eastAsia="ru-RU"/>
    </w:rPr>
  </w:style>
  <w:style w:type="paragraph" w:customStyle="1" w:styleId="61">
    <w:name w:val="Заголовок 61"/>
    <w:basedOn w:val="a0"/>
    <w:next w:val="a0"/>
    <w:uiPriority w:val="9"/>
    <w:unhideWhenUsed/>
    <w:qFormat/>
    <w:rsid w:val="000E70B2"/>
    <w:pPr>
      <w:keepNext/>
      <w:keepLines/>
      <w:spacing w:before="200" w:after="0" w:line="240" w:lineRule="auto"/>
      <w:jc w:val="both"/>
      <w:outlineLvl w:val="5"/>
    </w:pPr>
    <w:rPr>
      <w:rFonts w:ascii="Calibri Light" w:eastAsia="Times New Roman" w:hAnsi="Calibri Light" w:cs="Times New Roman"/>
      <w:i/>
      <w:iCs/>
      <w:color w:val="1F4D78"/>
      <w:sz w:val="24"/>
      <w:szCs w:val="24"/>
      <w:lang w:eastAsia="ru-RU"/>
    </w:rPr>
  </w:style>
  <w:style w:type="paragraph" w:customStyle="1" w:styleId="91">
    <w:name w:val="Заголовок 91"/>
    <w:basedOn w:val="a0"/>
    <w:next w:val="a0"/>
    <w:semiHidden/>
    <w:unhideWhenUsed/>
    <w:qFormat/>
    <w:rsid w:val="000E70B2"/>
    <w:pPr>
      <w:keepNext/>
      <w:keepLines/>
      <w:spacing w:before="200" w:after="0" w:line="240" w:lineRule="auto"/>
      <w:jc w:val="both"/>
      <w:outlineLvl w:val="8"/>
    </w:pPr>
    <w:rPr>
      <w:rFonts w:ascii="Calibri Light" w:eastAsia="Times New Roman" w:hAnsi="Calibri Light" w:cs="Times New Roman"/>
      <w:i/>
      <w:iCs/>
      <w:color w:val="404040"/>
      <w:sz w:val="20"/>
      <w:szCs w:val="20"/>
      <w:lang w:eastAsia="ru-RU"/>
    </w:rPr>
  </w:style>
  <w:style w:type="numbering" w:customStyle="1" w:styleId="12">
    <w:name w:val="Нет списка1"/>
    <w:next w:val="a3"/>
    <w:uiPriority w:val="99"/>
    <w:semiHidden/>
    <w:unhideWhenUsed/>
    <w:rsid w:val="000E70B2"/>
  </w:style>
  <w:style w:type="paragraph" w:customStyle="1" w:styleId="1">
    <w:name w:val="Стиль1"/>
    <w:basedOn w:val="a0"/>
    <w:uiPriority w:val="99"/>
    <w:rsid w:val="000E70B2"/>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2">
    <w:name w:val="Стиль2"/>
    <w:basedOn w:val="23"/>
    <w:link w:val="24"/>
    <w:uiPriority w:val="99"/>
    <w:rsid w:val="000E70B2"/>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5"/>
    <w:uiPriority w:val="99"/>
    <w:rsid w:val="000E70B2"/>
    <w:pPr>
      <w:widowControl w:val="0"/>
      <w:numPr>
        <w:ilvl w:val="2"/>
        <w:numId w:val="1"/>
      </w:numPr>
      <w:adjustRightInd w:val="0"/>
      <w:spacing w:after="0" w:line="240" w:lineRule="auto"/>
      <w:textAlignment w:val="baseline"/>
    </w:pPr>
    <w:rPr>
      <w:szCs w:val="20"/>
      <w:lang w:val="x-none" w:eastAsia="x-none"/>
    </w:rPr>
  </w:style>
  <w:style w:type="character" w:customStyle="1" w:styleId="24">
    <w:name w:val="Стиль2 Знак"/>
    <w:link w:val="22"/>
    <w:uiPriority w:val="99"/>
    <w:locked/>
    <w:rsid w:val="000E70B2"/>
    <w:rPr>
      <w:rFonts w:ascii="Times New Roman" w:eastAsia="Times New Roman" w:hAnsi="Times New Roman" w:cs="Times New Roman"/>
      <w:b/>
      <w:sz w:val="24"/>
      <w:szCs w:val="20"/>
      <w:lang w:eastAsia="ru-RU"/>
    </w:rPr>
  </w:style>
  <w:style w:type="paragraph" w:styleId="23">
    <w:name w:val="List Number 2"/>
    <w:basedOn w:val="a0"/>
    <w:uiPriority w:val="99"/>
    <w:unhideWhenUsed/>
    <w:rsid w:val="000E70B2"/>
    <w:pPr>
      <w:tabs>
        <w:tab w:val="num" w:pos="432"/>
      </w:tabs>
      <w:spacing w:after="0" w:line="240" w:lineRule="auto"/>
      <w:ind w:left="432" w:hanging="432"/>
      <w:contextualSpacing/>
      <w:jc w:val="both"/>
    </w:pPr>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0E70B2"/>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0E70B2"/>
    <w:rPr>
      <w:rFonts w:ascii="Times New Roman" w:eastAsia="Times New Roman" w:hAnsi="Times New Roman" w:cs="Times New Roman"/>
      <w:sz w:val="24"/>
      <w:szCs w:val="24"/>
      <w:lang w:eastAsia="ru-RU"/>
    </w:rPr>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a7"/>
    <w:uiPriority w:val="99"/>
    <w:unhideWhenUsed/>
    <w:qFormat/>
    <w:rsid w:val="000E70B2"/>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6"/>
    <w:uiPriority w:val="99"/>
    <w:rsid w:val="000E70B2"/>
    <w:rPr>
      <w:rFonts w:ascii="Times New Roman" w:eastAsia="Times New Roman" w:hAnsi="Times New Roman" w:cs="Times New Roman"/>
      <w:sz w:val="20"/>
      <w:szCs w:val="20"/>
      <w:lang w:eastAsia="ru-RU"/>
    </w:rPr>
  </w:style>
  <w:style w:type="character" w:styleId="a8">
    <w:name w:val="footnote reference"/>
    <w:aliases w:val="Ссылка на сноску 45"/>
    <w:rsid w:val="000E70B2"/>
    <w:rPr>
      <w:vertAlign w:val="superscript"/>
    </w:rPr>
  </w:style>
  <w:style w:type="table" w:styleId="a9">
    <w:name w:val="Table Grid"/>
    <w:basedOn w:val="a2"/>
    <w:uiPriority w:val="39"/>
    <w:rsid w:val="000E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0E70B2"/>
    <w:pPr>
      <w:spacing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E7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E70B2"/>
    <w:rPr>
      <w:rFonts w:ascii="Arial" w:eastAsia="Times New Roman" w:hAnsi="Arial" w:cs="Arial"/>
      <w:sz w:val="20"/>
      <w:szCs w:val="20"/>
      <w:lang w:eastAsia="ru-RU"/>
    </w:rPr>
  </w:style>
  <w:style w:type="paragraph" w:styleId="ab">
    <w:name w:val="Body Text"/>
    <w:aliases w:val="Знак1,body text,Основной текст Знак Знак"/>
    <w:basedOn w:val="a0"/>
    <w:link w:val="ac"/>
    <w:unhideWhenUsed/>
    <w:rsid w:val="000E70B2"/>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Знак1 Знак1,body text Знак1,Основной текст Знак Знак Знак1"/>
    <w:basedOn w:val="a1"/>
    <w:link w:val="ab"/>
    <w:rsid w:val="000E70B2"/>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rsid w:val="000E70B2"/>
    <w:rPr>
      <w:rFonts w:ascii="Calibri Light" w:eastAsia="Times New Roman" w:hAnsi="Calibri Light" w:cs="Times New Roman"/>
      <w:i/>
      <w:iCs/>
      <w:color w:val="1F4D78"/>
      <w:sz w:val="24"/>
      <w:szCs w:val="24"/>
      <w:lang w:eastAsia="ru-RU"/>
    </w:rPr>
  </w:style>
  <w:style w:type="character" w:customStyle="1" w:styleId="90">
    <w:name w:val="Заголовок 9 Знак"/>
    <w:basedOn w:val="a1"/>
    <w:link w:val="9"/>
    <w:semiHidden/>
    <w:rsid w:val="000E70B2"/>
    <w:rPr>
      <w:rFonts w:ascii="Calibri Light" w:eastAsia="Times New Roman" w:hAnsi="Calibri Light" w:cs="Times New Roman"/>
      <w:i/>
      <w:iCs/>
      <w:color w:val="404040"/>
      <w:sz w:val="20"/>
      <w:szCs w:val="20"/>
      <w:lang w:eastAsia="ru-RU"/>
    </w:rPr>
  </w:style>
  <w:style w:type="paragraph" w:styleId="ad">
    <w:name w:val="Date"/>
    <w:basedOn w:val="a0"/>
    <w:next w:val="a0"/>
    <w:link w:val="ae"/>
    <w:uiPriority w:val="99"/>
    <w:rsid w:val="000E70B2"/>
    <w:pPr>
      <w:spacing w:after="60" w:line="240" w:lineRule="auto"/>
      <w:jc w:val="both"/>
    </w:pPr>
    <w:rPr>
      <w:rFonts w:ascii="Times New Roman" w:eastAsia="Times New Roman" w:hAnsi="Times New Roman" w:cs="Times New Roman"/>
      <w:sz w:val="24"/>
      <w:szCs w:val="24"/>
      <w:lang w:eastAsia="ru-RU"/>
    </w:rPr>
  </w:style>
  <w:style w:type="character" w:customStyle="1" w:styleId="ae">
    <w:name w:val="Дата Знак"/>
    <w:basedOn w:val="a1"/>
    <w:link w:val="ad"/>
    <w:uiPriority w:val="99"/>
    <w:rsid w:val="000E70B2"/>
    <w:rPr>
      <w:rFonts w:ascii="Times New Roman" w:eastAsia="Times New Roman" w:hAnsi="Times New Roman" w:cs="Times New Roman"/>
      <w:sz w:val="24"/>
      <w:szCs w:val="24"/>
      <w:lang w:eastAsia="ru-RU"/>
    </w:rPr>
  </w:style>
  <w:style w:type="paragraph" w:styleId="af">
    <w:name w:val="Normal (Web)"/>
    <w:basedOn w:val="a0"/>
    <w:uiPriority w:val="99"/>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0E70B2"/>
    <w:pPr>
      <w:spacing w:after="0" w:line="240" w:lineRule="auto"/>
      <w:jc w:val="both"/>
    </w:pPr>
    <w:rPr>
      <w:rFonts w:ascii="Times New Roman" w:eastAsia="Times New Roman" w:hAnsi="Times New Roman" w:cs="Times New Roman"/>
      <w:sz w:val="24"/>
      <w:szCs w:val="24"/>
      <w:lang w:eastAsia="ru-RU"/>
    </w:rPr>
  </w:style>
  <w:style w:type="character" w:styleId="af1">
    <w:name w:val="Strong"/>
    <w:uiPriority w:val="22"/>
    <w:qFormat/>
    <w:rsid w:val="000E70B2"/>
    <w:rPr>
      <w:b/>
      <w:bCs/>
    </w:rPr>
  </w:style>
  <w:style w:type="paragraph" w:styleId="af2">
    <w:name w:val="header"/>
    <w:basedOn w:val="a0"/>
    <w:link w:val="af3"/>
    <w:uiPriority w:val="99"/>
    <w:unhideWhenUsed/>
    <w:rsid w:val="000E70B2"/>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uiPriority w:val="99"/>
    <w:rsid w:val="000E70B2"/>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0E70B2"/>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0E70B2"/>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Indent"/>
    <w:aliases w:val="текст,Основной текст 1"/>
    <w:basedOn w:val="a0"/>
    <w:link w:val="af8"/>
    <w:uiPriority w:val="99"/>
    <w:rsid w:val="000E70B2"/>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8">
    <w:name w:val="Основной текст с отступом Знак"/>
    <w:aliases w:val="текст Знак,Основной текст 1 Знак"/>
    <w:basedOn w:val="a1"/>
    <w:link w:val="af7"/>
    <w:uiPriority w:val="99"/>
    <w:rsid w:val="000E70B2"/>
    <w:rPr>
      <w:rFonts w:ascii="Arial" w:eastAsia="Times New Roman" w:hAnsi="Arial" w:cs="Arial"/>
      <w:sz w:val="20"/>
      <w:szCs w:val="20"/>
      <w:lang w:eastAsia="ru-RU"/>
    </w:rPr>
  </w:style>
  <w:style w:type="character" w:styleId="af9">
    <w:name w:val="Subtle Emphasis"/>
    <w:qFormat/>
    <w:rsid w:val="000E70B2"/>
    <w:rPr>
      <w:rFonts w:cs="Times New Roman"/>
      <w:i/>
      <w:iCs/>
      <w:color w:val="808080"/>
    </w:rPr>
  </w:style>
  <w:style w:type="paragraph" w:styleId="32">
    <w:name w:val="Body Text 3"/>
    <w:basedOn w:val="a0"/>
    <w:link w:val="33"/>
    <w:uiPriority w:val="99"/>
    <w:rsid w:val="000E70B2"/>
    <w:pPr>
      <w:spacing w:after="120" w:line="240" w:lineRule="auto"/>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rsid w:val="000E70B2"/>
    <w:rPr>
      <w:rFonts w:ascii="Times New Roman" w:eastAsia="Times New Roman" w:hAnsi="Times New Roman" w:cs="Times New Roman"/>
      <w:sz w:val="16"/>
      <w:szCs w:val="16"/>
      <w:lang w:eastAsia="ru-RU"/>
    </w:rPr>
  </w:style>
  <w:style w:type="paragraph" w:styleId="2">
    <w:name w:val="List Bullet 2"/>
    <w:basedOn w:val="a0"/>
    <w:autoRedefine/>
    <w:uiPriority w:val="99"/>
    <w:rsid w:val="000E70B2"/>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13">
    <w:name w:val="Знак Знак Знак Знак Знак Знак1"/>
    <w:basedOn w:val="a0"/>
    <w:uiPriority w:val="99"/>
    <w:rsid w:val="000E70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0"/>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Гиперссылка1"/>
    <w:basedOn w:val="a1"/>
    <w:uiPriority w:val="99"/>
    <w:unhideWhenUsed/>
    <w:rsid w:val="000E70B2"/>
    <w:rPr>
      <w:color w:val="0563C1"/>
      <w:u w:val="single"/>
    </w:rPr>
  </w:style>
  <w:style w:type="character" w:customStyle="1" w:styleId="apple-converted-space">
    <w:name w:val="apple-converted-space"/>
    <w:rsid w:val="000E70B2"/>
  </w:style>
  <w:style w:type="character" w:customStyle="1" w:styleId="FontStyle22">
    <w:name w:val="Font Style22"/>
    <w:uiPriority w:val="99"/>
    <w:rsid w:val="000E70B2"/>
    <w:rPr>
      <w:rFonts w:ascii="Times New Roman" w:hAnsi="Times New Roman" w:cs="Times New Roman"/>
      <w:sz w:val="20"/>
      <w:szCs w:val="20"/>
    </w:rPr>
  </w:style>
  <w:style w:type="paragraph" w:styleId="27">
    <w:name w:val="Body Text 2"/>
    <w:basedOn w:val="a0"/>
    <w:link w:val="28"/>
    <w:uiPriority w:val="99"/>
    <w:unhideWhenUsed/>
    <w:rsid w:val="000E70B2"/>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uiPriority w:val="99"/>
    <w:rsid w:val="000E70B2"/>
    <w:rPr>
      <w:rFonts w:ascii="Times New Roman" w:eastAsia="Times New Roman" w:hAnsi="Times New Roman" w:cs="Times New Roman"/>
      <w:sz w:val="24"/>
      <w:szCs w:val="24"/>
      <w:lang w:eastAsia="ru-RU"/>
    </w:rPr>
  </w:style>
  <w:style w:type="paragraph" w:customStyle="1" w:styleId="ConsNormal">
    <w:name w:val="ConsNormal"/>
    <w:link w:val="ConsNormal0"/>
    <w:rsid w:val="000E70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0E70B2"/>
    <w:rPr>
      <w:rFonts w:ascii="Arial" w:eastAsia="Times New Roman" w:hAnsi="Arial" w:cs="Arial"/>
      <w:sz w:val="20"/>
      <w:szCs w:val="20"/>
      <w:lang w:eastAsia="ru-RU"/>
    </w:rPr>
  </w:style>
  <w:style w:type="paragraph" w:customStyle="1" w:styleId="ConsNonformat">
    <w:name w:val="ConsNonformat"/>
    <w:link w:val="ConsNonformat0"/>
    <w:rsid w:val="000E70B2"/>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ConsNonformat0">
    <w:name w:val="ConsNonformat Знак"/>
    <w:link w:val="ConsNonformat"/>
    <w:rsid w:val="000E70B2"/>
    <w:rPr>
      <w:rFonts w:ascii="Courier New" w:eastAsia="Times New Roman" w:hAnsi="Courier New" w:cs="Courier New"/>
      <w:sz w:val="16"/>
      <w:szCs w:val="16"/>
      <w:lang w:eastAsia="ru-RU"/>
    </w:rPr>
  </w:style>
  <w:style w:type="paragraph" w:customStyle="1" w:styleId="210">
    <w:name w:val="Основной текст 21"/>
    <w:basedOn w:val="a0"/>
    <w:uiPriority w:val="99"/>
    <w:rsid w:val="000E70B2"/>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character" w:styleId="afa">
    <w:name w:val="page number"/>
    <w:rsid w:val="000E70B2"/>
    <w:rPr>
      <w:rFonts w:ascii="Times New Roman" w:hAnsi="Times New Roman"/>
    </w:rPr>
  </w:style>
  <w:style w:type="paragraph" w:customStyle="1" w:styleId="Style12">
    <w:name w:val="Style12"/>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0E70B2"/>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paragraph" w:customStyle="1" w:styleId="Style2">
    <w:name w:val="Style2"/>
    <w:basedOn w:val="a0"/>
    <w:uiPriority w:val="99"/>
    <w:rsid w:val="000E70B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0E70B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0E70B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0E70B2"/>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0E70B2"/>
    <w:pPr>
      <w:widowControl w:val="0"/>
      <w:autoSpaceDE w:val="0"/>
      <w:autoSpaceDN w:val="0"/>
      <w:adjustRightInd w:val="0"/>
      <w:spacing w:after="0" w:line="274" w:lineRule="exact"/>
      <w:ind w:firstLine="562"/>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0E70B2"/>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0E70B2"/>
    <w:pPr>
      <w:widowControl w:val="0"/>
      <w:autoSpaceDE w:val="0"/>
      <w:autoSpaceDN w:val="0"/>
      <w:adjustRightInd w:val="0"/>
      <w:spacing w:after="0" w:line="254" w:lineRule="exact"/>
      <w:ind w:firstLine="581"/>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0E70B2"/>
    <w:pPr>
      <w:widowControl w:val="0"/>
      <w:autoSpaceDE w:val="0"/>
      <w:autoSpaceDN w:val="0"/>
      <w:adjustRightInd w:val="0"/>
      <w:spacing w:after="0" w:line="254" w:lineRule="exact"/>
      <w:ind w:firstLine="547"/>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E70B2"/>
    <w:rPr>
      <w:rFonts w:ascii="Times New Roman" w:hAnsi="Times New Roman" w:cs="Times New Roman"/>
      <w:b/>
      <w:bCs/>
      <w:sz w:val="48"/>
      <w:szCs w:val="48"/>
    </w:rPr>
  </w:style>
  <w:style w:type="character" w:customStyle="1" w:styleId="FontStyle17">
    <w:name w:val="Font Style17"/>
    <w:uiPriority w:val="99"/>
    <w:rsid w:val="000E70B2"/>
    <w:rPr>
      <w:rFonts w:ascii="Times New Roman" w:hAnsi="Times New Roman" w:cs="Times New Roman"/>
      <w:b/>
      <w:bCs/>
      <w:sz w:val="26"/>
      <w:szCs w:val="26"/>
    </w:rPr>
  </w:style>
  <w:style w:type="character" w:customStyle="1" w:styleId="FontStyle18">
    <w:name w:val="Font Style18"/>
    <w:uiPriority w:val="99"/>
    <w:rsid w:val="000E70B2"/>
    <w:rPr>
      <w:rFonts w:ascii="Cambria" w:hAnsi="Cambria" w:cs="Cambria"/>
      <w:b/>
      <w:bCs/>
      <w:sz w:val="20"/>
      <w:szCs w:val="20"/>
    </w:rPr>
  </w:style>
  <w:style w:type="character" w:customStyle="1" w:styleId="FontStyle19">
    <w:name w:val="Font Style19"/>
    <w:uiPriority w:val="99"/>
    <w:rsid w:val="000E70B2"/>
    <w:rPr>
      <w:rFonts w:ascii="Times New Roman" w:hAnsi="Times New Roman" w:cs="Times New Roman"/>
      <w:b/>
      <w:bCs/>
      <w:sz w:val="22"/>
      <w:szCs w:val="22"/>
    </w:rPr>
  </w:style>
  <w:style w:type="character" w:customStyle="1" w:styleId="FontStyle20">
    <w:name w:val="Font Style20"/>
    <w:uiPriority w:val="99"/>
    <w:rsid w:val="000E70B2"/>
    <w:rPr>
      <w:rFonts w:ascii="Cambria" w:hAnsi="Cambria" w:cs="Cambria"/>
      <w:b/>
      <w:bCs/>
      <w:i/>
      <w:iCs/>
      <w:sz w:val="26"/>
      <w:szCs w:val="26"/>
    </w:rPr>
  </w:style>
  <w:style w:type="character" w:customStyle="1" w:styleId="FontStyle21">
    <w:name w:val="Font Style21"/>
    <w:uiPriority w:val="99"/>
    <w:rsid w:val="000E70B2"/>
    <w:rPr>
      <w:rFonts w:ascii="Times New Roman" w:hAnsi="Times New Roman" w:cs="Times New Roman"/>
      <w:b/>
      <w:bCs/>
      <w:sz w:val="20"/>
      <w:szCs w:val="20"/>
    </w:rPr>
  </w:style>
  <w:style w:type="character" w:styleId="HTML">
    <w:name w:val="HTML Typewriter"/>
    <w:rsid w:val="000E70B2"/>
    <w:rPr>
      <w:rFonts w:ascii="Courier New" w:hAnsi="Courier New" w:cs="Courier New"/>
      <w:sz w:val="20"/>
      <w:szCs w:val="20"/>
    </w:rPr>
  </w:style>
  <w:style w:type="paragraph" w:styleId="afb">
    <w:name w:val="Salutation"/>
    <w:basedOn w:val="a0"/>
    <w:next w:val="a0"/>
    <w:link w:val="afc"/>
    <w:uiPriority w:val="99"/>
    <w:rsid w:val="000E70B2"/>
    <w:pPr>
      <w:spacing w:after="60" w:line="240" w:lineRule="auto"/>
      <w:jc w:val="both"/>
    </w:pPr>
    <w:rPr>
      <w:rFonts w:ascii="Arial" w:eastAsia="Times New Roman" w:hAnsi="Arial" w:cs="Times New Roman"/>
      <w:color w:val="333333"/>
      <w:sz w:val="20"/>
      <w:szCs w:val="20"/>
      <w:lang w:eastAsia="ru-RU"/>
    </w:rPr>
  </w:style>
  <w:style w:type="character" w:customStyle="1" w:styleId="afc">
    <w:name w:val="Приветствие Знак"/>
    <w:basedOn w:val="a1"/>
    <w:link w:val="afb"/>
    <w:uiPriority w:val="99"/>
    <w:rsid w:val="000E70B2"/>
    <w:rPr>
      <w:rFonts w:ascii="Arial" w:eastAsia="Times New Roman" w:hAnsi="Arial" w:cs="Times New Roman"/>
      <w:color w:val="333333"/>
      <w:sz w:val="20"/>
      <w:szCs w:val="20"/>
      <w:lang w:eastAsia="ru-RU"/>
    </w:rPr>
  </w:style>
  <w:style w:type="paragraph" w:customStyle="1" w:styleId="34">
    <w:name w:val="Стиль3"/>
    <w:basedOn w:val="25"/>
    <w:uiPriority w:val="99"/>
    <w:rsid w:val="000E70B2"/>
    <w:pPr>
      <w:widowControl w:val="0"/>
      <w:adjustRightInd w:val="0"/>
      <w:spacing w:after="0" w:line="240" w:lineRule="auto"/>
      <w:textAlignment w:val="baseline"/>
    </w:pPr>
    <w:rPr>
      <w:rFonts w:ascii="Arial" w:hAnsi="Arial" w:cs="Arial"/>
      <w:color w:val="333333"/>
      <w:sz w:val="20"/>
      <w:szCs w:val="20"/>
    </w:rPr>
  </w:style>
  <w:style w:type="paragraph" w:styleId="afd">
    <w:name w:val="TOC Heading"/>
    <w:basedOn w:val="10"/>
    <w:next w:val="a0"/>
    <w:uiPriority w:val="39"/>
    <w:qFormat/>
    <w:rsid w:val="000E70B2"/>
    <w:pPr>
      <w:keepLines/>
      <w:tabs>
        <w:tab w:val="num" w:pos="643"/>
      </w:tabs>
      <w:spacing w:before="480" w:after="0" w:line="276" w:lineRule="auto"/>
      <w:jc w:val="left"/>
      <w:outlineLvl w:val="9"/>
    </w:pPr>
    <w:rPr>
      <w:rFonts w:ascii="Cambria" w:hAnsi="Cambria"/>
      <w:color w:val="365F91"/>
      <w:kern w:val="0"/>
      <w:sz w:val="28"/>
      <w:szCs w:val="28"/>
      <w:lang w:eastAsia="en-US"/>
    </w:rPr>
  </w:style>
  <w:style w:type="paragraph" w:styleId="15">
    <w:name w:val="toc 1"/>
    <w:basedOn w:val="a0"/>
    <w:next w:val="a0"/>
    <w:autoRedefine/>
    <w:uiPriority w:val="39"/>
    <w:unhideWhenUsed/>
    <w:rsid w:val="000E70B2"/>
    <w:pPr>
      <w:widowControl w:val="0"/>
      <w:tabs>
        <w:tab w:val="left" w:pos="440"/>
        <w:tab w:val="right" w:leader="dot" w:pos="9062"/>
      </w:tabs>
      <w:autoSpaceDE w:val="0"/>
      <w:autoSpaceDN w:val="0"/>
      <w:adjustRightInd w:val="0"/>
      <w:spacing w:after="0" w:line="240" w:lineRule="auto"/>
      <w:ind w:left="284"/>
    </w:pPr>
    <w:rPr>
      <w:rFonts w:ascii="Times New Roman" w:eastAsia="Times New Roman" w:hAnsi="Times New Roman" w:cs="Times New Roman"/>
      <w:sz w:val="24"/>
      <w:szCs w:val="24"/>
      <w:lang w:eastAsia="ru-RU"/>
    </w:rPr>
  </w:style>
  <w:style w:type="paragraph" w:styleId="29">
    <w:name w:val="toc 2"/>
    <w:basedOn w:val="a0"/>
    <w:next w:val="a0"/>
    <w:autoRedefine/>
    <w:uiPriority w:val="39"/>
    <w:unhideWhenUsed/>
    <w:rsid w:val="000E70B2"/>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styleId="HTML0">
    <w:name w:val="HTML Preformatted"/>
    <w:basedOn w:val="a0"/>
    <w:link w:val="HTML1"/>
    <w:rsid w:val="000E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Times New Roman" w:eastAsia="Times New Roman" w:hAnsi="Times New Roman" w:cs="Times New Roman"/>
      <w:color w:val="333333"/>
      <w:sz w:val="20"/>
      <w:szCs w:val="20"/>
      <w:lang w:eastAsia="ru-RU"/>
    </w:rPr>
  </w:style>
  <w:style w:type="character" w:customStyle="1" w:styleId="HTML1">
    <w:name w:val="Стандартный HTML Знак"/>
    <w:basedOn w:val="a1"/>
    <w:link w:val="HTML0"/>
    <w:rsid w:val="000E70B2"/>
    <w:rPr>
      <w:rFonts w:ascii="Times New Roman" w:eastAsia="Times New Roman" w:hAnsi="Times New Roman" w:cs="Times New Roman"/>
      <w:color w:val="333333"/>
      <w:sz w:val="20"/>
      <w:szCs w:val="20"/>
      <w:lang w:eastAsia="ru-RU"/>
    </w:rPr>
  </w:style>
  <w:style w:type="paragraph" w:customStyle="1" w:styleId="ks">
    <w:name w:val="ks"/>
    <w:basedOn w:val="a0"/>
    <w:uiPriority w:val="99"/>
    <w:rsid w:val="000E70B2"/>
    <w:pPr>
      <w:spacing w:before="60" w:after="60" w:line="240" w:lineRule="auto"/>
      <w:ind w:left="60" w:right="60" w:firstLine="285"/>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0E70B2"/>
    <w:rPr>
      <w:rFonts w:ascii="Times New Roman" w:hAnsi="Times New Roman" w:cs="Times New Roman"/>
      <w:sz w:val="20"/>
      <w:szCs w:val="20"/>
    </w:rPr>
  </w:style>
  <w:style w:type="character" w:customStyle="1" w:styleId="FontStyle29">
    <w:name w:val="Font Style29"/>
    <w:uiPriority w:val="99"/>
    <w:rsid w:val="000E70B2"/>
    <w:rPr>
      <w:rFonts w:ascii="Times New Roman" w:hAnsi="Times New Roman" w:cs="Times New Roman"/>
      <w:b/>
      <w:bCs/>
      <w:sz w:val="20"/>
      <w:szCs w:val="20"/>
    </w:rPr>
  </w:style>
  <w:style w:type="character" w:customStyle="1" w:styleId="16">
    <w:name w:val="Основной текст Знак1"/>
    <w:aliases w:val="Знак1 Знак,body text Знак,Основной текст Знак Знак Знак"/>
    <w:locked/>
    <w:rsid w:val="000E70B2"/>
    <w:rPr>
      <w:rFonts w:ascii="Arial" w:eastAsia="Times New Roman" w:hAnsi="Arial" w:cs="Arial"/>
      <w:color w:val="333333"/>
      <w:sz w:val="20"/>
      <w:szCs w:val="20"/>
      <w:lang w:eastAsia="ru-RU"/>
    </w:rPr>
  </w:style>
  <w:style w:type="paragraph" w:customStyle="1" w:styleId="ConsPlusNonformat">
    <w:name w:val="ConsPlusNonformat"/>
    <w:uiPriority w:val="99"/>
    <w:rsid w:val="000E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Без интервала1"/>
    <w:link w:val="afe"/>
    <w:uiPriority w:val="99"/>
    <w:rsid w:val="000E70B2"/>
    <w:pPr>
      <w:spacing w:after="0" w:line="240" w:lineRule="auto"/>
    </w:pPr>
    <w:rPr>
      <w:rFonts w:ascii="Calibri" w:eastAsia="Times New Roman" w:hAnsi="Calibri" w:cs="Times New Roman"/>
    </w:rPr>
  </w:style>
  <w:style w:type="character" w:customStyle="1" w:styleId="afe">
    <w:name w:val="Без интервала Знак"/>
    <w:link w:val="17"/>
    <w:uiPriority w:val="99"/>
    <w:locked/>
    <w:rsid w:val="000E70B2"/>
    <w:rPr>
      <w:rFonts w:ascii="Calibri" w:eastAsia="Times New Roman" w:hAnsi="Calibri" w:cs="Times New Roman"/>
    </w:rPr>
  </w:style>
  <w:style w:type="paragraph" w:styleId="aff">
    <w:name w:val="Subtitle"/>
    <w:basedOn w:val="a0"/>
    <w:next w:val="a0"/>
    <w:link w:val="aff0"/>
    <w:uiPriority w:val="99"/>
    <w:qFormat/>
    <w:rsid w:val="000E70B2"/>
    <w:pPr>
      <w:spacing w:after="60" w:line="240" w:lineRule="auto"/>
      <w:jc w:val="center"/>
      <w:outlineLvl w:val="1"/>
    </w:pPr>
    <w:rPr>
      <w:rFonts w:ascii="Cambria" w:eastAsia="Times New Roman" w:hAnsi="Cambria" w:cs="Times New Roman"/>
      <w:color w:val="333333"/>
      <w:sz w:val="24"/>
      <w:szCs w:val="24"/>
      <w:lang w:eastAsia="ru-RU"/>
    </w:rPr>
  </w:style>
  <w:style w:type="character" w:customStyle="1" w:styleId="aff0">
    <w:name w:val="Подзаголовок Знак"/>
    <w:basedOn w:val="a1"/>
    <w:link w:val="aff"/>
    <w:uiPriority w:val="99"/>
    <w:rsid w:val="000E70B2"/>
    <w:rPr>
      <w:rFonts w:ascii="Cambria" w:eastAsia="Times New Roman" w:hAnsi="Cambria" w:cs="Times New Roman"/>
      <w:color w:val="333333"/>
      <w:sz w:val="24"/>
      <w:szCs w:val="24"/>
      <w:lang w:eastAsia="ru-RU"/>
    </w:rPr>
  </w:style>
  <w:style w:type="paragraph" w:customStyle="1" w:styleId="rmcicseomsonormal">
    <w:name w:val="rmcicseo msonormal"/>
    <w:basedOn w:val="a0"/>
    <w:uiPriority w:val="99"/>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caption"/>
    <w:aliases w:val="Title,Название1"/>
    <w:basedOn w:val="a0"/>
    <w:next w:val="a0"/>
    <w:link w:val="aff2"/>
    <w:qFormat/>
    <w:rsid w:val="000E70B2"/>
    <w:pPr>
      <w:keepNext/>
      <w:spacing w:after="0" w:line="240" w:lineRule="auto"/>
      <w:ind w:firstLine="567"/>
      <w:jc w:val="both"/>
    </w:pPr>
    <w:rPr>
      <w:rFonts w:ascii="Times New Roman" w:eastAsia="Times New Roman" w:hAnsi="Times New Roman" w:cs="Times New Roman"/>
      <w:b/>
      <w:bCs/>
      <w:color w:val="000000"/>
      <w:sz w:val="24"/>
      <w:szCs w:val="20"/>
      <w:lang w:eastAsia="ru-RU"/>
    </w:rPr>
  </w:style>
  <w:style w:type="character" w:customStyle="1" w:styleId="aff2">
    <w:name w:val="Название объекта Знак"/>
    <w:aliases w:val="Title Знак,Название1 Знак"/>
    <w:link w:val="aff1"/>
    <w:rsid w:val="000E70B2"/>
    <w:rPr>
      <w:rFonts w:ascii="Times New Roman" w:eastAsia="Times New Roman" w:hAnsi="Times New Roman" w:cs="Times New Roman"/>
      <w:b/>
      <w:bCs/>
      <w:color w:val="000000"/>
      <w:sz w:val="24"/>
      <w:szCs w:val="20"/>
      <w:lang w:eastAsia="ru-RU"/>
    </w:rPr>
  </w:style>
  <w:style w:type="character" w:styleId="aff3">
    <w:name w:val="Emphasis"/>
    <w:uiPriority w:val="20"/>
    <w:qFormat/>
    <w:rsid w:val="000E70B2"/>
    <w:rPr>
      <w:i/>
      <w:iCs/>
    </w:rPr>
  </w:style>
  <w:style w:type="character" w:customStyle="1" w:styleId="iceouttxt60">
    <w:name w:val="iceouttxt60"/>
    <w:rsid w:val="000E70B2"/>
    <w:rPr>
      <w:rFonts w:ascii="Arial" w:hAnsi="Arial" w:cs="Arial" w:hint="default"/>
      <w:color w:val="666666"/>
      <w:sz w:val="17"/>
      <w:szCs w:val="17"/>
    </w:rPr>
  </w:style>
  <w:style w:type="character" w:customStyle="1" w:styleId="aff4">
    <w:name w:val="Текст ТД Знак"/>
    <w:link w:val="a"/>
    <w:uiPriority w:val="99"/>
    <w:locked/>
    <w:rsid w:val="000E70B2"/>
    <w:rPr>
      <w:sz w:val="24"/>
      <w:szCs w:val="24"/>
    </w:rPr>
  </w:style>
  <w:style w:type="paragraph" w:customStyle="1" w:styleId="a">
    <w:name w:val="Текст ТД"/>
    <w:basedOn w:val="a0"/>
    <w:link w:val="aff4"/>
    <w:uiPriority w:val="99"/>
    <w:rsid w:val="000E70B2"/>
    <w:pPr>
      <w:numPr>
        <w:numId w:val="10"/>
      </w:numPr>
      <w:autoSpaceDE w:val="0"/>
      <w:autoSpaceDN w:val="0"/>
      <w:adjustRightInd w:val="0"/>
      <w:spacing w:line="240" w:lineRule="auto"/>
      <w:jc w:val="both"/>
    </w:pPr>
    <w:rPr>
      <w:sz w:val="24"/>
      <w:szCs w:val="24"/>
    </w:rPr>
  </w:style>
  <w:style w:type="character" w:customStyle="1" w:styleId="aff5">
    <w:name w:val="Текст Знак"/>
    <w:basedOn w:val="a1"/>
    <w:link w:val="aff6"/>
    <w:uiPriority w:val="99"/>
    <w:semiHidden/>
    <w:rsid w:val="000E70B2"/>
    <w:rPr>
      <w:rFonts w:ascii="Consolas" w:eastAsia="Calibri" w:hAnsi="Consolas" w:cs="Times New Roman"/>
      <w:sz w:val="21"/>
      <w:szCs w:val="21"/>
    </w:rPr>
  </w:style>
  <w:style w:type="paragraph" w:styleId="aff6">
    <w:name w:val="Plain Text"/>
    <w:basedOn w:val="a0"/>
    <w:link w:val="aff5"/>
    <w:uiPriority w:val="99"/>
    <w:semiHidden/>
    <w:unhideWhenUsed/>
    <w:rsid w:val="000E70B2"/>
    <w:pPr>
      <w:spacing w:after="0" w:line="240" w:lineRule="auto"/>
    </w:pPr>
    <w:rPr>
      <w:rFonts w:ascii="Consolas" w:eastAsia="Calibri" w:hAnsi="Consolas" w:cs="Times New Roman"/>
      <w:sz w:val="21"/>
      <w:szCs w:val="21"/>
    </w:rPr>
  </w:style>
  <w:style w:type="character" w:customStyle="1" w:styleId="18">
    <w:name w:val="Текст Знак1"/>
    <w:basedOn w:val="a1"/>
    <w:uiPriority w:val="99"/>
    <w:semiHidden/>
    <w:rsid w:val="000E70B2"/>
    <w:rPr>
      <w:rFonts w:ascii="Consolas" w:hAnsi="Consolas" w:cs="Consolas"/>
      <w:sz w:val="21"/>
      <w:szCs w:val="21"/>
    </w:rPr>
  </w:style>
  <w:style w:type="paragraph" w:customStyle="1" w:styleId="19">
    <w:name w:val="Абзац списка1"/>
    <w:basedOn w:val="a0"/>
    <w:uiPriority w:val="99"/>
    <w:qFormat/>
    <w:rsid w:val="000E70B2"/>
    <w:pPr>
      <w:ind w:left="720"/>
      <w:contextualSpacing/>
    </w:pPr>
    <w:rPr>
      <w:rFonts w:ascii="Calibri" w:eastAsia="Times New Roman" w:hAnsi="Calibri" w:cs="Times New Roman"/>
    </w:rPr>
  </w:style>
  <w:style w:type="character" w:customStyle="1" w:styleId="aff7">
    <w:name w:val="Текст концевой сноски Знак"/>
    <w:basedOn w:val="a1"/>
    <w:link w:val="aff8"/>
    <w:uiPriority w:val="99"/>
    <w:rsid w:val="000E70B2"/>
    <w:rPr>
      <w:rFonts w:ascii="Times New Roman" w:eastAsia="Calibri" w:hAnsi="Times New Roman" w:cs="Times New Roman"/>
      <w:sz w:val="20"/>
      <w:szCs w:val="20"/>
      <w:lang w:eastAsia="ru-RU"/>
    </w:rPr>
  </w:style>
  <w:style w:type="paragraph" w:styleId="aff8">
    <w:name w:val="endnote text"/>
    <w:basedOn w:val="a0"/>
    <w:link w:val="aff7"/>
    <w:uiPriority w:val="99"/>
    <w:unhideWhenUsed/>
    <w:rsid w:val="000E70B2"/>
    <w:pPr>
      <w:spacing w:after="0" w:line="240" w:lineRule="auto"/>
    </w:pPr>
    <w:rPr>
      <w:rFonts w:ascii="Times New Roman" w:eastAsia="Calibri" w:hAnsi="Times New Roman" w:cs="Times New Roman"/>
      <w:sz w:val="20"/>
      <w:szCs w:val="20"/>
      <w:lang w:eastAsia="ru-RU"/>
    </w:rPr>
  </w:style>
  <w:style w:type="character" w:customStyle="1" w:styleId="1a">
    <w:name w:val="Текст концевой сноски Знак1"/>
    <w:basedOn w:val="a1"/>
    <w:uiPriority w:val="99"/>
    <w:semiHidden/>
    <w:rsid w:val="000E70B2"/>
    <w:rPr>
      <w:sz w:val="20"/>
      <w:szCs w:val="20"/>
    </w:rPr>
  </w:style>
  <w:style w:type="character" w:customStyle="1" w:styleId="aff9">
    <w:name w:val="Гипертекстовая ссылка"/>
    <w:uiPriority w:val="99"/>
    <w:rsid w:val="000E70B2"/>
    <w:rPr>
      <w:color w:val="106BBE"/>
    </w:rPr>
  </w:style>
  <w:style w:type="character" w:customStyle="1" w:styleId="affa">
    <w:name w:val="Выделение для Базового Поиска (курсив)"/>
    <w:uiPriority w:val="99"/>
    <w:rsid w:val="000E70B2"/>
    <w:rPr>
      <w:b/>
      <w:bCs/>
      <w:i/>
      <w:iCs/>
      <w:color w:val="0058A9"/>
    </w:rPr>
  </w:style>
  <w:style w:type="character" w:customStyle="1" w:styleId="affb">
    <w:name w:val="Цветовое выделение"/>
    <w:uiPriority w:val="99"/>
    <w:rsid w:val="000E70B2"/>
    <w:rPr>
      <w:b/>
      <w:bCs/>
      <w:color w:val="26282F"/>
    </w:rPr>
  </w:style>
  <w:style w:type="paragraph" w:customStyle="1" w:styleId="affc">
    <w:name w:val="Заголовок статьи"/>
    <w:basedOn w:val="a0"/>
    <w:next w:val="a0"/>
    <w:uiPriority w:val="99"/>
    <w:rsid w:val="000E70B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fd">
    <w:name w:val="Внимание"/>
    <w:basedOn w:val="a0"/>
    <w:next w:val="a0"/>
    <w:uiPriority w:val="99"/>
    <w:rsid w:val="000E70B2"/>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lang w:eastAsia="ru-RU"/>
    </w:rPr>
  </w:style>
  <w:style w:type="paragraph" w:customStyle="1" w:styleId="affe">
    <w:name w:val="Комментарий"/>
    <w:basedOn w:val="a0"/>
    <w:next w:val="a0"/>
    <w:uiPriority w:val="99"/>
    <w:rsid w:val="000E70B2"/>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ff">
    <w:name w:val="Информация об изменениях документа"/>
    <w:basedOn w:val="affe"/>
    <w:next w:val="a0"/>
    <w:uiPriority w:val="99"/>
    <w:rsid w:val="000E70B2"/>
    <w:rPr>
      <w:i/>
      <w:iCs/>
    </w:rPr>
  </w:style>
  <w:style w:type="paragraph" w:customStyle="1" w:styleId="afff0">
    <w:name w:val="Таблицы (моноширинный)"/>
    <w:basedOn w:val="a0"/>
    <w:next w:val="a0"/>
    <w:uiPriority w:val="99"/>
    <w:rsid w:val="000E70B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Cell">
    <w:name w:val="ConsPlusCell"/>
    <w:uiPriority w:val="99"/>
    <w:rsid w:val="000E70B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0"/>
    <w:uiPriority w:val="99"/>
    <w:rsid w:val="000E70B2"/>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0"/>
    <w:rsid w:val="000E70B2"/>
    <w:pP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0"/>
    <w:rsid w:val="000E70B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6">
    <w:name w:val="xl66"/>
    <w:basedOn w:val="a0"/>
    <w:rsid w:val="000E70B2"/>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0"/>
    <w:rsid w:val="000E70B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0"/>
    <w:rsid w:val="000E70B2"/>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0"/>
    <w:rsid w:val="000E7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0"/>
    <w:rsid w:val="000E7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0"/>
    <w:rsid w:val="000E7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6">
    <w:name w:val="xl76"/>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7">
    <w:name w:val="xl77"/>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8">
    <w:name w:val="xl78"/>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9">
    <w:name w:val="xl79"/>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0">
    <w:name w:val="xl80"/>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2">
    <w:name w:val="xl82"/>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4">
    <w:name w:val="xl84"/>
    <w:basedOn w:val="a0"/>
    <w:rsid w:val="000E70B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85">
    <w:name w:val="xl85"/>
    <w:basedOn w:val="a0"/>
    <w:rsid w:val="000E70B2"/>
    <w:pP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7">
    <w:name w:val="xl87"/>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0E70B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89">
    <w:name w:val="xl89"/>
    <w:basedOn w:val="a0"/>
    <w:rsid w:val="000E70B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0"/>
    <w:rsid w:val="000E70B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2">
    <w:name w:val="xl92"/>
    <w:basedOn w:val="a0"/>
    <w:rsid w:val="000E70B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93">
    <w:name w:val="xl93"/>
    <w:basedOn w:val="a0"/>
    <w:rsid w:val="000E70B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94">
    <w:name w:val="xl94"/>
    <w:basedOn w:val="a0"/>
    <w:rsid w:val="000E70B2"/>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5">
    <w:name w:val="xl95"/>
    <w:basedOn w:val="a0"/>
    <w:rsid w:val="000E70B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6">
    <w:name w:val="xl96"/>
    <w:basedOn w:val="a0"/>
    <w:rsid w:val="000E7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7">
    <w:name w:val="xl97"/>
    <w:basedOn w:val="a0"/>
    <w:rsid w:val="000E70B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8">
    <w:name w:val="xl98"/>
    <w:basedOn w:val="a0"/>
    <w:rsid w:val="000E70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9">
    <w:name w:val="xl99"/>
    <w:basedOn w:val="a0"/>
    <w:rsid w:val="000E70B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00">
    <w:name w:val="xl100"/>
    <w:basedOn w:val="a0"/>
    <w:rsid w:val="000E70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0E70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0E70B2"/>
    <w:pPr>
      <w:pBdr>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font5">
    <w:name w:val="font5"/>
    <w:basedOn w:val="a0"/>
    <w:rsid w:val="000E70B2"/>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1b">
    <w:name w:val="Основной текст с отступом1"/>
    <w:basedOn w:val="a0"/>
    <w:uiPriority w:val="99"/>
    <w:rsid w:val="000E70B2"/>
    <w:pPr>
      <w:spacing w:after="0" w:line="240" w:lineRule="auto"/>
      <w:ind w:firstLine="567"/>
    </w:pPr>
    <w:rPr>
      <w:rFonts w:ascii="Times New Roman" w:eastAsia="Times New Roman" w:hAnsi="Times New Roman" w:cs="Times New Roman"/>
      <w:sz w:val="28"/>
      <w:szCs w:val="28"/>
      <w:lang w:eastAsia="ru-RU"/>
    </w:rPr>
  </w:style>
  <w:style w:type="paragraph" w:customStyle="1" w:styleId="xl28">
    <w:name w:val="xl28"/>
    <w:basedOn w:val="a0"/>
    <w:uiPriority w:val="99"/>
    <w:rsid w:val="000E70B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afff1">
    <w:name w:val="Содержимое таблицы"/>
    <w:basedOn w:val="a0"/>
    <w:uiPriority w:val="99"/>
    <w:rsid w:val="000E70B2"/>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icon-help">
    <w:name w:val="icon-help"/>
    <w:basedOn w:val="a1"/>
    <w:rsid w:val="000E70B2"/>
  </w:style>
  <w:style w:type="character" w:customStyle="1" w:styleId="b-product-infovalue">
    <w:name w:val="b-product-info__value"/>
    <w:basedOn w:val="a1"/>
    <w:rsid w:val="000E70B2"/>
  </w:style>
  <w:style w:type="character" w:customStyle="1" w:styleId="bold">
    <w:name w:val="bold"/>
    <w:basedOn w:val="a1"/>
    <w:rsid w:val="000E70B2"/>
  </w:style>
  <w:style w:type="character" w:customStyle="1" w:styleId="brand">
    <w:name w:val="brand"/>
    <w:basedOn w:val="a1"/>
    <w:rsid w:val="000E70B2"/>
  </w:style>
  <w:style w:type="character" w:customStyle="1" w:styleId="fs22">
    <w:name w:val="fs22"/>
    <w:basedOn w:val="a1"/>
    <w:rsid w:val="000E70B2"/>
  </w:style>
  <w:style w:type="character" w:customStyle="1" w:styleId="ff2">
    <w:name w:val="ff2"/>
    <w:basedOn w:val="a1"/>
    <w:rsid w:val="000E70B2"/>
  </w:style>
  <w:style w:type="character" w:customStyle="1" w:styleId="name">
    <w:name w:val="name"/>
    <w:basedOn w:val="a1"/>
    <w:rsid w:val="000E70B2"/>
  </w:style>
  <w:style w:type="character" w:customStyle="1" w:styleId="value">
    <w:name w:val="value"/>
    <w:basedOn w:val="a1"/>
    <w:rsid w:val="000E70B2"/>
  </w:style>
  <w:style w:type="paragraph" w:customStyle="1" w:styleId="afff2">
    <w:name w:val="Нормальный (таблица)"/>
    <w:basedOn w:val="a0"/>
    <w:next w:val="a0"/>
    <w:uiPriority w:val="99"/>
    <w:rsid w:val="000E70B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f3">
    <w:name w:val="endnote reference"/>
    <w:basedOn w:val="a1"/>
    <w:uiPriority w:val="99"/>
    <w:unhideWhenUsed/>
    <w:rsid w:val="000E70B2"/>
    <w:rPr>
      <w:vertAlign w:val="superscript"/>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0E70B2"/>
    <w:rPr>
      <w:rFonts w:ascii="Calibri Light" w:eastAsia="Times New Roman" w:hAnsi="Calibri Light" w:cs="Times New Roman"/>
      <w:b/>
      <w:bCs/>
      <w:color w:val="2E74B5"/>
      <w:sz w:val="28"/>
      <w:szCs w:val="28"/>
      <w:lang w:eastAsia="ru-RU"/>
    </w:rPr>
  </w:style>
  <w:style w:type="paragraph" w:styleId="41">
    <w:name w:val="toc 4"/>
    <w:basedOn w:val="a0"/>
    <w:next w:val="a0"/>
    <w:autoRedefine/>
    <w:rsid w:val="000E70B2"/>
    <w:pPr>
      <w:spacing w:after="60" w:line="240" w:lineRule="auto"/>
      <w:ind w:left="720"/>
      <w:jc w:val="both"/>
    </w:pPr>
    <w:rPr>
      <w:rFonts w:ascii="Times New Roman" w:eastAsia="Times New Roman" w:hAnsi="Times New Roman" w:cs="Times New Roman"/>
      <w:sz w:val="24"/>
      <w:szCs w:val="24"/>
      <w:lang w:eastAsia="ru-RU"/>
    </w:rPr>
  </w:style>
  <w:style w:type="paragraph" w:customStyle="1" w:styleId="2a">
    <w:name w:val="2"/>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asic1">
    <w:name w:val="basic1"/>
    <w:rsid w:val="000E70B2"/>
    <w:rPr>
      <w:rFonts w:ascii="Arial" w:hAnsi="Arial" w:cs="Arial" w:hint="default"/>
      <w:sz w:val="16"/>
      <w:szCs w:val="16"/>
    </w:rPr>
  </w:style>
  <w:style w:type="character" w:customStyle="1" w:styleId="7">
    <w:name w:val="Знак Знак7"/>
    <w:rsid w:val="000E70B2"/>
    <w:rPr>
      <w:rFonts w:ascii="Arial" w:hAnsi="Arial" w:cs="Arial"/>
      <w:b/>
      <w:bCs/>
      <w:sz w:val="24"/>
      <w:szCs w:val="24"/>
      <w:lang w:val="ru-RU" w:eastAsia="ru-RU" w:bidi="ar-SA"/>
    </w:rPr>
  </w:style>
  <w:style w:type="paragraph" w:customStyle="1" w:styleId="TableContents">
    <w:name w:val="Table Contents"/>
    <w:basedOn w:val="a0"/>
    <w:rsid w:val="000E70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Нормальный"/>
    <w:rsid w:val="000E70B2"/>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0E70B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5">
    <w:name w:val="Стиль3 Знак Знак"/>
    <w:basedOn w:val="25"/>
    <w:rsid w:val="000E70B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0"/>
    <w:rsid w:val="000E70B2"/>
    <w:pPr>
      <w:spacing w:after="0" w:line="240" w:lineRule="auto"/>
      <w:jc w:val="both"/>
    </w:pPr>
    <w:rPr>
      <w:rFonts w:ascii="Times New Roman" w:eastAsia="Times New Roman" w:hAnsi="Times New Roman" w:cs="Times New Roman"/>
      <w:sz w:val="28"/>
      <w:szCs w:val="20"/>
      <w:lang w:eastAsia="ru-RU"/>
    </w:rPr>
  </w:style>
  <w:style w:type="paragraph" w:customStyle="1" w:styleId="1c">
    <w:name w:val="Знак Знак Знак Знак1 Знак Знак Знак Знак"/>
    <w:basedOn w:val="a0"/>
    <w:rsid w:val="000E70B2"/>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afff5">
    <w:name w:val="Знак"/>
    <w:basedOn w:val="a0"/>
    <w:rsid w:val="000E70B2"/>
    <w:pPr>
      <w:spacing w:after="160" w:line="240" w:lineRule="exact"/>
    </w:pPr>
    <w:rPr>
      <w:rFonts w:ascii="Tahoma" w:eastAsia="Times New Roman" w:hAnsi="Tahoma" w:cs="Tahoma"/>
      <w:sz w:val="20"/>
      <w:szCs w:val="20"/>
      <w:lang w:val="en-US"/>
    </w:rPr>
  </w:style>
  <w:style w:type="character" w:customStyle="1" w:styleId="rvts22">
    <w:name w:val="rvts22"/>
    <w:rsid w:val="000E70B2"/>
    <w:rPr>
      <w:rFonts w:ascii="Times New Roman" w:hAnsi="Times New Roman" w:cs="Times New Roman" w:hint="default"/>
    </w:rPr>
  </w:style>
  <w:style w:type="paragraph" w:customStyle="1" w:styleId="textp">
    <w:name w:val="textp"/>
    <w:basedOn w:val="a0"/>
    <w:rsid w:val="000E70B2"/>
    <w:pPr>
      <w:spacing w:after="0" w:line="240" w:lineRule="auto"/>
    </w:pPr>
    <w:rPr>
      <w:rFonts w:ascii="Courier New" w:eastAsia="Times New Roman" w:hAnsi="Courier New" w:cs="Courier New"/>
      <w:sz w:val="20"/>
      <w:szCs w:val="20"/>
      <w:lang w:eastAsia="ru-RU"/>
    </w:rPr>
  </w:style>
  <w:style w:type="character" w:customStyle="1" w:styleId="afff6">
    <w:name w:val="!!!!! Знак"/>
    <w:link w:val="afff7"/>
    <w:semiHidden/>
    <w:locked/>
    <w:rsid w:val="000E70B2"/>
    <w:rPr>
      <w:sz w:val="28"/>
      <w:szCs w:val="28"/>
      <w:shd w:val="clear" w:color="auto" w:fill="FFFFFF"/>
    </w:rPr>
  </w:style>
  <w:style w:type="paragraph" w:customStyle="1" w:styleId="afff7">
    <w:name w:val="!!!!!"/>
    <w:basedOn w:val="a0"/>
    <w:link w:val="afff6"/>
    <w:semiHidden/>
    <w:rsid w:val="000E70B2"/>
    <w:pPr>
      <w:shd w:val="clear" w:color="auto" w:fill="FFFFFF"/>
      <w:spacing w:after="0" w:line="360" w:lineRule="auto"/>
      <w:ind w:firstLine="709"/>
      <w:jc w:val="both"/>
    </w:pPr>
    <w:rPr>
      <w:sz w:val="28"/>
      <w:szCs w:val="28"/>
      <w:shd w:val="clear" w:color="auto" w:fill="FFFFFF"/>
    </w:rPr>
  </w:style>
  <w:style w:type="character" w:customStyle="1" w:styleId="rvts12">
    <w:name w:val="rvts12"/>
    <w:rsid w:val="000E70B2"/>
  </w:style>
  <w:style w:type="character" w:customStyle="1" w:styleId="align-justify">
    <w:name w:val="align-justify"/>
    <w:rsid w:val="000E70B2"/>
  </w:style>
  <w:style w:type="character" w:customStyle="1" w:styleId="articlesubhead">
    <w:name w:val="articlesubhead"/>
    <w:rsid w:val="000E70B2"/>
  </w:style>
  <w:style w:type="paragraph" w:customStyle="1" w:styleId="1d">
    <w:name w:val="Знак Знак Знак Знак Знак Знак1 Знак Знак"/>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70">
    <w:name w:val="A7"/>
    <w:rsid w:val="000E70B2"/>
    <w:rPr>
      <w:rFonts w:cs="Helvetica Linotype"/>
      <w:b/>
      <w:bCs/>
      <w:color w:val="000000"/>
    </w:rPr>
  </w:style>
  <w:style w:type="character" w:customStyle="1" w:styleId="ttsub">
    <w:name w:val="ttsub"/>
    <w:rsid w:val="000E70B2"/>
  </w:style>
  <w:style w:type="character" w:customStyle="1" w:styleId="ttsub2">
    <w:name w:val="ttsub2"/>
    <w:rsid w:val="000E70B2"/>
  </w:style>
  <w:style w:type="character" w:customStyle="1" w:styleId="generaltext">
    <w:name w:val="generaltext"/>
    <w:rsid w:val="000E70B2"/>
  </w:style>
  <w:style w:type="character" w:styleId="afff8">
    <w:name w:val="annotation reference"/>
    <w:rsid w:val="000E70B2"/>
    <w:rPr>
      <w:sz w:val="16"/>
      <w:szCs w:val="16"/>
    </w:rPr>
  </w:style>
  <w:style w:type="paragraph" w:styleId="afff9">
    <w:name w:val="annotation text"/>
    <w:basedOn w:val="a0"/>
    <w:link w:val="afffa"/>
    <w:rsid w:val="000E70B2"/>
    <w:pPr>
      <w:spacing w:after="60" w:line="240" w:lineRule="auto"/>
      <w:jc w:val="both"/>
    </w:pPr>
    <w:rPr>
      <w:rFonts w:ascii="Times New Roman" w:eastAsia="Times New Roman" w:hAnsi="Times New Roman" w:cs="Times New Roman"/>
      <w:sz w:val="20"/>
      <w:szCs w:val="20"/>
      <w:lang w:eastAsia="ru-RU"/>
    </w:rPr>
  </w:style>
  <w:style w:type="character" w:customStyle="1" w:styleId="afffa">
    <w:name w:val="Текст примечания Знак"/>
    <w:basedOn w:val="a1"/>
    <w:link w:val="afff9"/>
    <w:rsid w:val="000E70B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0E70B2"/>
    <w:rPr>
      <w:b/>
      <w:bCs/>
    </w:rPr>
  </w:style>
  <w:style w:type="character" w:customStyle="1" w:styleId="afffc">
    <w:name w:val="Тема примечания Знак"/>
    <w:basedOn w:val="afffa"/>
    <w:link w:val="afffb"/>
    <w:rsid w:val="000E70B2"/>
    <w:rPr>
      <w:rFonts w:ascii="Times New Roman" w:eastAsia="Times New Roman" w:hAnsi="Times New Roman" w:cs="Times New Roman"/>
      <w:b/>
      <w:bCs/>
      <w:sz w:val="20"/>
      <w:szCs w:val="20"/>
      <w:lang w:eastAsia="ru-RU"/>
    </w:rPr>
  </w:style>
  <w:style w:type="character" w:customStyle="1" w:styleId="s1">
    <w:name w:val="s1"/>
    <w:basedOn w:val="a1"/>
    <w:rsid w:val="000E70B2"/>
    <w:rPr>
      <w:rFonts w:cs="Times New Roman"/>
    </w:rPr>
  </w:style>
  <w:style w:type="paragraph" w:customStyle="1" w:styleId="p3">
    <w:name w:val="p3"/>
    <w:basedOn w:val="a0"/>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 Знак Знак1 Знак Знак Знак Знак1"/>
    <w:basedOn w:val="a0"/>
    <w:rsid w:val="000E70B2"/>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customStyle="1" w:styleId="iceouttxt6">
    <w:name w:val="iceouttxt6"/>
    <w:basedOn w:val="a1"/>
    <w:rsid w:val="000E70B2"/>
    <w:rPr>
      <w:rFonts w:ascii="Arial" w:hAnsi="Arial" w:cs="Arial" w:hint="default"/>
      <w:color w:val="666666"/>
      <w:sz w:val="17"/>
      <w:szCs w:val="17"/>
    </w:rPr>
  </w:style>
  <w:style w:type="paragraph" w:customStyle="1" w:styleId="42">
    <w:name w:val="Знак Знак4"/>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2">
    <w:name w:val="Нет списка11"/>
    <w:next w:val="a3"/>
    <w:uiPriority w:val="99"/>
    <w:semiHidden/>
    <w:unhideWhenUsed/>
    <w:rsid w:val="000E70B2"/>
  </w:style>
  <w:style w:type="table" w:customStyle="1" w:styleId="1e">
    <w:name w:val="Сетка таблицы1"/>
    <w:basedOn w:val="a2"/>
    <w:next w:val="a9"/>
    <w:rsid w:val="000E70B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Заголовок №1_"/>
    <w:link w:val="1f0"/>
    <w:uiPriority w:val="99"/>
    <w:locked/>
    <w:rsid w:val="000E70B2"/>
    <w:rPr>
      <w:b/>
      <w:bCs/>
      <w:sz w:val="26"/>
      <w:szCs w:val="26"/>
      <w:shd w:val="clear" w:color="auto" w:fill="FFFFFF"/>
    </w:rPr>
  </w:style>
  <w:style w:type="paragraph" w:customStyle="1" w:styleId="1f0">
    <w:name w:val="Заголовок №1"/>
    <w:basedOn w:val="a0"/>
    <w:link w:val="1f"/>
    <w:uiPriority w:val="99"/>
    <w:rsid w:val="000E70B2"/>
    <w:pPr>
      <w:widowControl w:val="0"/>
      <w:shd w:val="clear" w:color="auto" w:fill="FFFFFF"/>
      <w:spacing w:before="180" w:after="360" w:line="317" w:lineRule="exact"/>
      <w:jc w:val="center"/>
      <w:outlineLvl w:val="0"/>
    </w:pPr>
    <w:rPr>
      <w:b/>
      <w:bCs/>
      <w:sz w:val="26"/>
      <w:szCs w:val="26"/>
    </w:rPr>
  </w:style>
  <w:style w:type="character" w:customStyle="1" w:styleId="610">
    <w:name w:val="Заголовок 6 Знак1"/>
    <w:basedOn w:val="a1"/>
    <w:uiPriority w:val="9"/>
    <w:semiHidden/>
    <w:rsid w:val="000E70B2"/>
    <w:rPr>
      <w:rFonts w:asciiTheme="majorHAnsi" w:eastAsiaTheme="majorEastAsia" w:hAnsiTheme="majorHAnsi" w:cstheme="majorBidi"/>
      <w:i/>
      <w:iCs/>
      <w:color w:val="243F60" w:themeColor="accent1" w:themeShade="7F"/>
    </w:rPr>
  </w:style>
  <w:style w:type="character" w:customStyle="1" w:styleId="910">
    <w:name w:val="Заголовок 9 Знак1"/>
    <w:basedOn w:val="a1"/>
    <w:uiPriority w:val="9"/>
    <w:semiHidden/>
    <w:rsid w:val="000E70B2"/>
    <w:rPr>
      <w:rFonts w:asciiTheme="majorHAnsi" w:eastAsiaTheme="majorEastAsia" w:hAnsiTheme="majorHAnsi" w:cstheme="majorBidi"/>
      <w:i/>
      <w:iCs/>
      <w:color w:val="404040" w:themeColor="text1" w:themeTint="BF"/>
      <w:sz w:val="20"/>
      <w:szCs w:val="20"/>
    </w:rPr>
  </w:style>
  <w:style w:type="character" w:styleId="afffd">
    <w:name w:val="Hyperlink"/>
    <w:basedOn w:val="a1"/>
    <w:uiPriority w:val="99"/>
    <w:semiHidden/>
    <w:unhideWhenUsed/>
    <w:rsid w:val="000E70B2"/>
    <w:rPr>
      <w:color w:val="0000FF" w:themeColor="hyperlink"/>
      <w:u w:val="single"/>
    </w:rPr>
  </w:style>
  <w:style w:type="character" w:styleId="afffe">
    <w:name w:val="FollowedHyperlink"/>
    <w:basedOn w:val="a1"/>
    <w:uiPriority w:val="99"/>
    <w:semiHidden/>
    <w:unhideWhenUsed/>
    <w:rsid w:val="00CB3B7C"/>
    <w:rPr>
      <w:color w:val="800080"/>
      <w:u w:val="single"/>
    </w:rPr>
  </w:style>
  <w:style w:type="paragraph" w:customStyle="1" w:styleId="font6">
    <w:name w:val="font6"/>
    <w:basedOn w:val="a0"/>
    <w:rsid w:val="00CB3B7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103">
    <w:name w:val="xl103"/>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0"/>
    <w:rsid w:val="00CB3B7C"/>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07">
    <w:name w:val="xl107"/>
    <w:basedOn w:val="a0"/>
    <w:rsid w:val="00CB3B7C"/>
    <w:pP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08">
    <w:name w:val="xl108"/>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0">
    <w:name w:val="xl110"/>
    <w:basedOn w:val="a0"/>
    <w:rsid w:val="00CB3B7C"/>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1">
    <w:name w:val="xl111"/>
    <w:basedOn w:val="a0"/>
    <w:rsid w:val="00CB3B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13">
    <w:name w:val="xl113"/>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4">
    <w:name w:val="xl114"/>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0E70B2"/>
    <w:pPr>
      <w:keepNext/>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uiPriority w:val="99"/>
    <w:qFormat/>
    <w:rsid w:val="000E70B2"/>
    <w:pPr>
      <w:keepNext/>
      <w:spacing w:after="60" w:line="240" w:lineRule="auto"/>
      <w:jc w:val="center"/>
      <w:outlineLvl w:val="1"/>
    </w:pPr>
    <w:rPr>
      <w:rFonts w:ascii="Times New Roman" w:eastAsia="Times New Roman" w:hAnsi="Times New Roman" w:cs="Times New Roman"/>
      <w:b/>
      <w:bCs/>
      <w:sz w:val="30"/>
      <w:szCs w:val="30"/>
      <w:lang w:eastAsia="ru-RU"/>
    </w:rPr>
  </w:style>
  <w:style w:type="paragraph" w:styleId="30">
    <w:name w:val="heading 3"/>
    <w:aliases w:val="h3,Gliederung3 Char,Gliederung3,H3,Çàãîëîâîê 3"/>
    <w:basedOn w:val="a0"/>
    <w:next w:val="a0"/>
    <w:link w:val="31"/>
    <w:qFormat/>
    <w:rsid w:val="000E70B2"/>
    <w:pPr>
      <w:keepNext/>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0E70B2"/>
    <w:pPr>
      <w:keepNext/>
      <w:spacing w:before="240" w:after="60" w:line="240" w:lineRule="auto"/>
      <w:jc w:val="both"/>
      <w:outlineLvl w:val="3"/>
    </w:pPr>
    <w:rPr>
      <w:rFonts w:ascii="Arial" w:eastAsia="Times New Roman" w:hAnsi="Arial" w:cs="Arial"/>
      <w:sz w:val="24"/>
      <w:szCs w:val="24"/>
      <w:lang w:eastAsia="ru-RU"/>
    </w:rPr>
  </w:style>
  <w:style w:type="paragraph" w:styleId="6">
    <w:name w:val="heading 6"/>
    <w:basedOn w:val="a0"/>
    <w:next w:val="a0"/>
    <w:link w:val="60"/>
    <w:uiPriority w:val="9"/>
    <w:semiHidden/>
    <w:unhideWhenUsed/>
    <w:qFormat/>
    <w:rsid w:val="000E70B2"/>
    <w:pPr>
      <w:keepNext/>
      <w:keepLines/>
      <w:spacing w:before="200" w:after="0"/>
      <w:outlineLvl w:val="5"/>
    </w:pPr>
    <w:rPr>
      <w:rFonts w:ascii="Calibri Light" w:eastAsia="Times New Roman" w:hAnsi="Calibri Light" w:cs="Times New Roman"/>
      <w:i/>
      <w:iCs/>
      <w:color w:val="1F4D78"/>
      <w:sz w:val="24"/>
      <w:szCs w:val="24"/>
      <w:lang w:eastAsia="ru-RU"/>
    </w:rPr>
  </w:style>
  <w:style w:type="paragraph" w:styleId="9">
    <w:name w:val="heading 9"/>
    <w:basedOn w:val="a0"/>
    <w:next w:val="a0"/>
    <w:link w:val="90"/>
    <w:semiHidden/>
    <w:unhideWhenUsed/>
    <w:qFormat/>
    <w:rsid w:val="000E70B2"/>
    <w:pPr>
      <w:keepNext/>
      <w:keepLines/>
      <w:spacing w:before="200" w:after="0"/>
      <w:outlineLvl w:val="8"/>
    </w:pPr>
    <w:rPr>
      <w:rFonts w:ascii="Calibri Light" w:eastAsia="Times New Roma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5335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253353"/>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9"/>
    <w:rsid w:val="000E70B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uiPriority w:val="99"/>
    <w:rsid w:val="000E70B2"/>
    <w:rPr>
      <w:rFonts w:ascii="Times New Roman" w:eastAsia="Times New Roman" w:hAnsi="Times New Roman" w:cs="Times New Roman"/>
      <w:b/>
      <w:bCs/>
      <w:sz w:val="30"/>
      <w:szCs w:val="30"/>
      <w:lang w:eastAsia="ru-RU"/>
    </w:rPr>
  </w:style>
  <w:style w:type="character" w:customStyle="1" w:styleId="31">
    <w:name w:val="Заголовок 3 Знак"/>
    <w:aliases w:val="h3 Знак,Gliederung3 Char Знак,Gliederung3 Знак,H3 Знак,Çàãîëîâîê 3 Знак"/>
    <w:basedOn w:val="a1"/>
    <w:link w:val="30"/>
    <w:rsid w:val="000E70B2"/>
    <w:rPr>
      <w:rFonts w:ascii="Arial" w:eastAsia="Times New Roman" w:hAnsi="Arial" w:cs="Arial"/>
      <w:b/>
      <w:bCs/>
      <w:sz w:val="24"/>
      <w:szCs w:val="24"/>
      <w:lang w:eastAsia="ru-RU"/>
    </w:rPr>
  </w:style>
  <w:style w:type="character" w:customStyle="1" w:styleId="40">
    <w:name w:val="Заголовок 4 Знак"/>
    <w:basedOn w:val="a1"/>
    <w:link w:val="4"/>
    <w:rsid w:val="000E70B2"/>
    <w:rPr>
      <w:rFonts w:ascii="Arial" w:eastAsia="Times New Roman" w:hAnsi="Arial" w:cs="Arial"/>
      <w:sz w:val="24"/>
      <w:szCs w:val="24"/>
      <w:lang w:eastAsia="ru-RU"/>
    </w:rPr>
  </w:style>
  <w:style w:type="paragraph" w:customStyle="1" w:styleId="61">
    <w:name w:val="Заголовок 61"/>
    <w:basedOn w:val="a0"/>
    <w:next w:val="a0"/>
    <w:uiPriority w:val="9"/>
    <w:unhideWhenUsed/>
    <w:qFormat/>
    <w:rsid w:val="000E70B2"/>
    <w:pPr>
      <w:keepNext/>
      <w:keepLines/>
      <w:spacing w:before="200" w:after="0" w:line="240" w:lineRule="auto"/>
      <w:jc w:val="both"/>
      <w:outlineLvl w:val="5"/>
    </w:pPr>
    <w:rPr>
      <w:rFonts w:ascii="Calibri Light" w:eastAsia="Times New Roman" w:hAnsi="Calibri Light" w:cs="Times New Roman"/>
      <w:i/>
      <w:iCs/>
      <w:color w:val="1F4D78"/>
      <w:sz w:val="24"/>
      <w:szCs w:val="24"/>
      <w:lang w:eastAsia="ru-RU"/>
    </w:rPr>
  </w:style>
  <w:style w:type="paragraph" w:customStyle="1" w:styleId="91">
    <w:name w:val="Заголовок 91"/>
    <w:basedOn w:val="a0"/>
    <w:next w:val="a0"/>
    <w:semiHidden/>
    <w:unhideWhenUsed/>
    <w:qFormat/>
    <w:rsid w:val="000E70B2"/>
    <w:pPr>
      <w:keepNext/>
      <w:keepLines/>
      <w:spacing w:before="200" w:after="0" w:line="240" w:lineRule="auto"/>
      <w:jc w:val="both"/>
      <w:outlineLvl w:val="8"/>
    </w:pPr>
    <w:rPr>
      <w:rFonts w:ascii="Calibri Light" w:eastAsia="Times New Roman" w:hAnsi="Calibri Light" w:cs="Times New Roman"/>
      <w:i/>
      <w:iCs/>
      <w:color w:val="404040"/>
      <w:sz w:val="20"/>
      <w:szCs w:val="20"/>
      <w:lang w:eastAsia="ru-RU"/>
    </w:rPr>
  </w:style>
  <w:style w:type="numbering" w:customStyle="1" w:styleId="12">
    <w:name w:val="Нет списка1"/>
    <w:next w:val="a3"/>
    <w:uiPriority w:val="99"/>
    <w:semiHidden/>
    <w:unhideWhenUsed/>
    <w:rsid w:val="000E70B2"/>
  </w:style>
  <w:style w:type="paragraph" w:customStyle="1" w:styleId="1">
    <w:name w:val="Стиль1"/>
    <w:basedOn w:val="a0"/>
    <w:uiPriority w:val="99"/>
    <w:rsid w:val="000E70B2"/>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2">
    <w:name w:val="Стиль2"/>
    <w:basedOn w:val="23"/>
    <w:link w:val="24"/>
    <w:uiPriority w:val="99"/>
    <w:rsid w:val="000E70B2"/>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5"/>
    <w:uiPriority w:val="99"/>
    <w:rsid w:val="000E70B2"/>
    <w:pPr>
      <w:widowControl w:val="0"/>
      <w:numPr>
        <w:ilvl w:val="2"/>
        <w:numId w:val="1"/>
      </w:numPr>
      <w:adjustRightInd w:val="0"/>
      <w:spacing w:after="0" w:line="240" w:lineRule="auto"/>
      <w:textAlignment w:val="baseline"/>
    </w:pPr>
    <w:rPr>
      <w:szCs w:val="20"/>
      <w:lang w:val="x-none" w:eastAsia="x-none"/>
    </w:rPr>
  </w:style>
  <w:style w:type="character" w:customStyle="1" w:styleId="24">
    <w:name w:val="Стиль2 Знак"/>
    <w:link w:val="22"/>
    <w:uiPriority w:val="99"/>
    <w:locked/>
    <w:rsid w:val="000E70B2"/>
    <w:rPr>
      <w:rFonts w:ascii="Times New Roman" w:eastAsia="Times New Roman" w:hAnsi="Times New Roman" w:cs="Times New Roman"/>
      <w:b/>
      <w:sz w:val="24"/>
      <w:szCs w:val="20"/>
      <w:lang w:eastAsia="ru-RU"/>
    </w:rPr>
  </w:style>
  <w:style w:type="paragraph" w:styleId="23">
    <w:name w:val="List Number 2"/>
    <w:basedOn w:val="a0"/>
    <w:uiPriority w:val="99"/>
    <w:unhideWhenUsed/>
    <w:rsid w:val="000E70B2"/>
    <w:pPr>
      <w:tabs>
        <w:tab w:val="num" w:pos="432"/>
      </w:tabs>
      <w:spacing w:after="0" w:line="240" w:lineRule="auto"/>
      <w:ind w:left="432" w:hanging="432"/>
      <w:contextualSpacing/>
      <w:jc w:val="both"/>
    </w:pPr>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0E70B2"/>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0E70B2"/>
    <w:rPr>
      <w:rFonts w:ascii="Times New Roman" w:eastAsia="Times New Roman" w:hAnsi="Times New Roman" w:cs="Times New Roman"/>
      <w:sz w:val="24"/>
      <w:szCs w:val="24"/>
      <w:lang w:eastAsia="ru-RU"/>
    </w:rPr>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a7"/>
    <w:uiPriority w:val="99"/>
    <w:unhideWhenUsed/>
    <w:qFormat/>
    <w:rsid w:val="000E70B2"/>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6"/>
    <w:uiPriority w:val="99"/>
    <w:rsid w:val="000E70B2"/>
    <w:rPr>
      <w:rFonts w:ascii="Times New Roman" w:eastAsia="Times New Roman" w:hAnsi="Times New Roman" w:cs="Times New Roman"/>
      <w:sz w:val="20"/>
      <w:szCs w:val="20"/>
      <w:lang w:eastAsia="ru-RU"/>
    </w:rPr>
  </w:style>
  <w:style w:type="character" w:styleId="a8">
    <w:name w:val="footnote reference"/>
    <w:aliases w:val="Ссылка на сноску 45"/>
    <w:rsid w:val="000E70B2"/>
    <w:rPr>
      <w:vertAlign w:val="superscript"/>
    </w:rPr>
  </w:style>
  <w:style w:type="table" w:styleId="a9">
    <w:name w:val="Table Grid"/>
    <w:basedOn w:val="a2"/>
    <w:uiPriority w:val="39"/>
    <w:rsid w:val="000E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0E70B2"/>
    <w:pPr>
      <w:spacing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E7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E70B2"/>
    <w:rPr>
      <w:rFonts w:ascii="Arial" w:eastAsia="Times New Roman" w:hAnsi="Arial" w:cs="Arial"/>
      <w:sz w:val="20"/>
      <w:szCs w:val="20"/>
      <w:lang w:eastAsia="ru-RU"/>
    </w:rPr>
  </w:style>
  <w:style w:type="paragraph" w:styleId="ab">
    <w:name w:val="Body Text"/>
    <w:aliases w:val="Знак1,body text,Основной текст Знак Знак"/>
    <w:basedOn w:val="a0"/>
    <w:link w:val="ac"/>
    <w:unhideWhenUsed/>
    <w:rsid w:val="000E70B2"/>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Знак1 Знак1,body text Знак1,Основной текст Знак Знак Знак1"/>
    <w:basedOn w:val="a1"/>
    <w:link w:val="ab"/>
    <w:rsid w:val="000E70B2"/>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rsid w:val="000E70B2"/>
    <w:rPr>
      <w:rFonts w:ascii="Calibri Light" w:eastAsia="Times New Roman" w:hAnsi="Calibri Light" w:cs="Times New Roman"/>
      <w:i/>
      <w:iCs/>
      <w:color w:val="1F4D78"/>
      <w:sz w:val="24"/>
      <w:szCs w:val="24"/>
      <w:lang w:eastAsia="ru-RU"/>
    </w:rPr>
  </w:style>
  <w:style w:type="character" w:customStyle="1" w:styleId="90">
    <w:name w:val="Заголовок 9 Знак"/>
    <w:basedOn w:val="a1"/>
    <w:link w:val="9"/>
    <w:semiHidden/>
    <w:rsid w:val="000E70B2"/>
    <w:rPr>
      <w:rFonts w:ascii="Calibri Light" w:eastAsia="Times New Roman" w:hAnsi="Calibri Light" w:cs="Times New Roman"/>
      <w:i/>
      <w:iCs/>
      <w:color w:val="404040"/>
      <w:sz w:val="20"/>
      <w:szCs w:val="20"/>
      <w:lang w:eastAsia="ru-RU"/>
    </w:rPr>
  </w:style>
  <w:style w:type="paragraph" w:styleId="ad">
    <w:name w:val="Date"/>
    <w:basedOn w:val="a0"/>
    <w:next w:val="a0"/>
    <w:link w:val="ae"/>
    <w:uiPriority w:val="99"/>
    <w:rsid w:val="000E70B2"/>
    <w:pPr>
      <w:spacing w:after="60" w:line="240" w:lineRule="auto"/>
      <w:jc w:val="both"/>
    </w:pPr>
    <w:rPr>
      <w:rFonts w:ascii="Times New Roman" w:eastAsia="Times New Roman" w:hAnsi="Times New Roman" w:cs="Times New Roman"/>
      <w:sz w:val="24"/>
      <w:szCs w:val="24"/>
      <w:lang w:eastAsia="ru-RU"/>
    </w:rPr>
  </w:style>
  <w:style w:type="character" w:customStyle="1" w:styleId="ae">
    <w:name w:val="Дата Знак"/>
    <w:basedOn w:val="a1"/>
    <w:link w:val="ad"/>
    <w:uiPriority w:val="99"/>
    <w:rsid w:val="000E70B2"/>
    <w:rPr>
      <w:rFonts w:ascii="Times New Roman" w:eastAsia="Times New Roman" w:hAnsi="Times New Roman" w:cs="Times New Roman"/>
      <w:sz w:val="24"/>
      <w:szCs w:val="24"/>
      <w:lang w:eastAsia="ru-RU"/>
    </w:rPr>
  </w:style>
  <w:style w:type="paragraph" w:styleId="af">
    <w:name w:val="Normal (Web)"/>
    <w:basedOn w:val="a0"/>
    <w:uiPriority w:val="99"/>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0E70B2"/>
    <w:pPr>
      <w:spacing w:after="0" w:line="240" w:lineRule="auto"/>
      <w:jc w:val="both"/>
    </w:pPr>
    <w:rPr>
      <w:rFonts w:ascii="Times New Roman" w:eastAsia="Times New Roman" w:hAnsi="Times New Roman" w:cs="Times New Roman"/>
      <w:sz w:val="24"/>
      <w:szCs w:val="24"/>
      <w:lang w:eastAsia="ru-RU"/>
    </w:rPr>
  </w:style>
  <w:style w:type="character" w:styleId="af1">
    <w:name w:val="Strong"/>
    <w:uiPriority w:val="22"/>
    <w:qFormat/>
    <w:rsid w:val="000E70B2"/>
    <w:rPr>
      <w:b/>
      <w:bCs/>
    </w:rPr>
  </w:style>
  <w:style w:type="paragraph" w:styleId="af2">
    <w:name w:val="header"/>
    <w:basedOn w:val="a0"/>
    <w:link w:val="af3"/>
    <w:uiPriority w:val="99"/>
    <w:unhideWhenUsed/>
    <w:rsid w:val="000E70B2"/>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uiPriority w:val="99"/>
    <w:rsid w:val="000E70B2"/>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0E70B2"/>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0E70B2"/>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Indent"/>
    <w:aliases w:val="текст,Основной текст 1"/>
    <w:basedOn w:val="a0"/>
    <w:link w:val="af8"/>
    <w:uiPriority w:val="99"/>
    <w:rsid w:val="000E70B2"/>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8">
    <w:name w:val="Основной текст с отступом Знак"/>
    <w:aliases w:val="текст Знак,Основной текст 1 Знак"/>
    <w:basedOn w:val="a1"/>
    <w:link w:val="af7"/>
    <w:uiPriority w:val="99"/>
    <w:rsid w:val="000E70B2"/>
    <w:rPr>
      <w:rFonts w:ascii="Arial" w:eastAsia="Times New Roman" w:hAnsi="Arial" w:cs="Arial"/>
      <w:sz w:val="20"/>
      <w:szCs w:val="20"/>
      <w:lang w:eastAsia="ru-RU"/>
    </w:rPr>
  </w:style>
  <w:style w:type="character" w:styleId="af9">
    <w:name w:val="Subtle Emphasis"/>
    <w:qFormat/>
    <w:rsid w:val="000E70B2"/>
    <w:rPr>
      <w:rFonts w:cs="Times New Roman"/>
      <w:i/>
      <w:iCs/>
      <w:color w:val="808080"/>
    </w:rPr>
  </w:style>
  <w:style w:type="paragraph" w:styleId="32">
    <w:name w:val="Body Text 3"/>
    <w:basedOn w:val="a0"/>
    <w:link w:val="33"/>
    <w:uiPriority w:val="99"/>
    <w:rsid w:val="000E70B2"/>
    <w:pPr>
      <w:spacing w:after="120" w:line="240" w:lineRule="auto"/>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rsid w:val="000E70B2"/>
    <w:rPr>
      <w:rFonts w:ascii="Times New Roman" w:eastAsia="Times New Roman" w:hAnsi="Times New Roman" w:cs="Times New Roman"/>
      <w:sz w:val="16"/>
      <w:szCs w:val="16"/>
      <w:lang w:eastAsia="ru-RU"/>
    </w:rPr>
  </w:style>
  <w:style w:type="paragraph" w:styleId="2">
    <w:name w:val="List Bullet 2"/>
    <w:basedOn w:val="a0"/>
    <w:autoRedefine/>
    <w:uiPriority w:val="99"/>
    <w:rsid w:val="000E70B2"/>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13">
    <w:name w:val="Знак Знак Знак Знак Знак Знак1"/>
    <w:basedOn w:val="a0"/>
    <w:uiPriority w:val="99"/>
    <w:rsid w:val="000E70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0"/>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Гиперссылка1"/>
    <w:basedOn w:val="a1"/>
    <w:uiPriority w:val="99"/>
    <w:unhideWhenUsed/>
    <w:rsid w:val="000E70B2"/>
    <w:rPr>
      <w:color w:val="0563C1"/>
      <w:u w:val="single"/>
    </w:rPr>
  </w:style>
  <w:style w:type="character" w:customStyle="1" w:styleId="apple-converted-space">
    <w:name w:val="apple-converted-space"/>
    <w:rsid w:val="000E70B2"/>
  </w:style>
  <w:style w:type="character" w:customStyle="1" w:styleId="FontStyle22">
    <w:name w:val="Font Style22"/>
    <w:uiPriority w:val="99"/>
    <w:rsid w:val="000E70B2"/>
    <w:rPr>
      <w:rFonts w:ascii="Times New Roman" w:hAnsi="Times New Roman" w:cs="Times New Roman"/>
      <w:sz w:val="20"/>
      <w:szCs w:val="20"/>
    </w:rPr>
  </w:style>
  <w:style w:type="paragraph" w:styleId="27">
    <w:name w:val="Body Text 2"/>
    <w:basedOn w:val="a0"/>
    <w:link w:val="28"/>
    <w:uiPriority w:val="99"/>
    <w:unhideWhenUsed/>
    <w:rsid w:val="000E70B2"/>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uiPriority w:val="99"/>
    <w:rsid w:val="000E70B2"/>
    <w:rPr>
      <w:rFonts w:ascii="Times New Roman" w:eastAsia="Times New Roman" w:hAnsi="Times New Roman" w:cs="Times New Roman"/>
      <w:sz w:val="24"/>
      <w:szCs w:val="24"/>
      <w:lang w:eastAsia="ru-RU"/>
    </w:rPr>
  </w:style>
  <w:style w:type="paragraph" w:customStyle="1" w:styleId="ConsNormal">
    <w:name w:val="ConsNormal"/>
    <w:link w:val="ConsNormal0"/>
    <w:rsid w:val="000E70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0E70B2"/>
    <w:rPr>
      <w:rFonts w:ascii="Arial" w:eastAsia="Times New Roman" w:hAnsi="Arial" w:cs="Arial"/>
      <w:sz w:val="20"/>
      <w:szCs w:val="20"/>
      <w:lang w:eastAsia="ru-RU"/>
    </w:rPr>
  </w:style>
  <w:style w:type="paragraph" w:customStyle="1" w:styleId="ConsNonformat">
    <w:name w:val="ConsNonformat"/>
    <w:link w:val="ConsNonformat0"/>
    <w:rsid w:val="000E70B2"/>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ConsNonformat0">
    <w:name w:val="ConsNonformat Знак"/>
    <w:link w:val="ConsNonformat"/>
    <w:rsid w:val="000E70B2"/>
    <w:rPr>
      <w:rFonts w:ascii="Courier New" w:eastAsia="Times New Roman" w:hAnsi="Courier New" w:cs="Courier New"/>
      <w:sz w:val="16"/>
      <w:szCs w:val="16"/>
      <w:lang w:eastAsia="ru-RU"/>
    </w:rPr>
  </w:style>
  <w:style w:type="paragraph" w:customStyle="1" w:styleId="210">
    <w:name w:val="Основной текст 21"/>
    <w:basedOn w:val="a0"/>
    <w:uiPriority w:val="99"/>
    <w:rsid w:val="000E70B2"/>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character" w:styleId="afa">
    <w:name w:val="page number"/>
    <w:rsid w:val="000E70B2"/>
    <w:rPr>
      <w:rFonts w:ascii="Times New Roman" w:hAnsi="Times New Roman"/>
    </w:rPr>
  </w:style>
  <w:style w:type="paragraph" w:customStyle="1" w:styleId="Style12">
    <w:name w:val="Style12"/>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0E70B2"/>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paragraph" w:customStyle="1" w:styleId="Style2">
    <w:name w:val="Style2"/>
    <w:basedOn w:val="a0"/>
    <w:uiPriority w:val="99"/>
    <w:rsid w:val="000E70B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0E70B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0E70B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0E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0E70B2"/>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0E70B2"/>
    <w:pPr>
      <w:widowControl w:val="0"/>
      <w:autoSpaceDE w:val="0"/>
      <w:autoSpaceDN w:val="0"/>
      <w:adjustRightInd w:val="0"/>
      <w:spacing w:after="0" w:line="274" w:lineRule="exact"/>
      <w:ind w:firstLine="562"/>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0E70B2"/>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0E70B2"/>
    <w:pPr>
      <w:widowControl w:val="0"/>
      <w:autoSpaceDE w:val="0"/>
      <w:autoSpaceDN w:val="0"/>
      <w:adjustRightInd w:val="0"/>
      <w:spacing w:after="0" w:line="254" w:lineRule="exact"/>
      <w:ind w:firstLine="581"/>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0E70B2"/>
    <w:pPr>
      <w:widowControl w:val="0"/>
      <w:autoSpaceDE w:val="0"/>
      <w:autoSpaceDN w:val="0"/>
      <w:adjustRightInd w:val="0"/>
      <w:spacing w:after="0" w:line="254" w:lineRule="exact"/>
      <w:ind w:firstLine="547"/>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E70B2"/>
    <w:rPr>
      <w:rFonts w:ascii="Times New Roman" w:hAnsi="Times New Roman" w:cs="Times New Roman"/>
      <w:b/>
      <w:bCs/>
      <w:sz w:val="48"/>
      <w:szCs w:val="48"/>
    </w:rPr>
  </w:style>
  <w:style w:type="character" w:customStyle="1" w:styleId="FontStyle17">
    <w:name w:val="Font Style17"/>
    <w:uiPriority w:val="99"/>
    <w:rsid w:val="000E70B2"/>
    <w:rPr>
      <w:rFonts w:ascii="Times New Roman" w:hAnsi="Times New Roman" w:cs="Times New Roman"/>
      <w:b/>
      <w:bCs/>
      <w:sz w:val="26"/>
      <w:szCs w:val="26"/>
    </w:rPr>
  </w:style>
  <w:style w:type="character" w:customStyle="1" w:styleId="FontStyle18">
    <w:name w:val="Font Style18"/>
    <w:uiPriority w:val="99"/>
    <w:rsid w:val="000E70B2"/>
    <w:rPr>
      <w:rFonts w:ascii="Cambria" w:hAnsi="Cambria" w:cs="Cambria"/>
      <w:b/>
      <w:bCs/>
      <w:sz w:val="20"/>
      <w:szCs w:val="20"/>
    </w:rPr>
  </w:style>
  <w:style w:type="character" w:customStyle="1" w:styleId="FontStyle19">
    <w:name w:val="Font Style19"/>
    <w:uiPriority w:val="99"/>
    <w:rsid w:val="000E70B2"/>
    <w:rPr>
      <w:rFonts w:ascii="Times New Roman" w:hAnsi="Times New Roman" w:cs="Times New Roman"/>
      <w:b/>
      <w:bCs/>
      <w:sz w:val="22"/>
      <w:szCs w:val="22"/>
    </w:rPr>
  </w:style>
  <w:style w:type="character" w:customStyle="1" w:styleId="FontStyle20">
    <w:name w:val="Font Style20"/>
    <w:uiPriority w:val="99"/>
    <w:rsid w:val="000E70B2"/>
    <w:rPr>
      <w:rFonts w:ascii="Cambria" w:hAnsi="Cambria" w:cs="Cambria"/>
      <w:b/>
      <w:bCs/>
      <w:i/>
      <w:iCs/>
      <w:sz w:val="26"/>
      <w:szCs w:val="26"/>
    </w:rPr>
  </w:style>
  <w:style w:type="character" w:customStyle="1" w:styleId="FontStyle21">
    <w:name w:val="Font Style21"/>
    <w:uiPriority w:val="99"/>
    <w:rsid w:val="000E70B2"/>
    <w:rPr>
      <w:rFonts w:ascii="Times New Roman" w:hAnsi="Times New Roman" w:cs="Times New Roman"/>
      <w:b/>
      <w:bCs/>
      <w:sz w:val="20"/>
      <w:szCs w:val="20"/>
    </w:rPr>
  </w:style>
  <w:style w:type="character" w:styleId="HTML">
    <w:name w:val="HTML Typewriter"/>
    <w:rsid w:val="000E70B2"/>
    <w:rPr>
      <w:rFonts w:ascii="Courier New" w:hAnsi="Courier New" w:cs="Courier New"/>
      <w:sz w:val="20"/>
      <w:szCs w:val="20"/>
    </w:rPr>
  </w:style>
  <w:style w:type="paragraph" w:styleId="afb">
    <w:name w:val="Salutation"/>
    <w:basedOn w:val="a0"/>
    <w:next w:val="a0"/>
    <w:link w:val="afc"/>
    <w:uiPriority w:val="99"/>
    <w:rsid w:val="000E70B2"/>
    <w:pPr>
      <w:spacing w:after="60" w:line="240" w:lineRule="auto"/>
      <w:jc w:val="both"/>
    </w:pPr>
    <w:rPr>
      <w:rFonts w:ascii="Arial" w:eastAsia="Times New Roman" w:hAnsi="Arial" w:cs="Times New Roman"/>
      <w:color w:val="333333"/>
      <w:sz w:val="20"/>
      <w:szCs w:val="20"/>
      <w:lang w:eastAsia="ru-RU"/>
    </w:rPr>
  </w:style>
  <w:style w:type="character" w:customStyle="1" w:styleId="afc">
    <w:name w:val="Приветствие Знак"/>
    <w:basedOn w:val="a1"/>
    <w:link w:val="afb"/>
    <w:uiPriority w:val="99"/>
    <w:rsid w:val="000E70B2"/>
    <w:rPr>
      <w:rFonts w:ascii="Arial" w:eastAsia="Times New Roman" w:hAnsi="Arial" w:cs="Times New Roman"/>
      <w:color w:val="333333"/>
      <w:sz w:val="20"/>
      <w:szCs w:val="20"/>
      <w:lang w:eastAsia="ru-RU"/>
    </w:rPr>
  </w:style>
  <w:style w:type="paragraph" w:customStyle="1" w:styleId="34">
    <w:name w:val="Стиль3"/>
    <w:basedOn w:val="25"/>
    <w:uiPriority w:val="99"/>
    <w:rsid w:val="000E70B2"/>
    <w:pPr>
      <w:widowControl w:val="0"/>
      <w:adjustRightInd w:val="0"/>
      <w:spacing w:after="0" w:line="240" w:lineRule="auto"/>
      <w:textAlignment w:val="baseline"/>
    </w:pPr>
    <w:rPr>
      <w:rFonts w:ascii="Arial" w:hAnsi="Arial" w:cs="Arial"/>
      <w:color w:val="333333"/>
      <w:sz w:val="20"/>
      <w:szCs w:val="20"/>
    </w:rPr>
  </w:style>
  <w:style w:type="paragraph" w:styleId="afd">
    <w:name w:val="TOC Heading"/>
    <w:basedOn w:val="10"/>
    <w:next w:val="a0"/>
    <w:uiPriority w:val="39"/>
    <w:qFormat/>
    <w:rsid w:val="000E70B2"/>
    <w:pPr>
      <w:keepLines/>
      <w:tabs>
        <w:tab w:val="num" w:pos="643"/>
      </w:tabs>
      <w:spacing w:before="480" w:after="0" w:line="276" w:lineRule="auto"/>
      <w:jc w:val="left"/>
      <w:outlineLvl w:val="9"/>
    </w:pPr>
    <w:rPr>
      <w:rFonts w:ascii="Cambria" w:hAnsi="Cambria"/>
      <w:color w:val="365F91"/>
      <w:kern w:val="0"/>
      <w:sz w:val="28"/>
      <w:szCs w:val="28"/>
      <w:lang w:eastAsia="en-US"/>
    </w:rPr>
  </w:style>
  <w:style w:type="paragraph" w:styleId="15">
    <w:name w:val="toc 1"/>
    <w:basedOn w:val="a0"/>
    <w:next w:val="a0"/>
    <w:autoRedefine/>
    <w:uiPriority w:val="39"/>
    <w:unhideWhenUsed/>
    <w:rsid w:val="000E70B2"/>
    <w:pPr>
      <w:widowControl w:val="0"/>
      <w:tabs>
        <w:tab w:val="left" w:pos="440"/>
        <w:tab w:val="right" w:leader="dot" w:pos="9062"/>
      </w:tabs>
      <w:autoSpaceDE w:val="0"/>
      <w:autoSpaceDN w:val="0"/>
      <w:adjustRightInd w:val="0"/>
      <w:spacing w:after="0" w:line="240" w:lineRule="auto"/>
      <w:ind w:left="284"/>
    </w:pPr>
    <w:rPr>
      <w:rFonts w:ascii="Times New Roman" w:eastAsia="Times New Roman" w:hAnsi="Times New Roman" w:cs="Times New Roman"/>
      <w:sz w:val="24"/>
      <w:szCs w:val="24"/>
      <w:lang w:eastAsia="ru-RU"/>
    </w:rPr>
  </w:style>
  <w:style w:type="paragraph" w:styleId="29">
    <w:name w:val="toc 2"/>
    <w:basedOn w:val="a0"/>
    <w:next w:val="a0"/>
    <w:autoRedefine/>
    <w:uiPriority w:val="39"/>
    <w:unhideWhenUsed/>
    <w:rsid w:val="000E70B2"/>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styleId="HTML0">
    <w:name w:val="HTML Preformatted"/>
    <w:basedOn w:val="a0"/>
    <w:link w:val="HTML1"/>
    <w:rsid w:val="000E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Times New Roman" w:eastAsia="Times New Roman" w:hAnsi="Times New Roman" w:cs="Times New Roman"/>
      <w:color w:val="333333"/>
      <w:sz w:val="20"/>
      <w:szCs w:val="20"/>
      <w:lang w:eastAsia="ru-RU"/>
    </w:rPr>
  </w:style>
  <w:style w:type="character" w:customStyle="1" w:styleId="HTML1">
    <w:name w:val="Стандартный HTML Знак"/>
    <w:basedOn w:val="a1"/>
    <w:link w:val="HTML0"/>
    <w:rsid w:val="000E70B2"/>
    <w:rPr>
      <w:rFonts w:ascii="Times New Roman" w:eastAsia="Times New Roman" w:hAnsi="Times New Roman" w:cs="Times New Roman"/>
      <w:color w:val="333333"/>
      <w:sz w:val="20"/>
      <w:szCs w:val="20"/>
      <w:lang w:eastAsia="ru-RU"/>
    </w:rPr>
  </w:style>
  <w:style w:type="paragraph" w:customStyle="1" w:styleId="ks">
    <w:name w:val="ks"/>
    <w:basedOn w:val="a0"/>
    <w:uiPriority w:val="99"/>
    <w:rsid w:val="000E70B2"/>
    <w:pPr>
      <w:spacing w:before="60" w:after="60" w:line="240" w:lineRule="auto"/>
      <w:ind w:left="60" w:right="60" w:firstLine="285"/>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0E70B2"/>
    <w:rPr>
      <w:rFonts w:ascii="Times New Roman" w:hAnsi="Times New Roman" w:cs="Times New Roman"/>
      <w:sz w:val="20"/>
      <w:szCs w:val="20"/>
    </w:rPr>
  </w:style>
  <w:style w:type="character" w:customStyle="1" w:styleId="FontStyle29">
    <w:name w:val="Font Style29"/>
    <w:uiPriority w:val="99"/>
    <w:rsid w:val="000E70B2"/>
    <w:rPr>
      <w:rFonts w:ascii="Times New Roman" w:hAnsi="Times New Roman" w:cs="Times New Roman"/>
      <w:b/>
      <w:bCs/>
      <w:sz w:val="20"/>
      <w:szCs w:val="20"/>
    </w:rPr>
  </w:style>
  <w:style w:type="character" w:customStyle="1" w:styleId="16">
    <w:name w:val="Основной текст Знак1"/>
    <w:aliases w:val="Знак1 Знак,body text Знак,Основной текст Знак Знак Знак"/>
    <w:locked/>
    <w:rsid w:val="000E70B2"/>
    <w:rPr>
      <w:rFonts w:ascii="Arial" w:eastAsia="Times New Roman" w:hAnsi="Arial" w:cs="Arial"/>
      <w:color w:val="333333"/>
      <w:sz w:val="20"/>
      <w:szCs w:val="20"/>
      <w:lang w:eastAsia="ru-RU"/>
    </w:rPr>
  </w:style>
  <w:style w:type="paragraph" w:customStyle="1" w:styleId="ConsPlusNonformat">
    <w:name w:val="ConsPlusNonformat"/>
    <w:uiPriority w:val="99"/>
    <w:rsid w:val="000E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Без интервала1"/>
    <w:link w:val="afe"/>
    <w:uiPriority w:val="99"/>
    <w:rsid w:val="000E70B2"/>
    <w:pPr>
      <w:spacing w:after="0" w:line="240" w:lineRule="auto"/>
    </w:pPr>
    <w:rPr>
      <w:rFonts w:ascii="Calibri" w:eastAsia="Times New Roman" w:hAnsi="Calibri" w:cs="Times New Roman"/>
    </w:rPr>
  </w:style>
  <w:style w:type="character" w:customStyle="1" w:styleId="afe">
    <w:name w:val="Без интервала Знак"/>
    <w:link w:val="17"/>
    <w:uiPriority w:val="99"/>
    <w:locked/>
    <w:rsid w:val="000E70B2"/>
    <w:rPr>
      <w:rFonts w:ascii="Calibri" w:eastAsia="Times New Roman" w:hAnsi="Calibri" w:cs="Times New Roman"/>
    </w:rPr>
  </w:style>
  <w:style w:type="paragraph" w:styleId="aff">
    <w:name w:val="Subtitle"/>
    <w:basedOn w:val="a0"/>
    <w:next w:val="a0"/>
    <w:link w:val="aff0"/>
    <w:uiPriority w:val="99"/>
    <w:qFormat/>
    <w:rsid w:val="000E70B2"/>
    <w:pPr>
      <w:spacing w:after="60" w:line="240" w:lineRule="auto"/>
      <w:jc w:val="center"/>
      <w:outlineLvl w:val="1"/>
    </w:pPr>
    <w:rPr>
      <w:rFonts w:ascii="Cambria" w:eastAsia="Times New Roman" w:hAnsi="Cambria" w:cs="Times New Roman"/>
      <w:color w:val="333333"/>
      <w:sz w:val="24"/>
      <w:szCs w:val="24"/>
      <w:lang w:eastAsia="ru-RU"/>
    </w:rPr>
  </w:style>
  <w:style w:type="character" w:customStyle="1" w:styleId="aff0">
    <w:name w:val="Подзаголовок Знак"/>
    <w:basedOn w:val="a1"/>
    <w:link w:val="aff"/>
    <w:uiPriority w:val="99"/>
    <w:rsid w:val="000E70B2"/>
    <w:rPr>
      <w:rFonts w:ascii="Cambria" w:eastAsia="Times New Roman" w:hAnsi="Cambria" w:cs="Times New Roman"/>
      <w:color w:val="333333"/>
      <w:sz w:val="24"/>
      <w:szCs w:val="24"/>
      <w:lang w:eastAsia="ru-RU"/>
    </w:rPr>
  </w:style>
  <w:style w:type="paragraph" w:customStyle="1" w:styleId="rmcicseomsonormal">
    <w:name w:val="rmcicseo msonormal"/>
    <w:basedOn w:val="a0"/>
    <w:uiPriority w:val="99"/>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caption"/>
    <w:aliases w:val="Title,Название1"/>
    <w:basedOn w:val="a0"/>
    <w:next w:val="a0"/>
    <w:link w:val="aff2"/>
    <w:qFormat/>
    <w:rsid w:val="000E70B2"/>
    <w:pPr>
      <w:keepNext/>
      <w:spacing w:after="0" w:line="240" w:lineRule="auto"/>
      <w:ind w:firstLine="567"/>
      <w:jc w:val="both"/>
    </w:pPr>
    <w:rPr>
      <w:rFonts w:ascii="Times New Roman" w:eastAsia="Times New Roman" w:hAnsi="Times New Roman" w:cs="Times New Roman"/>
      <w:b/>
      <w:bCs/>
      <w:color w:val="000000"/>
      <w:sz w:val="24"/>
      <w:szCs w:val="20"/>
      <w:lang w:eastAsia="ru-RU"/>
    </w:rPr>
  </w:style>
  <w:style w:type="character" w:customStyle="1" w:styleId="aff2">
    <w:name w:val="Название объекта Знак"/>
    <w:aliases w:val="Title Знак,Название1 Знак"/>
    <w:link w:val="aff1"/>
    <w:rsid w:val="000E70B2"/>
    <w:rPr>
      <w:rFonts w:ascii="Times New Roman" w:eastAsia="Times New Roman" w:hAnsi="Times New Roman" w:cs="Times New Roman"/>
      <w:b/>
      <w:bCs/>
      <w:color w:val="000000"/>
      <w:sz w:val="24"/>
      <w:szCs w:val="20"/>
      <w:lang w:eastAsia="ru-RU"/>
    </w:rPr>
  </w:style>
  <w:style w:type="character" w:styleId="aff3">
    <w:name w:val="Emphasis"/>
    <w:uiPriority w:val="20"/>
    <w:qFormat/>
    <w:rsid w:val="000E70B2"/>
    <w:rPr>
      <w:i/>
      <w:iCs/>
    </w:rPr>
  </w:style>
  <w:style w:type="character" w:customStyle="1" w:styleId="iceouttxt60">
    <w:name w:val="iceouttxt60"/>
    <w:rsid w:val="000E70B2"/>
    <w:rPr>
      <w:rFonts w:ascii="Arial" w:hAnsi="Arial" w:cs="Arial" w:hint="default"/>
      <w:color w:val="666666"/>
      <w:sz w:val="17"/>
      <w:szCs w:val="17"/>
    </w:rPr>
  </w:style>
  <w:style w:type="character" w:customStyle="1" w:styleId="aff4">
    <w:name w:val="Текст ТД Знак"/>
    <w:link w:val="a"/>
    <w:uiPriority w:val="99"/>
    <w:locked/>
    <w:rsid w:val="000E70B2"/>
    <w:rPr>
      <w:sz w:val="24"/>
      <w:szCs w:val="24"/>
    </w:rPr>
  </w:style>
  <w:style w:type="paragraph" w:customStyle="1" w:styleId="a">
    <w:name w:val="Текст ТД"/>
    <w:basedOn w:val="a0"/>
    <w:link w:val="aff4"/>
    <w:uiPriority w:val="99"/>
    <w:rsid w:val="000E70B2"/>
    <w:pPr>
      <w:numPr>
        <w:numId w:val="10"/>
      </w:numPr>
      <w:autoSpaceDE w:val="0"/>
      <w:autoSpaceDN w:val="0"/>
      <w:adjustRightInd w:val="0"/>
      <w:spacing w:line="240" w:lineRule="auto"/>
      <w:jc w:val="both"/>
    </w:pPr>
    <w:rPr>
      <w:sz w:val="24"/>
      <w:szCs w:val="24"/>
    </w:rPr>
  </w:style>
  <w:style w:type="character" w:customStyle="1" w:styleId="aff5">
    <w:name w:val="Текст Знак"/>
    <w:basedOn w:val="a1"/>
    <w:link w:val="aff6"/>
    <w:uiPriority w:val="99"/>
    <w:semiHidden/>
    <w:rsid w:val="000E70B2"/>
    <w:rPr>
      <w:rFonts w:ascii="Consolas" w:eastAsia="Calibri" w:hAnsi="Consolas" w:cs="Times New Roman"/>
      <w:sz w:val="21"/>
      <w:szCs w:val="21"/>
    </w:rPr>
  </w:style>
  <w:style w:type="paragraph" w:styleId="aff6">
    <w:name w:val="Plain Text"/>
    <w:basedOn w:val="a0"/>
    <w:link w:val="aff5"/>
    <w:uiPriority w:val="99"/>
    <w:semiHidden/>
    <w:unhideWhenUsed/>
    <w:rsid w:val="000E70B2"/>
    <w:pPr>
      <w:spacing w:after="0" w:line="240" w:lineRule="auto"/>
    </w:pPr>
    <w:rPr>
      <w:rFonts w:ascii="Consolas" w:eastAsia="Calibri" w:hAnsi="Consolas" w:cs="Times New Roman"/>
      <w:sz w:val="21"/>
      <w:szCs w:val="21"/>
    </w:rPr>
  </w:style>
  <w:style w:type="character" w:customStyle="1" w:styleId="18">
    <w:name w:val="Текст Знак1"/>
    <w:basedOn w:val="a1"/>
    <w:uiPriority w:val="99"/>
    <w:semiHidden/>
    <w:rsid w:val="000E70B2"/>
    <w:rPr>
      <w:rFonts w:ascii="Consolas" w:hAnsi="Consolas" w:cs="Consolas"/>
      <w:sz w:val="21"/>
      <w:szCs w:val="21"/>
    </w:rPr>
  </w:style>
  <w:style w:type="paragraph" w:customStyle="1" w:styleId="19">
    <w:name w:val="Абзац списка1"/>
    <w:basedOn w:val="a0"/>
    <w:uiPriority w:val="99"/>
    <w:qFormat/>
    <w:rsid w:val="000E70B2"/>
    <w:pPr>
      <w:ind w:left="720"/>
      <w:contextualSpacing/>
    </w:pPr>
    <w:rPr>
      <w:rFonts w:ascii="Calibri" w:eastAsia="Times New Roman" w:hAnsi="Calibri" w:cs="Times New Roman"/>
    </w:rPr>
  </w:style>
  <w:style w:type="character" w:customStyle="1" w:styleId="aff7">
    <w:name w:val="Текст концевой сноски Знак"/>
    <w:basedOn w:val="a1"/>
    <w:link w:val="aff8"/>
    <w:uiPriority w:val="99"/>
    <w:rsid w:val="000E70B2"/>
    <w:rPr>
      <w:rFonts w:ascii="Times New Roman" w:eastAsia="Calibri" w:hAnsi="Times New Roman" w:cs="Times New Roman"/>
      <w:sz w:val="20"/>
      <w:szCs w:val="20"/>
      <w:lang w:eastAsia="ru-RU"/>
    </w:rPr>
  </w:style>
  <w:style w:type="paragraph" w:styleId="aff8">
    <w:name w:val="endnote text"/>
    <w:basedOn w:val="a0"/>
    <w:link w:val="aff7"/>
    <w:uiPriority w:val="99"/>
    <w:unhideWhenUsed/>
    <w:rsid w:val="000E70B2"/>
    <w:pPr>
      <w:spacing w:after="0" w:line="240" w:lineRule="auto"/>
    </w:pPr>
    <w:rPr>
      <w:rFonts w:ascii="Times New Roman" w:eastAsia="Calibri" w:hAnsi="Times New Roman" w:cs="Times New Roman"/>
      <w:sz w:val="20"/>
      <w:szCs w:val="20"/>
      <w:lang w:eastAsia="ru-RU"/>
    </w:rPr>
  </w:style>
  <w:style w:type="character" w:customStyle="1" w:styleId="1a">
    <w:name w:val="Текст концевой сноски Знак1"/>
    <w:basedOn w:val="a1"/>
    <w:uiPriority w:val="99"/>
    <w:semiHidden/>
    <w:rsid w:val="000E70B2"/>
    <w:rPr>
      <w:sz w:val="20"/>
      <w:szCs w:val="20"/>
    </w:rPr>
  </w:style>
  <w:style w:type="character" w:customStyle="1" w:styleId="aff9">
    <w:name w:val="Гипертекстовая ссылка"/>
    <w:uiPriority w:val="99"/>
    <w:rsid w:val="000E70B2"/>
    <w:rPr>
      <w:color w:val="106BBE"/>
    </w:rPr>
  </w:style>
  <w:style w:type="character" w:customStyle="1" w:styleId="affa">
    <w:name w:val="Выделение для Базового Поиска (курсив)"/>
    <w:uiPriority w:val="99"/>
    <w:rsid w:val="000E70B2"/>
    <w:rPr>
      <w:b/>
      <w:bCs/>
      <w:i/>
      <w:iCs/>
      <w:color w:val="0058A9"/>
    </w:rPr>
  </w:style>
  <w:style w:type="character" w:customStyle="1" w:styleId="affb">
    <w:name w:val="Цветовое выделение"/>
    <w:uiPriority w:val="99"/>
    <w:rsid w:val="000E70B2"/>
    <w:rPr>
      <w:b/>
      <w:bCs/>
      <w:color w:val="26282F"/>
    </w:rPr>
  </w:style>
  <w:style w:type="paragraph" w:customStyle="1" w:styleId="affc">
    <w:name w:val="Заголовок статьи"/>
    <w:basedOn w:val="a0"/>
    <w:next w:val="a0"/>
    <w:uiPriority w:val="99"/>
    <w:rsid w:val="000E70B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fd">
    <w:name w:val="Внимание"/>
    <w:basedOn w:val="a0"/>
    <w:next w:val="a0"/>
    <w:uiPriority w:val="99"/>
    <w:rsid w:val="000E70B2"/>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lang w:eastAsia="ru-RU"/>
    </w:rPr>
  </w:style>
  <w:style w:type="paragraph" w:customStyle="1" w:styleId="affe">
    <w:name w:val="Комментарий"/>
    <w:basedOn w:val="a0"/>
    <w:next w:val="a0"/>
    <w:uiPriority w:val="99"/>
    <w:rsid w:val="000E70B2"/>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ff">
    <w:name w:val="Информация об изменениях документа"/>
    <w:basedOn w:val="affe"/>
    <w:next w:val="a0"/>
    <w:uiPriority w:val="99"/>
    <w:rsid w:val="000E70B2"/>
    <w:rPr>
      <w:i/>
      <w:iCs/>
    </w:rPr>
  </w:style>
  <w:style w:type="paragraph" w:customStyle="1" w:styleId="afff0">
    <w:name w:val="Таблицы (моноширинный)"/>
    <w:basedOn w:val="a0"/>
    <w:next w:val="a0"/>
    <w:uiPriority w:val="99"/>
    <w:rsid w:val="000E70B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Cell">
    <w:name w:val="ConsPlusCell"/>
    <w:uiPriority w:val="99"/>
    <w:rsid w:val="000E70B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0"/>
    <w:uiPriority w:val="99"/>
    <w:rsid w:val="000E70B2"/>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0"/>
    <w:rsid w:val="000E70B2"/>
    <w:pP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0"/>
    <w:rsid w:val="000E70B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6">
    <w:name w:val="xl66"/>
    <w:basedOn w:val="a0"/>
    <w:rsid w:val="000E70B2"/>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0"/>
    <w:rsid w:val="000E70B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0"/>
    <w:rsid w:val="000E70B2"/>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0"/>
    <w:rsid w:val="000E7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0"/>
    <w:rsid w:val="000E7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0"/>
    <w:rsid w:val="000E7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6">
    <w:name w:val="xl76"/>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7">
    <w:name w:val="xl77"/>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8">
    <w:name w:val="xl78"/>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9">
    <w:name w:val="xl79"/>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0">
    <w:name w:val="xl80"/>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2">
    <w:name w:val="xl82"/>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4">
    <w:name w:val="xl84"/>
    <w:basedOn w:val="a0"/>
    <w:rsid w:val="000E70B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85">
    <w:name w:val="xl85"/>
    <w:basedOn w:val="a0"/>
    <w:rsid w:val="000E70B2"/>
    <w:pP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7">
    <w:name w:val="xl87"/>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0E70B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89">
    <w:name w:val="xl89"/>
    <w:basedOn w:val="a0"/>
    <w:rsid w:val="000E70B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0"/>
    <w:rsid w:val="000E70B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0"/>
    <w:rsid w:val="000E7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2">
    <w:name w:val="xl92"/>
    <w:basedOn w:val="a0"/>
    <w:rsid w:val="000E70B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93">
    <w:name w:val="xl93"/>
    <w:basedOn w:val="a0"/>
    <w:rsid w:val="000E70B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94">
    <w:name w:val="xl94"/>
    <w:basedOn w:val="a0"/>
    <w:rsid w:val="000E70B2"/>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5">
    <w:name w:val="xl95"/>
    <w:basedOn w:val="a0"/>
    <w:rsid w:val="000E70B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6">
    <w:name w:val="xl96"/>
    <w:basedOn w:val="a0"/>
    <w:rsid w:val="000E7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7">
    <w:name w:val="xl97"/>
    <w:basedOn w:val="a0"/>
    <w:rsid w:val="000E70B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8">
    <w:name w:val="xl98"/>
    <w:basedOn w:val="a0"/>
    <w:rsid w:val="000E70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9">
    <w:name w:val="xl99"/>
    <w:basedOn w:val="a0"/>
    <w:rsid w:val="000E70B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00">
    <w:name w:val="xl100"/>
    <w:basedOn w:val="a0"/>
    <w:rsid w:val="000E70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0E70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0E70B2"/>
    <w:pPr>
      <w:pBdr>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font5">
    <w:name w:val="font5"/>
    <w:basedOn w:val="a0"/>
    <w:rsid w:val="000E70B2"/>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1b">
    <w:name w:val="Основной текст с отступом1"/>
    <w:basedOn w:val="a0"/>
    <w:uiPriority w:val="99"/>
    <w:rsid w:val="000E70B2"/>
    <w:pPr>
      <w:spacing w:after="0" w:line="240" w:lineRule="auto"/>
      <w:ind w:firstLine="567"/>
    </w:pPr>
    <w:rPr>
      <w:rFonts w:ascii="Times New Roman" w:eastAsia="Times New Roman" w:hAnsi="Times New Roman" w:cs="Times New Roman"/>
      <w:sz w:val="28"/>
      <w:szCs w:val="28"/>
      <w:lang w:eastAsia="ru-RU"/>
    </w:rPr>
  </w:style>
  <w:style w:type="paragraph" w:customStyle="1" w:styleId="xl28">
    <w:name w:val="xl28"/>
    <w:basedOn w:val="a0"/>
    <w:uiPriority w:val="99"/>
    <w:rsid w:val="000E70B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afff1">
    <w:name w:val="Содержимое таблицы"/>
    <w:basedOn w:val="a0"/>
    <w:uiPriority w:val="99"/>
    <w:rsid w:val="000E70B2"/>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icon-help">
    <w:name w:val="icon-help"/>
    <w:basedOn w:val="a1"/>
    <w:rsid w:val="000E70B2"/>
  </w:style>
  <w:style w:type="character" w:customStyle="1" w:styleId="b-product-infovalue">
    <w:name w:val="b-product-info__value"/>
    <w:basedOn w:val="a1"/>
    <w:rsid w:val="000E70B2"/>
  </w:style>
  <w:style w:type="character" w:customStyle="1" w:styleId="bold">
    <w:name w:val="bold"/>
    <w:basedOn w:val="a1"/>
    <w:rsid w:val="000E70B2"/>
  </w:style>
  <w:style w:type="character" w:customStyle="1" w:styleId="brand">
    <w:name w:val="brand"/>
    <w:basedOn w:val="a1"/>
    <w:rsid w:val="000E70B2"/>
  </w:style>
  <w:style w:type="character" w:customStyle="1" w:styleId="fs22">
    <w:name w:val="fs22"/>
    <w:basedOn w:val="a1"/>
    <w:rsid w:val="000E70B2"/>
  </w:style>
  <w:style w:type="character" w:customStyle="1" w:styleId="ff2">
    <w:name w:val="ff2"/>
    <w:basedOn w:val="a1"/>
    <w:rsid w:val="000E70B2"/>
  </w:style>
  <w:style w:type="character" w:customStyle="1" w:styleId="name">
    <w:name w:val="name"/>
    <w:basedOn w:val="a1"/>
    <w:rsid w:val="000E70B2"/>
  </w:style>
  <w:style w:type="character" w:customStyle="1" w:styleId="value">
    <w:name w:val="value"/>
    <w:basedOn w:val="a1"/>
    <w:rsid w:val="000E70B2"/>
  </w:style>
  <w:style w:type="paragraph" w:customStyle="1" w:styleId="afff2">
    <w:name w:val="Нормальный (таблица)"/>
    <w:basedOn w:val="a0"/>
    <w:next w:val="a0"/>
    <w:uiPriority w:val="99"/>
    <w:rsid w:val="000E70B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f3">
    <w:name w:val="endnote reference"/>
    <w:basedOn w:val="a1"/>
    <w:uiPriority w:val="99"/>
    <w:unhideWhenUsed/>
    <w:rsid w:val="000E70B2"/>
    <w:rPr>
      <w:vertAlign w:val="superscript"/>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0E70B2"/>
    <w:rPr>
      <w:rFonts w:ascii="Calibri Light" w:eastAsia="Times New Roman" w:hAnsi="Calibri Light" w:cs="Times New Roman"/>
      <w:b/>
      <w:bCs/>
      <w:color w:val="2E74B5"/>
      <w:sz w:val="28"/>
      <w:szCs w:val="28"/>
      <w:lang w:eastAsia="ru-RU"/>
    </w:rPr>
  </w:style>
  <w:style w:type="paragraph" w:styleId="41">
    <w:name w:val="toc 4"/>
    <w:basedOn w:val="a0"/>
    <w:next w:val="a0"/>
    <w:autoRedefine/>
    <w:rsid w:val="000E70B2"/>
    <w:pPr>
      <w:spacing w:after="60" w:line="240" w:lineRule="auto"/>
      <w:ind w:left="720"/>
      <w:jc w:val="both"/>
    </w:pPr>
    <w:rPr>
      <w:rFonts w:ascii="Times New Roman" w:eastAsia="Times New Roman" w:hAnsi="Times New Roman" w:cs="Times New Roman"/>
      <w:sz w:val="24"/>
      <w:szCs w:val="24"/>
      <w:lang w:eastAsia="ru-RU"/>
    </w:rPr>
  </w:style>
  <w:style w:type="paragraph" w:customStyle="1" w:styleId="2a">
    <w:name w:val="2"/>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asic1">
    <w:name w:val="basic1"/>
    <w:rsid w:val="000E70B2"/>
    <w:rPr>
      <w:rFonts w:ascii="Arial" w:hAnsi="Arial" w:cs="Arial" w:hint="default"/>
      <w:sz w:val="16"/>
      <w:szCs w:val="16"/>
    </w:rPr>
  </w:style>
  <w:style w:type="character" w:customStyle="1" w:styleId="7">
    <w:name w:val="Знак Знак7"/>
    <w:rsid w:val="000E70B2"/>
    <w:rPr>
      <w:rFonts w:ascii="Arial" w:hAnsi="Arial" w:cs="Arial"/>
      <w:b/>
      <w:bCs/>
      <w:sz w:val="24"/>
      <w:szCs w:val="24"/>
      <w:lang w:val="ru-RU" w:eastAsia="ru-RU" w:bidi="ar-SA"/>
    </w:rPr>
  </w:style>
  <w:style w:type="paragraph" w:customStyle="1" w:styleId="TableContents">
    <w:name w:val="Table Contents"/>
    <w:basedOn w:val="a0"/>
    <w:rsid w:val="000E70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Нормальный"/>
    <w:rsid w:val="000E70B2"/>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0E70B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5">
    <w:name w:val="Стиль3 Знак Знак"/>
    <w:basedOn w:val="25"/>
    <w:rsid w:val="000E70B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0"/>
    <w:rsid w:val="000E70B2"/>
    <w:pPr>
      <w:spacing w:after="0" w:line="240" w:lineRule="auto"/>
      <w:jc w:val="both"/>
    </w:pPr>
    <w:rPr>
      <w:rFonts w:ascii="Times New Roman" w:eastAsia="Times New Roman" w:hAnsi="Times New Roman" w:cs="Times New Roman"/>
      <w:sz w:val="28"/>
      <w:szCs w:val="20"/>
      <w:lang w:eastAsia="ru-RU"/>
    </w:rPr>
  </w:style>
  <w:style w:type="paragraph" w:customStyle="1" w:styleId="1c">
    <w:name w:val="Знак Знак Знак Знак1 Знак Знак Знак Знак"/>
    <w:basedOn w:val="a0"/>
    <w:rsid w:val="000E70B2"/>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afff5">
    <w:name w:val="Знак"/>
    <w:basedOn w:val="a0"/>
    <w:rsid w:val="000E70B2"/>
    <w:pPr>
      <w:spacing w:after="160" w:line="240" w:lineRule="exact"/>
    </w:pPr>
    <w:rPr>
      <w:rFonts w:ascii="Tahoma" w:eastAsia="Times New Roman" w:hAnsi="Tahoma" w:cs="Tahoma"/>
      <w:sz w:val="20"/>
      <w:szCs w:val="20"/>
      <w:lang w:val="en-US"/>
    </w:rPr>
  </w:style>
  <w:style w:type="character" w:customStyle="1" w:styleId="rvts22">
    <w:name w:val="rvts22"/>
    <w:rsid w:val="000E70B2"/>
    <w:rPr>
      <w:rFonts w:ascii="Times New Roman" w:hAnsi="Times New Roman" w:cs="Times New Roman" w:hint="default"/>
    </w:rPr>
  </w:style>
  <w:style w:type="paragraph" w:customStyle="1" w:styleId="textp">
    <w:name w:val="textp"/>
    <w:basedOn w:val="a0"/>
    <w:rsid w:val="000E70B2"/>
    <w:pPr>
      <w:spacing w:after="0" w:line="240" w:lineRule="auto"/>
    </w:pPr>
    <w:rPr>
      <w:rFonts w:ascii="Courier New" w:eastAsia="Times New Roman" w:hAnsi="Courier New" w:cs="Courier New"/>
      <w:sz w:val="20"/>
      <w:szCs w:val="20"/>
      <w:lang w:eastAsia="ru-RU"/>
    </w:rPr>
  </w:style>
  <w:style w:type="character" w:customStyle="1" w:styleId="afff6">
    <w:name w:val="!!!!! Знак"/>
    <w:link w:val="afff7"/>
    <w:semiHidden/>
    <w:locked/>
    <w:rsid w:val="000E70B2"/>
    <w:rPr>
      <w:sz w:val="28"/>
      <w:szCs w:val="28"/>
      <w:shd w:val="clear" w:color="auto" w:fill="FFFFFF"/>
    </w:rPr>
  </w:style>
  <w:style w:type="paragraph" w:customStyle="1" w:styleId="afff7">
    <w:name w:val="!!!!!"/>
    <w:basedOn w:val="a0"/>
    <w:link w:val="afff6"/>
    <w:semiHidden/>
    <w:rsid w:val="000E70B2"/>
    <w:pPr>
      <w:shd w:val="clear" w:color="auto" w:fill="FFFFFF"/>
      <w:spacing w:after="0" w:line="360" w:lineRule="auto"/>
      <w:ind w:firstLine="709"/>
      <w:jc w:val="both"/>
    </w:pPr>
    <w:rPr>
      <w:sz w:val="28"/>
      <w:szCs w:val="28"/>
      <w:shd w:val="clear" w:color="auto" w:fill="FFFFFF"/>
    </w:rPr>
  </w:style>
  <w:style w:type="character" w:customStyle="1" w:styleId="rvts12">
    <w:name w:val="rvts12"/>
    <w:rsid w:val="000E70B2"/>
  </w:style>
  <w:style w:type="character" w:customStyle="1" w:styleId="align-justify">
    <w:name w:val="align-justify"/>
    <w:rsid w:val="000E70B2"/>
  </w:style>
  <w:style w:type="character" w:customStyle="1" w:styleId="articlesubhead">
    <w:name w:val="articlesubhead"/>
    <w:rsid w:val="000E70B2"/>
  </w:style>
  <w:style w:type="paragraph" w:customStyle="1" w:styleId="1d">
    <w:name w:val="Знак Знак Знак Знак Знак Знак1 Знак Знак"/>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70">
    <w:name w:val="A7"/>
    <w:rsid w:val="000E70B2"/>
    <w:rPr>
      <w:rFonts w:cs="Helvetica Linotype"/>
      <w:b/>
      <w:bCs/>
      <w:color w:val="000000"/>
    </w:rPr>
  </w:style>
  <w:style w:type="character" w:customStyle="1" w:styleId="ttsub">
    <w:name w:val="ttsub"/>
    <w:rsid w:val="000E70B2"/>
  </w:style>
  <w:style w:type="character" w:customStyle="1" w:styleId="ttsub2">
    <w:name w:val="ttsub2"/>
    <w:rsid w:val="000E70B2"/>
  </w:style>
  <w:style w:type="character" w:customStyle="1" w:styleId="generaltext">
    <w:name w:val="generaltext"/>
    <w:rsid w:val="000E70B2"/>
  </w:style>
  <w:style w:type="character" w:styleId="afff8">
    <w:name w:val="annotation reference"/>
    <w:rsid w:val="000E70B2"/>
    <w:rPr>
      <w:sz w:val="16"/>
      <w:szCs w:val="16"/>
    </w:rPr>
  </w:style>
  <w:style w:type="paragraph" w:styleId="afff9">
    <w:name w:val="annotation text"/>
    <w:basedOn w:val="a0"/>
    <w:link w:val="afffa"/>
    <w:rsid w:val="000E70B2"/>
    <w:pPr>
      <w:spacing w:after="60" w:line="240" w:lineRule="auto"/>
      <w:jc w:val="both"/>
    </w:pPr>
    <w:rPr>
      <w:rFonts w:ascii="Times New Roman" w:eastAsia="Times New Roman" w:hAnsi="Times New Roman" w:cs="Times New Roman"/>
      <w:sz w:val="20"/>
      <w:szCs w:val="20"/>
      <w:lang w:eastAsia="ru-RU"/>
    </w:rPr>
  </w:style>
  <w:style w:type="character" w:customStyle="1" w:styleId="afffa">
    <w:name w:val="Текст примечания Знак"/>
    <w:basedOn w:val="a1"/>
    <w:link w:val="afff9"/>
    <w:rsid w:val="000E70B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0E70B2"/>
    <w:rPr>
      <w:b/>
      <w:bCs/>
    </w:rPr>
  </w:style>
  <w:style w:type="character" w:customStyle="1" w:styleId="afffc">
    <w:name w:val="Тема примечания Знак"/>
    <w:basedOn w:val="afffa"/>
    <w:link w:val="afffb"/>
    <w:rsid w:val="000E70B2"/>
    <w:rPr>
      <w:rFonts w:ascii="Times New Roman" w:eastAsia="Times New Roman" w:hAnsi="Times New Roman" w:cs="Times New Roman"/>
      <w:b/>
      <w:bCs/>
      <w:sz w:val="20"/>
      <w:szCs w:val="20"/>
      <w:lang w:eastAsia="ru-RU"/>
    </w:rPr>
  </w:style>
  <w:style w:type="character" w:customStyle="1" w:styleId="s1">
    <w:name w:val="s1"/>
    <w:basedOn w:val="a1"/>
    <w:rsid w:val="000E70B2"/>
    <w:rPr>
      <w:rFonts w:cs="Times New Roman"/>
    </w:rPr>
  </w:style>
  <w:style w:type="paragraph" w:customStyle="1" w:styleId="p3">
    <w:name w:val="p3"/>
    <w:basedOn w:val="a0"/>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0E7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 Знак Знак1 Знак Знак Знак Знак1"/>
    <w:basedOn w:val="a0"/>
    <w:rsid w:val="000E70B2"/>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customStyle="1" w:styleId="iceouttxt6">
    <w:name w:val="iceouttxt6"/>
    <w:basedOn w:val="a1"/>
    <w:rsid w:val="000E70B2"/>
    <w:rPr>
      <w:rFonts w:ascii="Arial" w:hAnsi="Arial" w:cs="Arial" w:hint="default"/>
      <w:color w:val="666666"/>
      <w:sz w:val="17"/>
      <w:szCs w:val="17"/>
    </w:rPr>
  </w:style>
  <w:style w:type="paragraph" w:customStyle="1" w:styleId="42">
    <w:name w:val="Знак Знак4"/>
    <w:basedOn w:val="a0"/>
    <w:rsid w:val="000E70B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2">
    <w:name w:val="Нет списка11"/>
    <w:next w:val="a3"/>
    <w:uiPriority w:val="99"/>
    <w:semiHidden/>
    <w:unhideWhenUsed/>
    <w:rsid w:val="000E70B2"/>
  </w:style>
  <w:style w:type="table" w:customStyle="1" w:styleId="1e">
    <w:name w:val="Сетка таблицы1"/>
    <w:basedOn w:val="a2"/>
    <w:next w:val="a9"/>
    <w:rsid w:val="000E70B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Заголовок №1_"/>
    <w:link w:val="1f0"/>
    <w:uiPriority w:val="99"/>
    <w:locked/>
    <w:rsid w:val="000E70B2"/>
    <w:rPr>
      <w:b/>
      <w:bCs/>
      <w:sz w:val="26"/>
      <w:szCs w:val="26"/>
      <w:shd w:val="clear" w:color="auto" w:fill="FFFFFF"/>
    </w:rPr>
  </w:style>
  <w:style w:type="paragraph" w:customStyle="1" w:styleId="1f0">
    <w:name w:val="Заголовок №1"/>
    <w:basedOn w:val="a0"/>
    <w:link w:val="1f"/>
    <w:uiPriority w:val="99"/>
    <w:rsid w:val="000E70B2"/>
    <w:pPr>
      <w:widowControl w:val="0"/>
      <w:shd w:val="clear" w:color="auto" w:fill="FFFFFF"/>
      <w:spacing w:before="180" w:after="360" w:line="317" w:lineRule="exact"/>
      <w:jc w:val="center"/>
      <w:outlineLvl w:val="0"/>
    </w:pPr>
    <w:rPr>
      <w:b/>
      <w:bCs/>
      <w:sz w:val="26"/>
      <w:szCs w:val="26"/>
    </w:rPr>
  </w:style>
  <w:style w:type="character" w:customStyle="1" w:styleId="610">
    <w:name w:val="Заголовок 6 Знак1"/>
    <w:basedOn w:val="a1"/>
    <w:uiPriority w:val="9"/>
    <w:semiHidden/>
    <w:rsid w:val="000E70B2"/>
    <w:rPr>
      <w:rFonts w:asciiTheme="majorHAnsi" w:eastAsiaTheme="majorEastAsia" w:hAnsiTheme="majorHAnsi" w:cstheme="majorBidi"/>
      <w:i/>
      <w:iCs/>
      <w:color w:val="243F60" w:themeColor="accent1" w:themeShade="7F"/>
    </w:rPr>
  </w:style>
  <w:style w:type="character" w:customStyle="1" w:styleId="910">
    <w:name w:val="Заголовок 9 Знак1"/>
    <w:basedOn w:val="a1"/>
    <w:uiPriority w:val="9"/>
    <w:semiHidden/>
    <w:rsid w:val="000E70B2"/>
    <w:rPr>
      <w:rFonts w:asciiTheme="majorHAnsi" w:eastAsiaTheme="majorEastAsia" w:hAnsiTheme="majorHAnsi" w:cstheme="majorBidi"/>
      <w:i/>
      <w:iCs/>
      <w:color w:val="404040" w:themeColor="text1" w:themeTint="BF"/>
      <w:sz w:val="20"/>
      <w:szCs w:val="20"/>
    </w:rPr>
  </w:style>
  <w:style w:type="character" w:styleId="afffd">
    <w:name w:val="Hyperlink"/>
    <w:basedOn w:val="a1"/>
    <w:uiPriority w:val="99"/>
    <w:semiHidden/>
    <w:unhideWhenUsed/>
    <w:rsid w:val="000E70B2"/>
    <w:rPr>
      <w:color w:val="0000FF" w:themeColor="hyperlink"/>
      <w:u w:val="single"/>
    </w:rPr>
  </w:style>
  <w:style w:type="character" w:styleId="afffe">
    <w:name w:val="FollowedHyperlink"/>
    <w:basedOn w:val="a1"/>
    <w:uiPriority w:val="99"/>
    <w:semiHidden/>
    <w:unhideWhenUsed/>
    <w:rsid w:val="00CB3B7C"/>
    <w:rPr>
      <w:color w:val="800080"/>
      <w:u w:val="single"/>
    </w:rPr>
  </w:style>
  <w:style w:type="paragraph" w:customStyle="1" w:styleId="font6">
    <w:name w:val="font6"/>
    <w:basedOn w:val="a0"/>
    <w:rsid w:val="00CB3B7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103">
    <w:name w:val="xl103"/>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0"/>
    <w:rsid w:val="00CB3B7C"/>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07">
    <w:name w:val="xl107"/>
    <w:basedOn w:val="a0"/>
    <w:rsid w:val="00CB3B7C"/>
    <w:pP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08">
    <w:name w:val="xl108"/>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0">
    <w:name w:val="xl110"/>
    <w:basedOn w:val="a0"/>
    <w:rsid w:val="00CB3B7C"/>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1">
    <w:name w:val="xl111"/>
    <w:basedOn w:val="a0"/>
    <w:rsid w:val="00CB3B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13">
    <w:name w:val="xl113"/>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4">
    <w:name w:val="xl114"/>
    <w:basedOn w:val="a0"/>
    <w:rsid w:val="00CB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4266">
      <w:bodyDiv w:val="1"/>
      <w:marLeft w:val="0"/>
      <w:marRight w:val="0"/>
      <w:marTop w:val="0"/>
      <w:marBottom w:val="0"/>
      <w:divBdr>
        <w:top w:val="none" w:sz="0" w:space="0" w:color="auto"/>
        <w:left w:val="none" w:sz="0" w:space="0" w:color="auto"/>
        <w:bottom w:val="none" w:sz="0" w:space="0" w:color="auto"/>
        <w:right w:val="none" w:sz="0" w:space="0" w:color="auto"/>
      </w:divBdr>
    </w:div>
    <w:div w:id="681512912">
      <w:bodyDiv w:val="1"/>
      <w:marLeft w:val="0"/>
      <w:marRight w:val="0"/>
      <w:marTop w:val="0"/>
      <w:marBottom w:val="0"/>
      <w:divBdr>
        <w:top w:val="none" w:sz="0" w:space="0" w:color="auto"/>
        <w:left w:val="none" w:sz="0" w:space="0" w:color="auto"/>
        <w:bottom w:val="none" w:sz="0" w:space="0" w:color="auto"/>
        <w:right w:val="none" w:sz="0" w:space="0" w:color="auto"/>
      </w:divBdr>
    </w:div>
    <w:div w:id="1462456912">
      <w:bodyDiv w:val="1"/>
      <w:marLeft w:val="0"/>
      <w:marRight w:val="0"/>
      <w:marTop w:val="0"/>
      <w:marBottom w:val="0"/>
      <w:divBdr>
        <w:top w:val="none" w:sz="0" w:space="0" w:color="auto"/>
        <w:left w:val="none" w:sz="0" w:space="0" w:color="auto"/>
        <w:bottom w:val="none" w:sz="0" w:space="0" w:color="auto"/>
        <w:right w:val="none" w:sz="0" w:space="0" w:color="auto"/>
      </w:divBdr>
    </w:div>
    <w:div w:id="19583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338BE0808BB1F8C948D3299888DCB4654A920DF0ADBF0E08271789D1D5W3B" TargetMode="External"/><Relationship Id="rId18" Type="http://schemas.openxmlformats.org/officeDocument/2006/relationships/hyperlink" Target="consultantplus://offline/ref=D6338BE0808BB1F8C948D3299888DCB4654A9304F0A9BF0E08271789D153BB461A7CD56529B947DAD9WCB" TargetMode="External"/><Relationship Id="rId26" Type="http://schemas.openxmlformats.org/officeDocument/2006/relationships/hyperlink" Target="consultantplus://offline/ref=D6338BE0808BB1F8C948D3299888DCB4654A9304F0A9BF0E08271789D153BB461A7CD56529B947D7D9WFB" TargetMode="External"/><Relationship Id="rId39" Type="http://schemas.openxmlformats.org/officeDocument/2006/relationships/hyperlink" Target="consultantplus://offline/ref=D6338BE0808BB1F8C948D3299888DCB4654A9304F0A9BF0E08271789D1D5W3B" TargetMode="External"/><Relationship Id="rId3" Type="http://schemas.openxmlformats.org/officeDocument/2006/relationships/styles" Target="styles.xml"/><Relationship Id="rId21" Type="http://schemas.openxmlformats.org/officeDocument/2006/relationships/hyperlink" Target="consultantplus://offline/ref=D6338BE0808BB1F8C948D3299888DCB4654A9304F0A9BF0E08271789D153BB461A7CD56529B948DAD9WBB" TargetMode="External"/><Relationship Id="rId34" Type="http://schemas.openxmlformats.org/officeDocument/2006/relationships/hyperlink" Target="consultantplus://offline/ref=D6338BE0808BB1F8C948D3299888DCB4654A9304F0A9BF0E08271789D1D5W3B" TargetMode="External"/><Relationship Id="rId42" Type="http://schemas.openxmlformats.org/officeDocument/2006/relationships/hyperlink" Target="consultantplus://offline/ref=A0D5E6DA08DE4EAA595626CB12E5213329D09278F7CA58143E4F7B454F452A8E423CAA35635D63B2QEk9I" TargetMode="External"/><Relationship Id="rId47" Type="http://schemas.openxmlformats.org/officeDocument/2006/relationships/hyperlink" Target="consultantplus://offline/ref=95D026CBB1A1C6F56E666143A31E8DAE8DBCD072ECC0635FB2FD33548804CF522FA9B5F989D7630As7N5E" TargetMode="External"/><Relationship Id="rId50" Type="http://schemas.openxmlformats.org/officeDocument/2006/relationships/hyperlink" Target="mailto:b-nichka@mail.ru" TargetMode="External"/><Relationship Id="rId7" Type="http://schemas.openxmlformats.org/officeDocument/2006/relationships/footnotes" Target="footnotes.xml"/><Relationship Id="rId12" Type="http://schemas.openxmlformats.org/officeDocument/2006/relationships/hyperlink" Target="consultantplus://offline/ref=D6338BE0808BB1F8C948D3299888DCB4654A9304F0A9BF0E08271789D1D5W3B" TargetMode="External"/><Relationship Id="rId17" Type="http://schemas.openxmlformats.org/officeDocument/2006/relationships/hyperlink" Target="consultantplus://offline/ref=D6338BE0808BB1F8C948D3299888DCB4654A9304F0A9BF0E08271789D153BB461A7CD56529B946D2D9WEB" TargetMode="External"/><Relationship Id="rId25" Type="http://schemas.openxmlformats.org/officeDocument/2006/relationships/hyperlink" Target="consultantplus://offline/ref=D6338BE0808BB1F8C948D3299888DCB4654A9304F0A9BF0E08271789D153BB461A7CD56529B947D3D9W8B" TargetMode="External"/><Relationship Id="rId33" Type="http://schemas.openxmlformats.org/officeDocument/2006/relationships/hyperlink" Target="consultantplus://offline/ref=D6338BE0808BB1F8C948D3299888DCB4654A9304F0A9BF0E08271789D1D5W3B" TargetMode="External"/><Relationship Id="rId38" Type="http://schemas.openxmlformats.org/officeDocument/2006/relationships/hyperlink" Target="consultantplus://offline/ref=D6338BE0808BB1F8C948D3299888DCB4654A9304F0A9BF0E08271789D1D5W3B" TargetMode="External"/><Relationship Id="rId46" Type="http://schemas.openxmlformats.org/officeDocument/2006/relationships/hyperlink" Target="consultantplus://offline/ref=B7FA7A8AC90552040A662427808F07DBEDE3F97C0C231CE7A9D2C877BD1A57D50C725BBC21DE5D281Ch2K" TargetMode="External"/><Relationship Id="rId2" Type="http://schemas.openxmlformats.org/officeDocument/2006/relationships/numbering" Target="numbering.xml"/><Relationship Id="rId16" Type="http://schemas.openxmlformats.org/officeDocument/2006/relationships/hyperlink" Target="file:///E:\&#1055;&#1086;&#1089;&#1090;&#1072;&#1085;&#1086;&#1074;&#1083;&#1077;&#1085;&#1080;&#1077;%20&#8470;%2028-&#1087;%202017.doc" TargetMode="External"/><Relationship Id="rId20" Type="http://schemas.openxmlformats.org/officeDocument/2006/relationships/hyperlink" Target="consultantplus://offline/ref=D6338BE0808BB1F8C948D3299888DCB4654A9304F0A9BF0E08271789D153BB461A7CD56529B946D2D9WDB" TargetMode="External"/><Relationship Id="rId29" Type="http://schemas.openxmlformats.org/officeDocument/2006/relationships/hyperlink" Target="consultantplus://offline/ref=D6338BE0808BB1F8C948D3299888DCB4654A9304F0A9BF0E08271789D153BB461A7CD56529B946D2D9WDB" TargetMode="External"/><Relationship Id="rId41" Type="http://schemas.openxmlformats.org/officeDocument/2006/relationships/hyperlink" Target="consultantplus://offline/ref=A0D5E6DA08DE4EAA595626CB12E5213329D09278F7CA58143E4F7B454F452A8E423CAA35635D63B2QEk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338BE0808BB1F8C948D3299888DCB4654A970DF6A8BF0E08271789D1D5W3B" TargetMode="External"/><Relationship Id="rId24" Type="http://schemas.openxmlformats.org/officeDocument/2006/relationships/hyperlink" Target="consultantplus://offline/ref=D6338BE0808BB1F8C948D3299888DCB4654A9304F0A9BF0E08271789D153BB461A7CD56529B948DAD9W1B" TargetMode="External"/><Relationship Id="rId32" Type="http://schemas.openxmlformats.org/officeDocument/2006/relationships/hyperlink" Target="consultantplus://offline/ref=D6338BE0808BB1F8C948D3299888DCB4654A9304F0A9BF0E08271789D1D5W3B" TargetMode="External"/><Relationship Id="rId37" Type="http://schemas.openxmlformats.org/officeDocument/2006/relationships/hyperlink" Target="consultantplus://offline/ref=D6338BE0808BB1F8C948D3299888DCB4654A9304F0A9BF0E08271789D1D5W3B" TargetMode="External"/><Relationship Id="rId40" Type="http://schemas.openxmlformats.org/officeDocument/2006/relationships/hyperlink" Target="consultantplus://offline/ref=D6338BE0808BB1F8C948D3299888DCB4654A9304F0A9BF0E08271789D1D5W3B" TargetMode="External"/><Relationship Id="rId45" Type="http://schemas.openxmlformats.org/officeDocument/2006/relationships/hyperlink" Target="consultantplus://offline/ref=A0D5E6DA08DE4EAA595626CB12E5213329D09278F7CA58143E4F7B454F452A8E423CAA35635D63B5QEkDI"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6338BE0808BB1F8C948D3299888DCB4654A9304F0A9BF0E08271789D153BB461A7CD56529B947D7D9WFB" TargetMode="External"/><Relationship Id="rId23" Type="http://schemas.openxmlformats.org/officeDocument/2006/relationships/hyperlink" Target="consultantplus://offline/ref=D6338BE0808BB1F8C948D3299888DCB4654A9304F0A9BF0E08271789D153BB461A7CD56529B948DAD9WFB" TargetMode="External"/><Relationship Id="rId28" Type="http://schemas.openxmlformats.org/officeDocument/2006/relationships/hyperlink" Target="consultantplus://offline/ref=D6338BE0808BB1F8C948D3299888DCB4654A9304F0A9BF0E08271789D153BB461A7CD56529B94CD0D9WCB" TargetMode="External"/><Relationship Id="rId36" Type="http://schemas.openxmlformats.org/officeDocument/2006/relationships/hyperlink" Target="consultantplus://offline/ref=D6338BE0808BB1F8C948D3299888DCB4654A9304F0A9BF0E08271789D1D5W3B" TargetMode="External"/><Relationship Id="rId49" Type="http://schemas.openxmlformats.org/officeDocument/2006/relationships/hyperlink" Target="consultantplus://offline/ref=4BA57BE7BF119BD6FEC6513A72FA4DBE376746449A6A52B132AEC6A05FB54592F111F4BB4774306F2822J" TargetMode="External"/><Relationship Id="rId10" Type="http://schemas.openxmlformats.org/officeDocument/2006/relationships/hyperlink" Target="consultantplus://offline/ref=D6338BE0808BB1F8C948D3299888DCB4654B9C0DFAA6BF0E08271789D1D5W3B" TargetMode="External"/><Relationship Id="rId19" Type="http://schemas.openxmlformats.org/officeDocument/2006/relationships/hyperlink" Target="consultantplus://offline/ref=D6338BE0808BB1F8C948D3299888DCB4654A9304F0A9BF0E08271789D153BB461A7CD56529B946D2D9WEB" TargetMode="External"/><Relationship Id="rId31" Type="http://schemas.openxmlformats.org/officeDocument/2006/relationships/hyperlink" Target="consultantplus://offline/ref=D6338BE0808BB1F8C948D3299888DCB4654A9304F0A9BF0E08271789D1D5W3B" TargetMode="External"/><Relationship Id="rId44" Type="http://schemas.openxmlformats.org/officeDocument/2006/relationships/hyperlink" Target="consultantplus://offline/ref=A0D5E6DA08DE4EAA595626CB12E5213329D09278F7CA58143E4F7B454F452A8E423CAA35635D63B2QEk6I"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338BE0808BB1F8C948D3299888DCB4654A9304F0A9BF0E08271789D1D5W3B" TargetMode="External"/><Relationship Id="rId14" Type="http://schemas.openxmlformats.org/officeDocument/2006/relationships/hyperlink" Target="consultantplus://offline/ref=D6338BE0808BB1F8C948D3299888DCB4654A9304F0A9BF0E08271789D153BB461A7CD56529B947D7D9WFB" TargetMode="External"/><Relationship Id="rId22" Type="http://schemas.openxmlformats.org/officeDocument/2006/relationships/hyperlink" Target="consultantplus://offline/ref=D6338BE0808BB1F8C948D3299888DCB4654A9304F0A9BF0E08271789D153BB461A7CD56529B948DAD9WDB" TargetMode="External"/><Relationship Id="rId27" Type="http://schemas.openxmlformats.org/officeDocument/2006/relationships/hyperlink" Target="consultantplus://offline/ref=D6338BE0808BB1F8C948D3299888DCB4654A9304F0A9BF0E08271789D153BB461A7CD56529B947D6D9WEB" TargetMode="External"/><Relationship Id="rId30" Type="http://schemas.openxmlformats.org/officeDocument/2006/relationships/hyperlink" Target="consultantplus://offline/ref=D6338BE0808BB1F8C948D3299888DCB4654A9304F0A9BF0E08271789D1D5W3B" TargetMode="External"/><Relationship Id="rId35" Type="http://schemas.openxmlformats.org/officeDocument/2006/relationships/hyperlink" Target="consultantplus://offline/ref=D6338BE0808BB1F8C948D3299888DCB4654A9304F0A9BF0E08271789D1D5W3B" TargetMode="External"/><Relationship Id="rId43" Type="http://schemas.openxmlformats.org/officeDocument/2006/relationships/hyperlink" Target="consultantplus://offline/ref=A0D5E6DA08DE4EAA595626CB12E5213329D09278F7CA58143E4F7B454F452A8E423CAA35635D63B5QEkAI" TargetMode="External"/><Relationship Id="rId48" Type="http://schemas.openxmlformats.org/officeDocument/2006/relationships/hyperlink" Target="consultantplus://offline/ref=4BA57BE7BF119BD6FEC6513A72FA4DBE376746449A6A52B132AEC6A05FB54592F111F4BB4774306F2823J" TargetMode="External"/><Relationship Id="rId8" Type="http://schemas.openxmlformats.org/officeDocument/2006/relationships/endnotes" Target="endnotes.xml"/><Relationship Id="rId5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EA6B-0213-434D-B44C-DF412172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98</Pages>
  <Words>30907</Words>
  <Characters>176176</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555</cp:lastModifiedBy>
  <cp:revision>55</cp:revision>
  <dcterms:created xsi:type="dcterms:W3CDTF">2018-07-05T02:00:00Z</dcterms:created>
  <dcterms:modified xsi:type="dcterms:W3CDTF">2018-08-01T12:00:00Z</dcterms:modified>
</cp:coreProperties>
</file>