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EE" w:rsidRPr="00FE32EE" w:rsidRDefault="00FE32EE" w:rsidP="00FE32EE">
      <w:pPr>
        <w:keepNext/>
        <w:spacing w:after="0" w:line="240" w:lineRule="auto"/>
        <w:jc w:val="center"/>
        <w:outlineLvl w:val="0"/>
        <w:rPr>
          <w:rFonts w:ascii="Arial" w:eastAsia="Times New Roman" w:hAnsi="Arial" w:cs="Arial"/>
          <w:bCs/>
          <w:sz w:val="24"/>
          <w:szCs w:val="24"/>
          <w:lang w:eastAsia="ru-RU"/>
        </w:rPr>
      </w:pPr>
      <w:r w:rsidRPr="00FE32EE">
        <w:rPr>
          <w:rFonts w:ascii="Arial" w:eastAsia="Times New Roman" w:hAnsi="Arial" w:cs="Arial"/>
          <w:bCs/>
          <w:sz w:val="24"/>
          <w:szCs w:val="24"/>
          <w:lang w:eastAsia="ru-RU"/>
        </w:rPr>
        <w:t>АДМИНИСТРАЦИЯ  ПРИХОЛМСКОГО  СЕЛЬСОВЕТА</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МИНУСИНСКОГО  РАЙОНА</w:t>
      </w:r>
    </w:p>
    <w:p w:rsidR="00FE32EE" w:rsidRPr="00FE32EE" w:rsidRDefault="00FE32EE" w:rsidP="00FE32EE">
      <w:pPr>
        <w:spacing w:after="0" w:line="240" w:lineRule="auto"/>
        <w:jc w:val="center"/>
        <w:rPr>
          <w:rFonts w:ascii="Arial" w:eastAsia="Times New Roman" w:hAnsi="Arial" w:cs="Arial"/>
          <w:bCs/>
          <w:sz w:val="24"/>
          <w:szCs w:val="24"/>
          <w:lang w:eastAsia="ru-RU"/>
        </w:rPr>
      </w:pPr>
      <w:r w:rsidRPr="00FE32EE">
        <w:rPr>
          <w:rFonts w:ascii="Arial" w:eastAsia="Times New Roman" w:hAnsi="Arial" w:cs="Arial"/>
          <w:bCs/>
          <w:sz w:val="24"/>
          <w:szCs w:val="24"/>
          <w:lang w:eastAsia="ru-RU"/>
        </w:rPr>
        <w:t>КРАСНОЯРСКОГО  КРАЯ</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РОССИЙСКАЯ ФЕДЕРАЦИЯ</w:t>
      </w:r>
    </w:p>
    <w:p w:rsidR="00FE32EE" w:rsidRPr="00FE32EE" w:rsidRDefault="00FE32EE" w:rsidP="00FE32EE">
      <w:pPr>
        <w:spacing w:after="0" w:line="240" w:lineRule="auto"/>
        <w:jc w:val="center"/>
        <w:rPr>
          <w:rFonts w:ascii="Arial" w:eastAsia="Times New Roman" w:hAnsi="Arial" w:cs="Arial"/>
          <w:sz w:val="24"/>
          <w:szCs w:val="24"/>
          <w:lang w:eastAsia="ru-RU"/>
        </w:rPr>
      </w:pPr>
    </w:p>
    <w:p w:rsidR="00FE32EE" w:rsidRPr="00FE32EE" w:rsidRDefault="00FE32EE" w:rsidP="00FE32EE">
      <w:pPr>
        <w:spacing w:after="0" w:line="240" w:lineRule="auto"/>
        <w:jc w:val="center"/>
        <w:rPr>
          <w:rFonts w:ascii="Arial" w:eastAsia="Times New Roman" w:hAnsi="Arial" w:cs="Arial"/>
          <w:b/>
          <w:sz w:val="24"/>
          <w:szCs w:val="24"/>
          <w:lang w:eastAsia="ru-RU"/>
        </w:rPr>
      </w:pPr>
      <w:proofErr w:type="gramStart"/>
      <w:r w:rsidRPr="00FE32EE">
        <w:rPr>
          <w:rFonts w:ascii="Arial" w:eastAsia="Times New Roman" w:hAnsi="Arial" w:cs="Arial"/>
          <w:b/>
          <w:sz w:val="24"/>
          <w:szCs w:val="24"/>
          <w:lang w:eastAsia="ru-RU"/>
        </w:rPr>
        <w:t>П</w:t>
      </w:r>
      <w:proofErr w:type="gramEnd"/>
      <w:r w:rsidRPr="00FE32EE">
        <w:rPr>
          <w:rFonts w:ascii="Arial" w:eastAsia="Times New Roman" w:hAnsi="Arial" w:cs="Arial"/>
          <w:b/>
          <w:sz w:val="24"/>
          <w:szCs w:val="24"/>
          <w:lang w:eastAsia="ru-RU"/>
        </w:rPr>
        <w:t xml:space="preserve"> О С Т А Н О В Л Е Н И Е </w:t>
      </w:r>
    </w:p>
    <w:p w:rsidR="00FE32EE" w:rsidRPr="00FE32EE" w:rsidRDefault="00FE32EE" w:rsidP="00FE32EE">
      <w:pPr>
        <w:spacing w:before="100" w:beforeAutospacing="1" w:after="100" w:afterAutospacing="1" w:line="240" w:lineRule="auto"/>
        <w:jc w:val="center"/>
        <w:rPr>
          <w:rFonts w:ascii="Arial" w:eastAsia="Times New Roman" w:hAnsi="Arial" w:cs="Arial"/>
          <w:b/>
          <w:bCs/>
          <w:sz w:val="24"/>
          <w:szCs w:val="24"/>
          <w:lang w:eastAsia="ru-RU"/>
        </w:rPr>
      </w:pPr>
      <w:r w:rsidRPr="00FE32EE">
        <w:rPr>
          <w:rFonts w:ascii="Arial" w:eastAsia="Times New Roman" w:hAnsi="Arial" w:cs="Arial"/>
          <w:sz w:val="24"/>
          <w:szCs w:val="24"/>
          <w:lang w:eastAsia="ru-RU"/>
        </w:rPr>
        <w:t>03.06.2019                                 п. Прихолмье                                     №  34-п</w:t>
      </w:r>
      <w:r w:rsidRPr="00FE32EE">
        <w:rPr>
          <w:rFonts w:ascii="Arial" w:eastAsia="Times New Roman" w:hAnsi="Arial" w:cs="Arial"/>
          <w:b/>
          <w:bCs/>
          <w:sz w:val="24"/>
          <w:szCs w:val="24"/>
          <w:lang w:eastAsia="ru-RU"/>
        </w:rPr>
        <w:t xml:space="preserve"> </w:t>
      </w:r>
    </w:p>
    <w:p w:rsidR="00FE32EE" w:rsidRPr="00FE32EE" w:rsidRDefault="00FE32EE" w:rsidP="00FE32EE">
      <w:pPr>
        <w:spacing w:before="100" w:beforeAutospacing="1" w:after="100" w:afterAutospacing="1" w:line="240" w:lineRule="auto"/>
        <w:jc w:val="center"/>
        <w:rPr>
          <w:rFonts w:ascii="Arial" w:eastAsia="Times New Roman" w:hAnsi="Arial" w:cs="Arial"/>
          <w:b/>
          <w:bCs/>
          <w:sz w:val="24"/>
          <w:szCs w:val="24"/>
          <w:lang w:eastAsia="ru-RU"/>
        </w:rPr>
      </w:pPr>
      <w:r w:rsidRPr="00FE32EE">
        <w:rPr>
          <w:rFonts w:ascii="Arial" w:eastAsia="Times New Roman" w:hAnsi="Arial" w:cs="Arial"/>
          <w:b/>
          <w:bCs/>
          <w:sz w:val="24"/>
          <w:szCs w:val="24"/>
          <w:lang w:eastAsia="ru-RU"/>
        </w:rPr>
        <w:t xml:space="preserve">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поселения </w:t>
      </w:r>
    </w:p>
    <w:p w:rsidR="00FE32EE" w:rsidRPr="00FE32EE" w:rsidRDefault="00FE32EE" w:rsidP="00FE32EE">
      <w:pPr>
        <w:spacing w:after="0" w:line="240" w:lineRule="auto"/>
        <w:jc w:val="both"/>
        <w:rPr>
          <w:rFonts w:ascii="Arial" w:eastAsia="Times New Roman" w:hAnsi="Arial" w:cs="Arial"/>
          <w:b/>
          <w:sz w:val="24"/>
          <w:szCs w:val="24"/>
          <w:lang w:eastAsia="ru-RU"/>
        </w:rPr>
      </w:pPr>
      <w:r w:rsidRPr="00FE32EE">
        <w:rPr>
          <w:rFonts w:ascii="Arial" w:eastAsia="Times New Roman" w:hAnsi="Arial" w:cs="Arial"/>
          <w:sz w:val="24"/>
          <w:szCs w:val="24"/>
          <w:lang w:eastAsia="ru-RU"/>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ПОСТАНОВЛЯЮ:</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 xml:space="preserve">1. </w:t>
      </w:r>
      <w:proofErr w:type="gramStart"/>
      <w:r w:rsidRPr="00FE32EE">
        <w:rPr>
          <w:rFonts w:ascii="Arial" w:eastAsia="Times New Roman" w:hAnsi="Arial" w:cs="Arial"/>
          <w:sz w:val="24"/>
          <w:szCs w:val="24"/>
          <w:lang w:eastAsia="ru-RU"/>
        </w:rPr>
        <w:t>Установить нормативы финансовых затрат на содержание, ремонт и капитальный ремонт автомобильных дорог общего пользования местного значения администрации Прихолмского сельсовета Минусинского района Красноярского края для 1</w:t>
      </w:r>
      <w:r w:rsidRPr="00FE32EE">
        <w:rPr>
          <w:rFonts w:ascii="Arial" w:eastAsia="Times New Roman" w:hAnsi="Arial" w:cs="Arial"/>
          <w:sz w:val="24"/>
          <w:szCs w:val="24"/>
          <w:lang w:val="en-US" w:eastAsia="ru-RU"/>
        </w:rPr>
        <w:t>V</w:t>
      </w:r>
      <w:r w:rsidRPr="00FE32EE">
        <w:rPr>
          <w:rFonts w:ascii="Arial" w:eastAsia="Times New Roman" w:hAnsi="Arial" w:cs="Arial"/>
          <w:sz w:val="24"/>
          <w:szCs w:val="24"/>
          <w:lang w:eastAsia="ru-RU"/>
        </w:rPr>
        <w:t xml:space="preserve"> технической категории с учетом территориального коэффициента, учитывающего дифференциацию стоимости работ по содержанию, капитальному ремонту и ремонту автомобильных дорог других технических категорий для Прихолмского сельсовета, в следующих размерах:</w:t>
      </w:r>
      <w:proofErr w:type="gramEnd"/>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258,90 тыс. рублей/</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 xml:space="preserve"> - на содержание;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563,477 тыс. рублей/</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 xml:space="preserve"> - на ремонт;</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0,00   тыс. рублей/</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 xml:space="preserve"> - на капитальный ремонт.</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2. Утвердить Правила расчета финансовых затрат на ремонт и капитальный ремонт автомобильных дорог общего пользования местного значения Прихолмского сельсовета Минусинского  района Красноярского края при определении размера ассигнований из местного бюджета, предусматриваемых на эти цели (приложение 1).</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 xml:space="preserve">3. Утвердить Правила расчета финансовых затрат на содержание автомобильных дорог общего пользования местного значения Прихолмского сельсовета Минусинского  района Красноярского края  при определении размера ассигнований из местного бюджета, предусматриваемых на эти цели (приложение 2). </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 xml:space="preserve">4. Установить, что объем работ по ремонту и капитальному ремонту автомобильных дорог общего пользования местного значения Прихолмского сельсовета Минусинского  района Красноярского края на очередной финансовый год утверждается администрацией Прихолмского сельсовета.  </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 xml:space="preserve">5. </w:t>
      </w:r>
      <w:proofErr w:type="gramStart"/>
      <w:r w:rsidRPr="00FE32EE">
        <w:rPr>
          <w:rFonts w:ascii="Arial" w:eastAsia="Times New Roman" w:hAnsi="Arial" w:cs="Arial"/>
          <w:sz w:val="24"/>
          <w:szCs w:val="24"/>
          <w:lang w:eastAsia="ru-RU"/>
        </w:rPr>
        <w:t>Контроль за</w:t>
      </w:r>
      <w:proofErr w:type="gramEnd"/>
      <w:r w:rsidRPr="00FE32EE">
        <w:rPr>
          <w:rFonts w:ascii="Arial" w:eastAsia="Times New Roman" w:hAnsi="Arial" w:cs="Arial"/>
          <w:sz w:val="24"/>
          <w:szCs w:val="24"/>
          <w:lang w:eastAsia="ru-RU"/>
        </w:rPr>
        <w:t xml:space="preserve"> исполнением настоящего постановления оставляю за собой.</w:t>
      </w:r>
    </w:p>
    <w:p w:rsidR="00FE32EE" w:rsidRPr="00FE32EE" w:rsidRDefault="00FE32EE" w:rsidP="00FE32EE">
      <w:pPr>
        <w:spacing w:after="0" w:line="240" w:lineRule="auto"/>
        <w:jc w:val="both"/>
        <w:rPr>
          <w:rFonts w:ascii="Arial" w:eastAsia="Times New Roman" w:hAnsi="Arial" w:cs="Arial"/>
          <w:sz w:val="24"/>
          <w:szCs w:val="24"/>
          <w:lang w:eastAsia="ru-RU"/>
        </w:rPr>
      </w:pP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Глава Прихолмского сельсовета                                                       К.Г. Форсел</w:t>
      </w:r>
    </w:p>
    <w:p w:rsidR="00FE32EE" w:rsidRPr="00FE32EE" w:rsidRDefault="00FE32EE" w:rsidP="00FE32EE">
      <w:pPr>
        <w:spacing w:after="0" w:line="240" w:lineRule="auto"/>
        <w:jc w:val="both"/>
        <w:rPr>
          <w:rFonts w:ascii="Arial" w:eastAsia="Times New Roman" w:hAnsi="Arial" w:cs="Arial"/>
          <w:sz w:val="24"/>
          <w:szCs w:val="24"/>
          <w:lang w:eastAsia="ru-RU"/>
        </w:rPr>
      </w:pPr>
    </w:p>
    <w:p w:rsidR="00FE32EE" w:rsidRPr="00FE32EE" w:rsidRDefault="00FE32EE" w:rsidP="00FE32EE">
      <w:pPr>
        <w:spacing w:after="0" w:line="240" w:lineRule="auto"/>
        <w:jc w:val="right"/>
        <w:rPr>
          <w:rFonts w:ascii="Arial" w:eastAsia="Times New Roman" w:hAnsi="Arial" w:cs="Arial"/>
          <w:sz w:val="24"/>
          <w:szCs w:val="24"/>
          <w:lang w:eastAsia="ru-RU"/>
        </w:rPr>
      </w:pPr>
    </w:p>
    <w:p w:rsidR="00FE32EE" w:rsidRDefault="00FE32EE" w:rsidP="00FE32EE">
      <w:pPr>
        <w:spacing w:after="0" w:line="240" w:lineRule="auto"/>
        <w:rPr>
          <w:rFonts w:ascii="Arial" w:eastAsia="Times New Roman" w:hAnsi="Arial" w:cs="Arial"/>
          <w:sz w:val="24"/>
          <w:szCs w:val="24"/>
          <w:lang w:eastAsia="ru-RU"/>
        </w:rPr>
      </w:pPr>
    </w:p>
    <w:p w:rsidR="00D4479E" w:rsidRDefault="00D4479E" w:rsidP="00FE32EE">
      <w:pPr>
        <w:spacing w:after="0" w:line="240" w:lineRule="auto"/>
        <w:rPr>
          <w:rFonts w:ascii="Arial" w:eastAsia="Times New Roman" w:hAnsi="Arial" w:cs="Arial"/>
          <w:sz w:val="24"/>
          <w:szCs w:val="24"/>
          <w:lang w:eastAsia="ru-RU"/>
        </w:rPr>
      </w:pPr>
    </w:p>
    <w:p w:rsidR="00D4479E" w:rsidRDefault="00D4479E" w:rsidP="00FE32EE">
      <w:pPr>
        <w:spacing w:after="0" w:line="240" w:lineRule="auto"/>
        <w:rPr>
          <w:rFonts w:ascii="Arial" w:eastAsia="Times New Roman" w:hAnsi="Arial" w:cs="Arial"/>
          <w:sz w:val="24"/>
          <w:szCs w:val="24"/>
          <w:lang w:eastAsia="ru-RU"/>
        </w:rPr>
      </w:pPr>
    </w:p>
    <w:p w:rsidR="00D4479E" w:rsidRPr="00FE32EE" w:rsidRDefault="00D4479E" w:rsidP="00FE32EE">
      <w:pPr>
        <w:spacing w:after="0" w:line="240" w:lineRule="auto"/>
        <w:rPr>
          <w:rFonts w:ascii="Arial" w:eastAsia="Times New Roman" w:hAnsi="Arial" w:cs="Arial"/>
          <w:sz w:val="24"/>
          <w:szCs w:val="24"/>
          <w:lang w:eastAsia="ru-RU"/>
        </w:rPr>
      </w:pPr>
    </w:p>
    <w:p w:rsidR="00FE32EE" w:rsidRPr="00FE32EE" w:rsidRDefault="00FE32EE" w:rsidP="00D4479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lastRenderedPageBreak/>
        <w:t xml:space="preserve">                                                                                                                                     Приложение 1</w:t>
      </w:r>
    </w:p>
    <w:p w:rsidR="00FE32EE" w:rsidRPr="00FE32EE" w:rsidRDefault="00FE32EE" w:rsidP="00D4479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       к Постановлению администрации</w:t>
      </w:r>
    </w:p>
    <w:p w:rsidR="00FE32EE" w:rsidRPr="00FE32EE" w:rsidRDefault="00FE32EE" w:rsidP="00D4479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 Прихолмского сельсовета Минусинского района</w:t>
      </w:r>
    </w:p>
    <w:p w:rsidR="00FE32EE" w:rsidRPr="00FE32EE" w:rsidRDefault="00FE32EE" w:rsidP="00D4479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 Красноярского края от 03.06.2019 № 34-п</w:t>
      </w:r>
    </w:p>
    <w:p w:rsidR="00FE32EE" w:rsidRPr="00FE32EE" w:rsidRDefault="00FE32EE" w:rsidP="00FE32EE">
      <w:pPr>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 </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Cs/>
          <w:sz w:val="24"/>
          <w:szCs w:val="24"/>
          <w:lang w:eastAsia="ru-RU"/>
        </w:rPr>
        <w:t>ПРАВИЛА</w:t>
      </w:r>
    </w:p>
    <w:p w:rsidR="00FE32EE" w:rsidRPr="00FE32EE" w:rsidRDefault="00FE32EE" w:rsidP="00FE32EE">
      <w:pPr>
        <w:spacing w:after="0" w:line="240" w:lineRule="auto"/>
        <w:jc w:val="center"/>
        <w:rPr>
          <w:rFonts w:ascii="Arial" w:eastAsia="Times New Roman" w:hAnsi="Arial" w:cs="Arial"/>
          <w:bCs/>
          <w:sz w:val="24"/>
          <w:szCs w:val="24"/>
          <w:lang w:eastAsia="ru-RU"/>
        </w:rPr>
      </w:pPr>
      <w:r w:rsidRPr="00FE32EE">
        <w:rPr>
          <w:rFonts w:ascii="Arial" w:eastAsia="Times New Roman" w:hAnsi="Arial" w:cs="Arial"/>
          <w:bCs/>
          <w:sz w:val="24"/>
          <w:szCs w:val="24"/>
          <w:lang w:eastAsia="ru-RU"/>
        </w:rPr>
        <w:t xml:space="preserve">расчета финансовых затрат на ремонт и капитальный ремонт автомобильных дорог общего пользования местного значения </w:t>
      </w:r>
      <w:r w:rsidRPr="00FE32EE">
        <w:rPr>
          <w:rFonts w:ascii="Arial" w:eastAsia="Times New Roman" w:hAnsi="Arial" w:cs="Arial"/>
          <w:sz w:val="24"/>
          <w:szCs w:val="24"/>
          <w:lang w:eastAsia="ru-RU"/>
        </w:rPr>
        <w:t xml:space="preserve">Прихолмского сельсовета Минусинского  района Красноярского края </w:t>
      </w:r>
      <w:r w:rsidRPr="00FE32EE">
        <w:rPr>
          <w:rFonts w:ascii="Arial" w:eastAsia="Times New Roman" w:hAnsi="Arial" w:cs="Arial"/>
          <w:bCs/>
          <w:sz w:val="24"/>
          <w:szCs w:val="24"/>
          <w:lang w:eastAsia="ru-RU"/>
        </w:rPr>
        <w:t>при определении размера ассигнований из местного бюджета, предусматриваемых на эти цели</w:t>
      </w:r>
    </w:p>
    <w:p w:rsidR="00FE32EE" w:rsidRPr="00FE32EE" w:rsidRDefault="00FE32EE" w:rsidP="00FE32EE">
      <w:pPr>
        <w:spacing w:after="0" w:line="240" w:lineRule="auto"/>
        <w:jc w:val="center"/>
        <w:rPr>
          <w:rFonts w:ascii="Arial" w:eastAsia="Times New Roman" w:hAnsi="Arial" w:cs="Arial"/>
          <w:sz w:val="24"/>
          <w:szCs w:val="24"/>
          <w:lang w:eastAsia="ru-RU"/>
        </w:rPr>
      </w:pP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1. Нормативы финансовых затрат применяются для определения размера ассигнований из местного бюджета, предусматриваемых на ремонт и капитальный ремонт автомобильных дорог общего пользования местного значения (далее - автомобильные дороги).</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 xml:space="preserve">2. В зависимости от категории автомобильной дороги и индекса-дефлятора на соответствующий год применительно к каждой автомобильной дороге относятся приведенные нормативы (Н </w:t>
      </w:r>
      <w:proofErr w:type="spellStart"/>
      <w:r w:rsidRPr="00FE32EE">
        <w:rPr>
          <w:rFonts w:ascii="Arial" w:eastAsia="Times New Roman" w:hAnsi="Arial" w:cs="Arial"/>
          <w:sz w:val="24"/>
          <w:szCs w:val="24"/>
          <w:lang w:eastAsia="ru-RU"/>
        </w:rPr>
        <w:t>прив</w:t>
      </w:r>
      <w:proofErr w:type="spellEnd"/>
      <w:r w:rsidRPr="00FE32EE">
        <w:rPr>
          <w:rFonts w:ascii="Arial" w:eastAsia="Times New Roman" w:hAnsi="Arial" w:cs="Arial"/>
          <w:sz w:val="24"/>
          <w:szCs w:val="24"/>
          <w:lang w:eastAsia="ru-RU"/>
        </w:rPr>
        <w:t>.), рассчитываемые по формуле:</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Н </w:t>
      </w:r>
      <w:proofErr w:type="spellStart"/>
      <w:r w:rsidRPr="00FE32EE">
        <w:rPr>
          <w:rFonts w:ascii="Arial" w:eastAsia="Times New Roman" w:hAnsi="Arial" w:cs="Arial"/>
          <w:sz w:val="24"/>
          <w:szCs w:val="24"/>
          <w:lang w:eastAsia="ru-RU"/>
        </w:rPr>
        <w:t>прив</w:t>
      </w:r>
      <w:proofErr w:type="spellEnd"/>
      <w:r w:rsidRPr="00FE32EE">
        <w:rPr>
          <w:rFonts w:ascii="Arial" w:eastAsia="Times New Roman" w:hAnsi="Arial" w:cs="Arial"/>
          <w:sz w:val="24"/>
          <w:szCs w:val="24"/>
          <w:lang w:eastAsia="ru-RU"/>
        </w:rPr>
        <w:t xml:space="preserve">. = Н x К </w:t>
      </w:r>
      <w:proofErr w:type="spellStart"/>
      <w:r w:rsidRPr="00FE32EE">
        <w:rPr>
          <w:rFonts w:ascii="Arial" w:eastAsia="Times New Roman" w:hAnsi="Arial" w:cs="Arial"/>
          <w:sz w:val="24"/>
          <w:szCs w:val="24"/>
          <w:lang w:eastAsia="ru-RU"/>
        </w:rPr>
        <w:t>дэф</w:t>
      </w:r>
      <w:proofErr w:type="spellEnd"/>
      <w:r w:rsidRPr="00FE32EE">
        <w:rPr>
          <w:rFonts w:ascii="Arial" w:eastAsia="Times New Roman" w:hAnsi="Arial" w:cs="Arial"/>
          <w:sz w:val="24"/>
          <w:szCs w:val="24"/>
          <w:lang w:eastAsia="ru-RU"/>
        </w:rPr>
        <w:t xml:space="preserve">. x </w:t>
      </w:r>
      <w:proofErr w:type="gramStart"/>
      <w:r w:rsidRPr="00FE32EE">
        <w:rPr>
          <w:rFonts w:ascii="Arial" w:eastAsia="Times New Roman" w:hAnsi="Arial" w:cs="Arial"/>
          <w:sz w:val="24"/>
          <w:szCs w:val="24"/>
          <w:lang w:eastAsia="ru-RU"/>
        </w:rPr>
        <w:t>К</w:t>
      </w:r>
      <w:proofErr w:type="gramEnd"/>
      <w:r w:rsidRPr="00FE32EE">
        <w:rPr>
          <w:rFonts w:ascii="Arial" w:eastAsia="Times New Roman" w:hAnsi="Arial" w:cs="Arial"/>
          <w:sz w:val="24"/>
          <w:szCs w:val="24"/>
          <w:lang w:eastAsia="ru-RU"/>
        </w:rPr>
        <w:t xml:space="preserve"> кат., 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Н - установленный норматив финансовых затрат на ремонт и капитальный ремонт автомобильных дорог V категории;</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К </w:t>
      </w:r>
      <w:proofErr w:type="spellStart"/>
      <w:r w:rsidRPr="00FE32EE">
        <w:rPr>
          <w:rFonts w:ascii="Arial" w:eastAsia="Times New Roman" w:hAnsi="Arial" w:cs="Arial"/>
          <w:sz w:val="24"/>
          <w:szCs w:val="24"/>
          <w:lang w:eastAsia="ru-RU"/>
        </w:rPr>
        <w:t>дэф</w:t>
      </w:r>
      <w:proofErr w:type="spellEnd"/>
      <w:r w:rsidRPr="00FE32EE">
        <w:rPr>
          <w:rFonts w:ascii="Arial" w:eastAsia="Times New Roman" w:hAnsi="Arial" w:cs="Arial"/>
          <w:sz w:val="24"/>
          <w:szCs w:val="24"/>
          <w:lang w:eastAsia="ru-RU"/>
        </w:rPr>
        <w:t>. - индекс-дефлятор инвестиций в основной капитал за счет всех источников финансирования (при расчете на период более одного года - произведение индексов-дефляторов на соответствующие годы);</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К кат</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к</w:t>
      </w:r>
      <w:proofErr w:type="gramEnd"/>
      <w:r w:rsidRPr="00FE32EE">
        <w:rPr>
          <w:rFonts w:ascii="Arial" w:eastAsia="Times New Roman" w:hAnsi="Arial" w:cs="Arial"/>
          <w:sz w:val="24"/>
          <w:szCs w:val="24"/>
          <w:lang w:eastAsia="ru-RU"/>
        </w:rPr>
        <w:t>оэффициент, учитывающий дифференциацию стоимости работ по ремонту и капитальному ремонту автомобильных дорог согласно данным, приведенным в таблице 1.</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Таблица 1. Коэффициенты, учитывающие дифференциацию стоимости работ по ремонту и капитальному ремонту автомобильных дорог в соответствии с категориями</w:t>
      </w:r>
    </w:p>
    <w:tbl>
      <w:tblPr>
        <w:tblStyle w:val="1"/>
        <w:tblW w:w="0" w:type="auto"/>
        <w:tblLook w:val="04A0" w:firstRow="1" w:lastRow="0" w:firstColumn="1" w:lastColumn="0" w:noHBand="0" w:noVBand="1"/>
      </w:tblPr>
      <w:tblGrid>
        <w:gridCol w:w="1702"/>
        <w:gridCol w:w="1575"/>
        <w:gridCol w:w="1574"/>
        <w:gridCol w:w="1574"/>
        <w:gridCol w:w="1574"/>
        <w:gridCol w:w="1572"/>
      </w:tblGrid>
      <w:tr w:rsidR="00FE32EE" w:rsidRPr="00FE32EE" w:rsidTr="00826CD4">
        <w:tc>
          <w:tcPr>
            <w:tcW w:w="9571" w:type="dxa"/>
            <w:gridSpan w:val="6"/>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Категория автомобильных дорог местного значения</w:t>
            </w:r>
          </w:p>
        </w:tc>
      </w:tr>
      <w:tr w:rsidR="00FE32EE" w:rsidRPr="00FE32EE" w:rsidTr="00826CD4">
        <w:tc>
          <w:tcPr>
            <w:tcW w:w="1600" w:type="dxa"/>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Виды работ</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II</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III</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IV</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V</w:t>
            </w:r>
          </w:p>
        </w:tc>
      </w:tr>
      <w:tr w:rsidR="00FE32EE" w:rsidRPr="00FE32EE" w:rsidTr="00826CD4">
        <w:tc>
          <w:tcPr>
            <w:tcW w:w="1600" w:type="dxa"/>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Ремонт</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2,91</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1,52</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1,46</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1,37</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1,0</w:t>
            </w:r>
          </w:p>
        </w:tc>
      </w:tr>
      <w:tr w:rsidR="00FE32EE" w:rsidRPr="00FE32EE" w:rsidTr="00826CD4">
        <w:tc>
          <w:tcPr>
            <w:tcW w:w="1600" w:type="dxa"/>
            <w:vAlign w:val="center"/>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Капитальный ремонт</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3,67</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1,82</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1,66</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1,46</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1,0</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FE32EE" w:rsidRPr="00FE32EE" w:rsidTr="00826CD4">
        <w:trPr>
          <w:tblCellSpacing w:w="15" w:type="dxa"/>
        </w:trPr>
        <w:tc>
          <w:tcPr>
            <w:tcW w:w="0" w:type="auto"/>
            <w:vMerge w:val="restart"/>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gridSpan w:val="5"/>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r w:rsidR="00FE32EE" w:rsidRPr="00FE32EE" w:rsidTr="00826CD4">
        <w:trPr>
          <w:tblCellSpacing w:w="15" w:type="dxa"/>
        </w:trPr>
        <w:tc>
          <w:tcPr>
            <w:tcW w:w="0" w:type="auto"/>
            <w:vMerge/>
            <w:vAlign w:val="center"/>
            <w:hideMark/>
          </w:tcPr>
          <w:p w:rsidR="00FE32EE" w:rsidRPr="00FE32EE" w:rsidRDefault="00FE32EE" w:rsidP="00FE32EE">
            <w:pPr>
              <w:spacing w:after="0" w:line="240" w:lineRule="auto"/>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r w:rsidR="00FE32EE" w:rsidRPr="00FE32EE" w:rsidTr="00826CD4">
        <w:trPr>
          <w:tblCellSpacing w:w="15" w:type="dxa"/>
        </w:trPr>
        <w:tc>
          <w:tcPr>
            <w:tcW w:w="0" w:type="auto"/>
            <w:vAlign w:val="center"/>
            <w:hideMark/>
          </w:tcPr>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r w:rsidR="00FE32EE" w:rsidRPr="00FE32EE" w:rsidTr="00826CD4">
        <w:trPr>
          <w:tblCellSpacing w:w="15" w:type="dxa"/>
        </w:trPr>
        <w:tc>
          <w:tcPr>
            <w:tcW w:w="0" w:type="auto"/>
            <w:vAlign w:val="center"/>
            <w:hideMark/>
          </w:tcPr>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bl>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3. Определение размера ассигнований из местного бюджета на ремонт и капитальный ремонт автомобильных дорог осуществляется по формулам:</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3.1. </w:t>
      </w:r>
    </w:p>
    <w:p w:rsidR="00FE32EE" w:rsidRPr="00FE32EE" w:rsidRDefault="00FE32EE" w:rsidP="00FE32EE">
      <w:pPr>
        <w:spacing w:after="0" w:line="240" w:lineRule="auto"/>
        <w:jc w:val="center"/>
        <w:rPr>
          <w:rFonts w:ascii="Arial" w:eastAsia="Times New Roman" w:hAnsi="Arial" w:cs="Arial"/>
          <w:b/>
          <w:sz w:val="24"/>
          <w:szCs w:val="24"/>
          <w:lang w:eastAsia="ru-RU"/>
        </w:rPr>
      </w:pPr>
      <w:r w:rsidRPr="00FE32EE">
        <w:rPr>
          <w:rFonts w:ascii="Arial" w:eastAsia="Times New Roman" w:hAnsi="Arial" w:cs="Arial"/>
          <w:b/>
          <w:sz w:val="24"/>
          <w:szCs w:val="24"/>
          <w:lang w:eastAsia="ru-RU"/>
        </w:rPr>
        <w:t xml:space="preserve">А </w:t>
      </w:r>
      <w:proofErr w:type="spellStart"/>
      <w:r w:rsidRPr="00FE32EE">
        <w:rPr>
          <w:rFonts w:ascii="Arial" w:eastAsia="Times New Roman" w:hAnsi="Arial" w:cs="Arial"/>
          <w:b/>
          <w:sz w:val="24"/>
          <w:szCs w:val="24"/>
          <w:lang w:eastAsia="ru-RU"/>
        </w:rPr>
        <w:t>кап</w:t>
      </w:r>
      <w:proofErr w:type="gramStart"/>
      <w:r w:rsidRPr="00FE32EE">
        <w:rPr>
          <w:rFonts w:ascii="Arial" w:eastAsia="Times New Roman" w:hAnsi="Arial" w:cs="Arial"/>
          <w:b/>
          <w:sz w:val="24"/>
          <w:szCs w:val="24"/>
          <w:lang w:eastAsia="ru-RU"/>
        </w:rPr>
        <w:t>.р</w:t>
      </w:r>
      <w:proofErr w:type="gramEnd"/>
      <w:r w:rsidRPr="00FE32EE">
        <w:rPr>
          <w:rFonts w:ascii="Arial" w:eastAsia="Times New Roman" w:hAnsi="Arial" w:cs="Arial"/>
          <w:b/>
          <w:sz w:val="24"/>
          <w:szCs w:val="24"/>
          <w:lang w:eastAsia="ru-RU"/>
        </w:rPr>
        <w:t>ем</w:t>
      </w:r>
      <w:proofErr w:type="spellEnd"/>
      <w:r w:rsidRPr="00FE32EE">
        <w:rPr>
          <w:rFonts w:ascii="Arial" w:eastAsia="Times New Roman" w:hAnsi="Arial" w:cs="Arial"/>
          <w:b/>
          <w:sz w:val="24"/>
          <w:szCs w:val="24"/>
          <w:lang w:eastAsia="ru-RU"/>
        </w:rPr>
        <w:t xml:space="preserve">. = Н </w:t>
      </w:r>
      <w:proofErr w:type="spellStart"/>
      <w:r w:rsidRPr="00FE32EE">
        <w:rPr>
          <w:rFonts w:ascii="Arial" w:eastAsia="Times New Roman" w:hAnsi="Arial" w:cs="Arial"/>
          <w:b/>
          <w:sz w:val="24"/>
          <w:szCs w:val="24"/>
          <w:lang w:eastAsia="ru-RU"/>
        </w:rPr>
        <w:t>прив</w:t>
      </w:r>
      <w:proofErr w:type="spellEnd"/>
      <w:r w:rsidRPr="00FE32EE">
        <w:rPr>
          <w:rFonts w:ascii="Arial" w:eastAsia="Times New Roman" w:hAnsi="Arial" w:cs="Arial"/>
          <w:b/>
          <w:sz w:val="24"/>
          <w:szCs w:val="24"/>
          <w:lang w:eastAsia="ru-RU"/>
        </w:rPr>
        <w:t>. кап. рем. x L кап. рем</w:t>
      </w:r>
      <w:proofErr w:type="gramStart"/>
      <w:r w:rsidRPr="00FE32EE">
        <w:rPr>
          <w:rFonts w:ascii="Arial" w:eastAsia="Times New Roman" w:hAnsi="Arial" w:cs="Arial"/>
          <w:b/>
          <w:sz w:val="24"/>
          <w:szCs w:val="24"/>
          <w:lang w:eastAsia="ru-RU"/>
        </w:rPr>
        <w:t xml:space="preserve">., </w:t>
      </w:r>
      <w:proofErr w:type="gramEnd"/>
      <w:r w:rsidRPr="00FE32EE">
        <w:rPr>
          <w:rFonts w:ascii="Arial" w:eastAsia="Times New Roman" w:hAnsi="Arial" w:cs="Arial"/>
          <w:sz w:val="24"/>
          <w:szCs w:val="24"/>
          <w:lang w:eastAsia="ru-RU"/>
        </w:rPr>
        <w:t>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А </w:t>
      </w:r>
      <w:proofErr w:type="spellStart"/>
      <w:r w:rsidRPr="00FE32EE">
        <w:rPr>
          <w:rFonts w:ascii="Arial" w:eastAsia="Times New Roman" w:hAnsi="Arial" w:cs="Arial"/>
          <w:sz w:val="24"/>
          <w:szCs w:val="24"/>
          <w:lang w:eastAsia="ru-RU"/>
        </w:rPr>
        <w:t>кап</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ем</w:t>
      </w:r>
      <w:proofErr w:type="spellEnd"/>
      <w:r w:rsidRPr="00FE32EE">
        <w:rPr>
          <w:rFonts w:ascii="Arial" w:eastAsia="Times New Roman" w:hAnsi="Arial" w:cs="Arial"/>
          <w:sz w:val="24"/>
          <w:szCs w:val="24"/>
          <w:lang w:eastAsia="ru-RU"/>
        </w:rPr>
        <w:t>. - размер ассигнований из местного бюджета на выполнение работ по капитальному ремонту автомобильных дорог каждой категории (тыс. рублей);</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Н </w:t>
      </w:r>
      <w:proofErr w:type="spellStart"/>
      <w:r w:rsidRPr="00FE32EE">
        <w:rPr>
          <w:rFonts w:ascii="Arial" w:eastAsia="Times New Roman" w:hAnsi="Arial" w:cs="Arial"/>
          <w:sz w:val="24"/>
          <w:szCs w:val="24"/>
          <w:lang w:eastAsia="ru-RU"/>
        </w:rPr>
        <w:t>прив</w:t>
      </w:r>
      <w:proofErr w:type="spellEnd"/>
      <w:r w:rsidRPr="00FE32EE">
        <w:rPr>
          <w:rFonts w:ascii="Arial" w:eastAsia="Times New Roman" w:hAnsi="Arial" w:cs="Arial"/>
          <w:sz w:val="24"/>
          <w:szCs w:val="24"/>
          <w:lang w:eastAsia="ru-RU"/>
        </w:rPr>
        <w:t xml:space="preserve">. </w:t>
      </w:r>
      <w:proofErr w:type="spellStart"/>
      <w:r w:rsidRPr="00FE32EE">
        <w:rPr>
          <w:rFonts w:ascii="Arial" w:eastAsia="Times New Roman" w:hAnsi="Arial" w:cs="Arial"/>
          <w:sz w:val="24"/>
          <w:szCs w:val="24"/>
          <w:lang w:eastAsia="ru-RU"/>
        </w:rPr>
        <w:t>кап</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ем</w:t>
      </w:r>
      <w:proofErr w:type="spellEnd"/>
      <w:r w:rsidRPr="00FE32EE">
        <w:rPr>
          <w:rFonts w:ascii="Arial" w:eastAsia="Times New Roman" w:hAnsi="Arial" w:cs="Arial"/>
          <w:sz w:val="24"/>
          <w:szCs w:val="24"/>
          <w:lang w:eastAsia="ru-RU"/>
        </w:rPr>
        <w:t>. - приведенный норматив финансовых затрат на работы по капитальному ремонту автомобильных дорог каждой категории (тыс. рублей/км);</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L </w:t>
      </w:r>
      <w:proofErr w:type="spellStart"/>
      <w:r w:rsidRPr="00FE32EE">
        <w:rPr>
          <w:rFonts w:ascii="Arial" w:eastAsia="Times New Roman" w:hAnsi="Arial" w:cs="Arial"/>
          <w:sz w:val="24"/>
          <w:szCs w:val="24"/>
          <w:lang w:eastAsia="ru-RU"/>
        </w:rPr>
        <w:t>кап</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ем</w:t>
      </w:r>
      <w:proofErr w:type="spellEnd"/>
      <w:r w:rsidRPr="00FE32EE">
        <w:rPr>
          <w:rFonts w:ascii="Arial" w:eastAsia="Times New Roman" w:hAnsi="Arial" w:cs="Arial"/>
          <w:sz w:val="24"/>
          <w:szCs w:val="24"/>
          <w:lang w:eastAsia="ru-RU"/>
        </w:rPr>
        <w:t>. - протяженность автомобильных дорог каждой категории, подлежащих капитальному ремонту на год планирования (км).</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3.2. </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
          <w:sz w:val="24"/>
          <w:szCs w:val="24"/>
          <w:lang w:eastAsia="ru-RU"/>
        </w:rPr>
        <w:t xml:space="preserve">А рем. = Н </w:t>
      </w:r>
      <w:proofErr w:type="spellStart"/>
      <w:proofErr w:type="gramStart"/>
      <w:r w:rsidRPr="00FE32EE">
        <w:rPr>
          <w:rFonts w:ascii="Arial" w:eastAsia="Times New Roman" w:hAnsi="Arial" w:cs="Arial"/>
          <w:b/>
          <w:sz w:val="24"/>
          <w:szCs w:val="24"/>
          <w:lang w:eastAsia="ru-RU"/>
        </w:rPr>
        <w:t>прив</w:t>
      </w:r>
      <w:proofErr w:type="spellEnd"/>
      <w:r w:rsidRPr="00FE32EE">
        <w:rPr>
          <w:rFonts w:ascii="Arial" w:eastAsia="Times New Roman" w:hAnsi="Arial" w:cs="Arial"/>
          <w:b/>
          <w:sz w:val="24"/>
          <w:szCs w:val="24"/>
          <w:lang w:eastAsia="ru-RU"/>
        </w:rPr>
        <w:t>. рем</w:t>
      </w:r>
      <w:proofErr w:type="gramEnd"/>
      <w:r w:rsidRPr="00FE32EE">
        <w:rPr>
          <w:rFonts w:ascii="Arial" w:eastAsia="Times New Roman" w:hAnsi="Arial" w:cs="Arial"/>
          <w:b/>
          <w:sz w:val="24"/>
          <w:szCs w:val="24"/>
          <w:lang w:eastAsia="ru-RU"/>
        </w:rPr>
        <w:t>. x L рем.,</w:t>
      </w:r>
      <w:r w:rsidRPr="00FE32EE">
        <w:rPr>
          <w:rFonts w:ascii="Arial" w:eastAsia="Times New Roman" w:hAnsi="Arial" w:cs="Arial"/>
          <w:sz w:val="24"/>
          <w:szCs w:val="24"/>
          <w:lang w:eastAsia="ru-RU"/>
        </w:rPr>
        <w:t xml:space="preserve"> 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lastRenderedPageBreak/>
        <w:t>А рем</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азмер ассигнований из местного бюджета на выполнение работ по ремонту автомобильных дорог каждой категории (тыс. рублей);</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Н </w:t>
      </w:r>
      <w:proofErr w:type="spellStart"/>
      <w:r w:rsidRPr="00FE32EE">
        <w:rPr>
          <w:rFonts w:ascii="Arial" w:eastAsia="Times New Roman" w:hAnsi="Arial" w:cs="Arial"/>
          <w:sz w:val="24"/>
          <w:szCs w:val="24"/>
          <w:lang w:eastAsia="ru-RU"/>
        </w:rPr>
        <w:t>прив</w:t>
      </w:r>
      <w:proofErr w:type="spellEnd"/>
      <w:r w:rsidRPr="00FE32EE">
        <w:rPr>
          <w:rFonts w:ascii="Arial" w:eastAsia="Times New Roman" w:hAnsi="Arial" w:cs="Arial"/>
          <w:sz w:val="24"/>
          <w:szCs w:val="24"/>
          <w:lang w:eastAsia="ru-RU"/>
        </w:rPr>
        <w:t>. рем</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п</w:t>
      </w:r>
      <w:proofErr w:type="gramEnd"/>
      <w:r w:rsidRPr="00FE32EE">
        <w:rPr>
          <w:rFonts w:ascii="Arial" w:eastAsia="Times New Roman" w:hAnsi="Arial" w:cs="Arial"/>
          <w:sz w:val="24"/>
          <w:szCs w:val="24"/>
          <w:lang w:eastAsia="ru-RU"/>
        </w:rPr>
        <w:t>риведенный норматив финансовых затрат на работы по ремонту автомобильных дорог каждой категории (тыс. рублей/км);</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L рем</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п</w:t>
      </w:r>
      <w:proofErr w:type="gramEnd"/>
      <w:r w:rsidRPr="00FE32EE">
        <w:rPr>
          <w:rFonts w:ascii="Arial" w:eastAsia="Times New Roman" w:hAnsi="Arial" w:cs="Arial"/>
          <w:sz w:val="24"/>
          <w:szCs w:val="24"/>
          <w:lang w:eastAsia="ru-RU"/>
        </w:rPr>
        <w:t>ротяженность автомобильных дорог каждой категории, подлежащих ремонту на год планирования (км).</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4. Сумма бюджетных ассигнований из местного бюджета для выполнения комплекса дорожных работ по ремонту и капитальному ремонту автомобильных дорог определяется как сумма бюджетных ассигнований на выполнение всех видов работ по всем категориям автомобильных дорог.</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5. В целях исполнения настоящих Правил протяженность автомобильных дорог каждой категории соответствует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6. Протяженность автомобильных дорог каждой категории, подлежащих капитальному ремонту на год планирования (L </w:t>
      </w:r>
      <w:proofErr w:type="spellStart"/>
      <w:r w:rsidRPr="00FE32EE">
        <w:rPr>
          <w:rFonts w:ascii="Arial" w:eastAsia="Times New Roman" w:hAnsi="Arial" w:cs="Arial"/>
          <w:sz w:val="24"/>
          <w:szCs w:val="24"/>
          <w:lang w:eastAsia="ru-RU"/>
        </w:rPr>
        <w:t>кап</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ем</w:t>
      </w:r>
      <w:proofErr w:type="spellEnd"/>
      <w:r w:rsidRPr="00FE32EE">
        <w:rPr>
          <w:rFonts w:ascii="Arial" w:eastAsia="Times New Roman" w:hAnsi="Arial" w:cs="Arial"/>
          <w:sz w:val="24"/>
          <w:szCs w:val="24"/>
          <w:lang w:eastAsia="ru-RU"/>
        </w:rPr>
        <w:t>.), определяется по формуле:</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
          <w:sz w:val="24"/>
          <w:szCs w:val="24"/>
          <w:lang w:eastAsia="ru-RU"/>
        </w:rPr>
        <w:t xml:space="preserve">L </w:t>
      </w:r>
      <w:proofErr w:type="spellStart"/>
      <w:r w:rsidRPr="00FE32EE">
        <w:rPr>
          <w:rFonts w:ascii="Arial" w:eastAsia="Times New Roman" w:hAnsi="Arial" w:cs="Arial"/>
          <w:b/>
          <w:sz w:val="24"/>
          <w:szCs w:val="24"/>
          <w:lang w:eastAsia="ru-RU"/>
        </w:rPr>
        <w:t>кап</w:t>
      </w:r>
      <w:proofErr w:type="gramStart"/>
      <w:r w:rsidRPr="00FE32EE">
        <w:rPr>
          <w:rFonts w:ascii="Arial" w:eastAsia="Times New Roman" w:hAnsi="Arial" w:cs="Arial"/>
          <w:b/>
          <w:sz w:val="24"/>
          <w:szCs w:val="24"/>
          <w:lang w:eastAsia="ru-RU"/>
        </w:rPr>
        <w:t>.р</w:t>
      </w:r>
      <w:proofErr w:type="gramEnd"/>
      <w:r w:rsidRPr="00FE32EE">
        <w:rPr>
          <w:rFonts w:ascii="Arial" w:eastAsia="Times New Roman" w:hAnsi="Arial" w:cs="Arial"/>
          <w:b/>
          <w:sz w:val="24"/>
          <w:szCs w:val="24"/>
          <w:lang w:eastAsia="ru-RU"/>
        </w:rPr>
        <w:t>ем</w:t>
      </w:r>
      <w:proofErr w:type="spellEnd"/>
      <w:r w:rsidRPr="00FE32EE">
        <w:rPr>
          <w:rFonts w:ascii="Arial" w:eastAsia="Times New Roman" w:hAnsi="Arial" w:cs="Arial"/>
          <w:b/>
          <w:sz w:val="24"/>
          <w:szCs w:val="24"/>
          <w:lang w:eastAsia="ru-RU"/>
        </w:rPr>
        <w:t xml:space="preserve">. = L / Т </w:t>
      </w:r>
      <w:proofErr w:type="spellStart"/>
      <w:r w:rsidRPr="00FE32EE">
        <w:rPr>
          <w:rFonts w:ascii="Arial" w:eastAsia="Times New Roman" w:hAnsi="Arial" w:cs="Arial"/>
          <w:b/>
          <w:sz w:val="24"/>
          <w:szCs w:val="24"/>
          <w:lang w:eastAsia="ru-RU"/>
        </w:rPr>
        <w:t>кап</w:t>
      </w:r>
      <w:proofErr w:type="gramStart"/>
      <w:r w:rsidRPr="00FE32EE">
        <w:rPr>
          <w:rFonts w:ascii="Arial" w:eastAsia="Times New Roman" w:hAnsi="Arial" w:cs="Arial"/>
          <w:b/>
          <w:sz w:val="24"/>
          <w:szCs w:val="24"/>
          <w:lang w:eastAsia="ru-RU"/>
        </w:rPr>
        <w:t>.р</w:t>
      </w:r>
      <w:proofErr w:type="gramEnd"/>
      <w:r w:rsidRPr="00FE32EE">
        <w:rPr>
          <w:rFonts w:ascii="Arial" w:eastAsia="Times New Roman" w:hAnsi="Arial" w:cs="Arial"/>
          <w:b/>
          <w:sz w:val="24"/>
          <w:szCs w:val="24"/>
          <w:lang w:eastAsia="ru-RU"/>
        </w:rPr>
        <w:t>ем</w:t>
      </w:r>
      <w:proofErr w:type="spellEnd"/>
      <w:r w:rsidRPr="00FE32EE">
        <w:rPr>
          <w:rFonts w:ascii="Arial" w:eastAsia="Times New Roman" w:hAnsi="Arial" w:cs="Arial"/>
          <w:b/>
          <w:sz w:val="24"/>
          <w:szCs w:val="24"/>
          <w:lang w:eastAsia="ru-RU"/>
        </w:rPr>
        <w:t xml:space="preserve">. - L </w:t>
      </w:r>
      <w:proofErr w:type="spellStart"/>
      <w:r w:rsidRPr="00FE32EE">
        <w:rPr>
          <w:rFonts w:ascii="Arial" w:eastAsia="Times New Roman" w:hAnsi="Arial" w:cs="Arial"/>
          <w:b/>
          <w:sz w:val="24"/>
          <w:szCs w:val="24"/>
          <w:lang w:eastAsia="ru-RU"/>
        </w:rPr>
        <w:t>рекон</w:t>
      </w:r>
      <w:proofErr w:type="spellEnd"/>
      <w:r w:rsidRPr="00FE32EE">
        <w:rPr>
          <w:rFonts w:ascii="Arial" w:eastAsia="Times New Roman" w:hAnsi="Arial" w:cs="Arial"/>
          <w:b/>
          <w:sz w:val="24"/>
          <w:szCs w:val="24"/>
          <w:lang w:eastAsia="ru-RU"/>
        </w:rPr>
        <w:t>.,</w:t>
      </w:r>
      <w:r w:rsidRPr="00FE32EE">
        <w:rPr>
          <w:rFonts w:ascii="Arial" w:eastAsia="Times New Roman" w:hAnsi="Arial" w:cs="Arial"/>
          <w:sz w:val="24"/>
          <w:szCs w:val="24"/>
          <w:lang w:eastAsia="ru-RU"/>
        </w:rPr>
        <w:t xml:space="preserve"> 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Т </w:t>
      </w:r>
      <w:proofErr w:type="spellStart"/>
      <w:r w:rsidRPr="00FE32EE">
        <w:rPr>
          <w:rFonts w:ascii="Arial" w:eastAsia="Times New Roman" w:hAnsi="Arial" w:cs="Arial"/>
          <w:sz w:val="24"/>
          <w:szCs w:val="24"/>
          <w:lang w:eastAsia="ru-RU"/>
        </w:rPr>
        <w:t>кап</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ем</w:t>
      </w:r>
      <w:proofErr w:type="spellEnd"/>
      <w:r w:rsidRPr="00FE32EE">
        <w:rPr>
          <w:rFonts w:ascii="Arial" w:eastAsia="Times New Roman" w:hAnsi="Arial" w:cs="Arial"/>
          <w:sz w:val="24"/>
          <w:szCs w:val="24"/>
          <w:lang w:eastAsia="ru-RU"/>
        </w:rPr>
        <w:t xml:space="preserve">. - нормативный межремонтный срок работ по капитальному ремонту для дорог местного значения каждой категории (лет) согласно данным, приведенным в </w:t>
      </w:r>
      <w:hyperlink r:id="rId5" w:anchor="Par121" w:history="1">
        <w:r w:rsidRPr="00FE32EE">
          <w:rPr>
            <w:rFonts w:ascii="Arial" w:eastAsia="Times New Roman" w:hAnsi="Arial" w:cs="Arial"/>
            <w:sz w:val="24"/>
            <w:szCs w:val="24"/>
            <w:lang w:eastAsia="ru-RU"/>
          </w:rPr>
          <w:t>таблице 2</w:t>
        </w:r>
      </w:hyperlink>
      <w:r w:rsidRPr="00FE32EE">
        <w:rPr>
          <w:rFonts w:ascii="Arial" w:eastAsia="Times New Roman" w:hAnsi="Arial" w:cs="Arial"/>
          <w:sz w:val="24"/>
          <w:szCs w:val="24"/>
          <w:lang w:eastAsia="ru-RU"/>
        </w:rPr>
        <w:t>;</w:t>
      </w:r>
    </w:p>
    <w:p w:rsidR="00FE32EE" w:rsidRPr="00FE32EE" w:rsidRDefault="00FE32EE" w:rsidP="00FE32EE">
      <w:pPr>
        <w:spacing w:before="100" w:beforeAutospacing="1"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L - протяженность автомобильных дорог каждой категории и (или) искусственных сооружений на них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 xml:space="preserve"> или </w:t>
      </w:r>
      <w:proofErr w:type="spellStart"/>
      <w:r w:rsidRPr="00FE32EE">
        <w:rPr>
          <w:rFonts w:ascii="Arial" w:eastAsia="Times New Roman" w:hAnsi="Arial" w:cs="Arial"/>
          <w:sz w:val="24"/>
          <w:szCs w:val="24"/>
          <w:lang w:eastAsia="ru-RU"/>
        </w:rPr>
        <w:t>пог</w:t>
      </w:r>
      <w:proofErr w:type="spellEnd"/>
      <w:r w:rsidRPr="00FE32EE">
        <w:rPr>
          <w:rFonts w:ascii="Arial" w:eastAsia="Times New Roman" w:hAnsi="Arial" w:cs="Arial"/>
          <w:sz w:val="24"/>
          <w:szCs w:val="24"/>
          <w:lang w:eastAsia="ru-RU"/>
        </w:rPr>
        <w:t>. м);</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L </w:t>
      </w:r>
      <w:proofErr w:type="spellStart"/>
      <w:r w:rsidRPr="00FE32EE">
        <w:rPr>
          <w:rFonts w:ascii="Arial" w:eastAsia="Times New Roman" w:hAnsi="Arial" w:cs="Arial"/>
          <w:sz w:val="24"/>
          <w:szCs w:val="24"/>
          <w:lang w:eastAsia="ru-RU"/>
        </w:rPr>
        <w:t>рекон</w:t>
      </w:r>
      <w:proofErr w:type="spellEnd"/>
      <w:r w:rsidRPr="00FE32EE">
        <w:rPr>
          <w:rFonts w:ascii="Arial" w:eastAsia="Times New Roman" w:hAnsi="Arial" w:cs="Arial"/>
          <w:sz w:val="24"/>
          <w:szCs w:val="24"/>
          <w:lang w:eastAsia="ru-RU"/>
        </w:rPr>
        <w:t>. - протяженность автомобильных дорог местного значения соответствующей категории, намеченных к реконструкции на год планирования (</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/год).</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Протяженность автомобильных дорог каждой категории, подлежащих капитальному ремонту на год планирования (L </w:t>
      </w:r>
      <w:proofErr w:type="spellStart"/>
      <w:r w:rsidRPr="00FE32EE">
        <w:rPr>
          <w:rFonts w:ascii="Arial" w:eastAsia="Times New Roman" w:hAnsi="Arial" w:cs="Arial"/>
          <w:sz w:val="24"/>
          <w:szCs w:val="24"/>
          <w:lang w:eastAsia="ru-RU"/>
        </w:rPr>
        <w:t>кап</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ем</w:t>
      </w:r>
      <w:proofErr w:type="spellEnd"/>
      <w:r w:rsidRPr="00FE32EE">
        <w:rPr>
          <w:rFonts w:ascii="Arial" w:eastAsia="Times New Roman" w:hAnsi="Arial" w:cs="Arial"/>
          <w:sz w:val="24"/>
          <w:szCs w:val="24"/>
          <w:lang w:eastAsia="ru-RU"/>
        </w:rPr>
        <w:t>.), для определения размера ассигнований из местного бюджета (А кап. рем.) утверждается ежегодно администрацией Прихолмского сельского поселения.</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7. Протяженность автомобильных дорог местного значения соответствующей категории, подлежащих ремонту на год планирования (L рем.), определяется по формуле:</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
          <w:sz w:val="24"/>
          <w:szCs w:val="24"/>
          <w:lang w:eastAsia="ru-RU"/>
        </w:rPr>
        <w:t>L рем. = L</w:t>
      </w:r>
      <w:proofErr w:type="gramStart"/>
      <w:r w:rsidRPr="00FE32EE">
        <w:rPr>
          <w:rFonts w:ascii="Arial" w:eastAsia="Times New Roman" w:hAnsi="Arial" w:cs="Arial"/>
          <w:b/>
          <w:sz w:val="24"/>
          <w:szCs w:val="24"/>
          <w:lang w:eastAsia="ru-RU"/>
        </w:rPr>
        <w:t xml:space="preserve"> / Т</w:t>
      </w:r>
      <w:proofErr w:type="gramEnd"/>
      <w:r w:rsidRPr="00FE32EE">
        <w:rPr>
          <w:rFonts w:ascii="Arial" w:eastAsia="Times New Roman" w:hAnsi="Arial" w:cs="Arial"/>
          <w:b/>
          <w:sz w:val="24"/>
          <w:szCs w:val="24"/>
          <w:lang w:eastAsia="ru-RU"/>
        </w:rPr>
        <w:t xml:space="preserve"> рем. - </w:t>
      </w:r>
      <w:proofErr w:type="gramStart"/>
      <w:r w:rsidRPr="00FE32EE">
        <w:rPr>
          <w:rFonts w:ascii="Arial" w:eastAsia="Times New Roman" w:hAnsi="Arial" w:cs="Arial"/>
          <w:b/>
          <w:sz w:val="24"/>
          <w:szCs w:val="24"/>
          <w:lang w:eastAsia="ru-RU"/>
        </w:rPr>
        <w:t xml:space="preserve">(L </w:t>
      </w:r>
      <w:proofErr w:type="spellStart"/>
      <w:r w:rsidRPr="00FE32EE">
        <w:rPr>
          <w:rFonts w:ascii="Arial" w:eastAsia="Times New Roman" w:hAnsi="Arial" w:cs="Arial"/>
          <w:b/>
          <w:sz w:val="24"/>
          <w:szCs w:val="24"/>
          <w:lang w:eastAsia="ru-RU"/>
        </w:rPr>
        <w:t>рекон</w:t>
      </w:r>
      <w:proofErr w:type="spellEnd"/>
      <w:r w:rsidRPr="00FE32EE">
        <w:rPr>
          <w:rFonts w:ascii="Arial" w:eastAsia="Times New Roman" w:hAnsi="Arial" w:cs="Arial"/>
          <w:b/>
          <w:sz w:val="24"/>
          <w:szCs w:val="24"/>
          <w:lang w:eastAsia="ru-RU"/>
        </w:rPr>
        <w:t>.</w:t>
      </w:r>
      <w:proofErr w:type="gramEnd"/>
      <w:r w:rsidRPr="00FE32EE">
        <w:rPr>
          <w:rFonts w:ascii="Arial" w:eastAsia="Times New Roman" w:hAnsi="Arial" w:cs="Arial"/>
          <w:b/>
          <w:sz w:val="24"/>
          <w:szCs w:val="24"/>
          <w:lang w:eastAsia="ru-RU"/>
        </w:rPr>
        <w:t xml:space="preserve"> + L </w:t>
      </w:r>
      <w:proofErr w:type="spellStart"/>
      <w:r w:rsidRPr="00FE32EE">
        <w:rPr>
          <w:rFonts w:ascii="Arial" w:eastAsia="Times New Roman" w:hAnsi="Arial" w:cs="Arial"/>
          <w:b/>
          <w:sz w:val="24"/>
          <w:szCs w:val="24"/>
          <w:lang w:eastAsia="ru-RU"/>
        </w:rPr>
        <w:t>кап</w:t>
      </w:r>
      <w:proofErr w:type="gramStart"/>
      <w:r w:rsidRPr="00FE32EE">
        <w:rPr>
          <w:rFonts w:ascii="Arial" w:eastAsia="Times New Roman" w:hAnsi="Arial" w:cs="Arial"/>
          <w:b/>
          <w:sz w:val="24"/>
          <w:szCs w:val="24"/>
          <w:lang w:eastAsia="ru-RU"/>
        </w:rPr>
        <w:t>.р</w:t>
      </w:r>
      <w:proofErr w:type="gramEnd"/>
      <w:r w:rsidRPr="00FE32EE">
        <w:rPr>
          <w:rFonts w:ascii="Arial" w:eastAsia="Times New Roman" w:hAnsi="Arial" w:cs="Arial"/>
          <w:b/>
          <w:sz w:val="24"/>
          <w:szCs w:val="24"/>
          <w:lang w:eastAsia="ru-RU"/>
        </w:rPr>
        <w:t>ем</w:t>
      </w:r>
      <w:proofErr w:type="spellEnd"/>
      <w:r w:rsidRPr="00FE32EE">
        <w:rPr>
          <w:rFonts w:ascii="Arial" w:eastAsia="Times New Roman" w:hAnsi="Arial" w:cs="Arial"/>
          <w:b/>
          <w:sz w:val="24"/>
          <w:szCs w:val="24"/>
          <w:lang w:eastAsia="ru-RU"/>
        </w:rPr>
        <w:t>.),</w:t>
      </w:r>
      <w:r w:rsidRPr="00FE32EE">
        <w:rPr>
          <w:rFonts w:ascii="Arial" w:eastAsia="Times New Roman" w:hAnsi="Arial" w:cs="Arial"/>
          <w:sz w:val="24"/>
          <w:szCs w:val="24"/>
          <w:lang w:eastAsia="ru-RU"/>
        </w:rPr>
        <w:t xml:space="preserve"> 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L - протяженность автомобильных дорог каждой категории и (или) искусственных сооружений на них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 xml:space="preserve"> или </w:t>
      </w:r>
      <w:proofErr w:type="spellStart"/>
      <w:r w:rsidRPr="00FE32EE">
        <w:rPr>
          <w:rFonts w:ascii="Arial" w:eastAsia="Times New Roman" w:hAnsi="Arial" w:cs="Arial"/>
          <w:sz w:val="24"/>
          <w:szCs w:val="24"/>
          <w:lang w:eastAsia="ru-RU"/>
        </w:rPr>
        <w:t>пог</w:t>
      </w:r>
      <w:proofErr w:type="spellEnd"/>
      <w:r w:rsidRPr="00FE32EE">
        <w:rPr>
          <w:rFonts w:ascii="Arial" w:eastAsia="Times New Roman" w:hAnsi="Arial" w:cs="Arial"/>
          <w:sz w:val="24"/>
          <w:szCs w:val="24"/>
          <w:lang w:eastAsia="ru-RU"/>
        </w:rPr>
        <w:t>. м);</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Т рем</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н</w:t>
      </w:r>
      <w:proofErr w:type="gramEnd"/>
      <w:r w:rsidRPr="00FE32EE">
        <w:rPr>
          <w:rFonts w:ascii="Arial" w:eastAsia="Times New Roman" w:hAnsi="Arial" w:cs="Arial"/>
          <w:sz w:val="24"/>
          <w:szCs w:val="24"/>
          <w:lang w:eastAsia="ru-RU"/>
        </w:rPr>
        <w:t xml:space="preserve">ормативный межремонтный срок работ по ремонту для дорог местного значения каждой категории (лет) согласно данным, приведенным в </w:t>
      </w:r>
      <w:hyperlink r:id="rId6" w:anchor="Par121" w:history="1">
        <w:r w:rsidRPr="00FE32EE">
          <w:rPr>
            <w:rFonts w:ascii="Arial" w:eastAsia="Times New Roman" w:hAnsi="Arial" w:cs="Arial"/>
            <w:sz w:val="24"/>
            <w:szCs w:val="24"/>
            <w:lang w:eastAsia="ru-RU"/>
          </w:rPr>
          <w:t>таблице 2</w:t>
        </w:r>
      </w:hyperlink>
      <w:r w:rsidRPr="00FE32EE">
        <w:rPr>
          <w:rFonts w:ascii="Arial" w:eastAsia="Times New Roman" w:hAnsi="Arial" w:cs="Arial"/>
          <w:sz w:val="24"/>
          <w:szCs w:val="24"/>
          <w:lang w:eastAsia="ru-RU"/>
        </w:rPr>
        <w:t>;</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lastRenderedPageBreak/>
        <w:t xml:space="preserve">L </w:t>
      </w:r>
      <w:proofErr w:type="spellStart"/>
      <w:r w:rsidRPr="00FE32EE">
        <w:rPr>
          <w:rFonts w:ascii="Arial" w:eastAsia="Times New Roman" w:hAnsi="Arial" w:cs="Arial"/>
          <w:sz w:val="24"/>
          <w:szCs w:val="24"/>
          <w:lang w:eastAsia="ru-RU"/>
        </w:rPr>
        <w:t>рекон</w:t>
      </w:r>
      <w:proofErr w:type="spellEnd"/>
      <w:r w:rsidRPr="00FE32EE">
        <w:rPr>
          <w:rFonts w:ascii="Arial" w:eastAsia="Times New Roman" w:hAnsi="Arial" w:cs="Arial"/>
          <w:sz w:val="24"/>
          <w:szCs w:val="24"/>
          <w:lang w:eastAsia="ru-RU"/>
        </w:rPr>
        <w:t>. - протяженность автомобильных дорог местного значения соответствующей категории, намеченных к реконструкции на год планирования (</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/год);</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L рем</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п</w:t>
      </w:r>
      <w:proofErr w:type="gramEnd"/>
      <w:r w:rsidRPr="00FE32EE">
        <w:rPr>
          <w:rFonts w:ascii="Arial" w:eastAsia="Times New Roman" w:hAnsi="Arial" w:cs="Arial"/>
          <w:sz w:val="24"/>
          <w:szCs w:val="24"/>
          <w:lang w:eastAsia="ru-RU"/>
        </w:rPr>
        <w:t>ротяженность автомобильных дорог местного значения соответствующей категории, подлежащих ремонту на год планирования.</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Протяженность автомобильных дорог каждой категории, подлежащих ремонту на год планирования (L рем.), для определения размера ассигнований из местного бюджета (А рем.) утверждается ежегодно администрацией Прихолмского  сельского поселения.</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Таблица 2.</w:t>
      </w:r>
      <w:bookmarkStart w:id="0" w:name="Par121"/>
      <w:bookmarkEnd w:id="0"/>
      <w:r w:rsidRPr="00FE32EE">
        <w:rPr>
          <w:rFonts w:ascii="Arial" w:eastAsia="Times New Roman" w:hAnsi="Arial" w:cs="Arial"/>
          <w:sz w:val="24"/>
          <w:szCs w:val="24"/>
          <w:lang w:eastAsia="ru-RU"/>
        </w:rPr>
        <w:t>Нормативные межремонтные сроки</w:t>
      </w:r>
    </w:p>
    <w:tbl>
      <w:tblPr>
        <w:tblStyle w:val="1"/>
        <w:tblW w:w="0" w:type="auto"/>
        <w:tblLook w:val="04A0" w:firstRow="1" w:lastRow="0" w:firstColumn="1" w:lastColumn="0" w:noHBand="0" w:noVBand="1"/>
      </w:tblPr>
      <w:tblGrid>
        <w:gridCol w:w="1701"/>
        <w:gridCol w:w="1573"/>
        <w:gridCol w:w="1574"/>
        <w:gridCol w:w="1574"/>
        <w:gridCol w:w="1574"/>
        <w:gridCol w:w="1575"/>
      </w:tblGrid>
      <w:tr w:rsidR="00FE32EE" w:rsidRPr="00FE32EE" w:rsidTr="00826CD4">
        <w:tc>
          <w:tcPr>
            <w:tcW w:w="9571" w:type="dxa"/>
            <w:gridSpan w:val="6"/>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Категория автомобильной дороги местного значения</w:t>
            </w:r>
          </w:p>
        </w:tc>
      </w:tr>
      <w:tr w:rsidR="00FE32EE" w:rsidRPr="00FE32EE" w:rsidTr="00826CD4">
        <w:tc>
          <w:tcPr>
            <w:tcW w:w="1600" w:type="dxa"/>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Виды работ</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II</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III</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IV</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V</w:t>
            </w:r>
          </w:p>
        </w:tc>
      </w:tr>
      <w:tr w:rsidR="00FE32EE" w:rsidRPr="00FE32EE" w:rsidTr="00826CD4">
        <w:tc>
          <w:tcPr>
            <w:tcW w:w="1600" w:type="dxa"/>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Ремонт</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4</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4</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6</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6</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5</w:t>
            </w:r>
          </w:p>
        </w:tc>
      </w:tr>
      <w:tr w:rsidR="00FE32EE" w:rsidRPr="00FE32EE" w:rsidTr="00826CD4">
        <w:tc>
          <w:tcPr>
            <w:tcW w:w="1600" w:type="dxa"/>
            <w:vAlign w:val="center"/>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Капитальный ремонт</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12</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12</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12</w:t>
            </w:r>
          </w:p>
        </w:tc>
        <w:tc>
          <w:tcPr>
            <w:tcW w:w="1594"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12</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10</w:t>
            </w:r>
          </w:p>
        </w:tc>
      </w:tr>
    </w:tbl>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D4479E" w:rsidRDefault="00D4479E" w:rsidP="00FE32EE">
      <w:pPr>
        <w:autoSpaceDE w:val="0"/>
        <w:autoSpaceDN w:val="0"/>
        <w:adjustRightInd w:val="0"/>
        <w:spacing w:after="0" w:line="240" w:lineRule="auto"/>
        <w:jc w:val="right"/>
        <w:rPr>
          <w:rFonts w:ascii="Arial" w:eastAsia="Times New Roman" w:hAnsi="Arial" w:cs="Arial"/>
          <w:sz w:val="24"/>
          <w:szCs w:val="24"/>
          <w:lang w:eastAsia="ru-RU"/>
        </w:rPr>
      </w:pP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bookmarkStart w:id="1" w:name="_GoBack"/>
      <w:bookmarkEnd w:id="1"/>
      <w:r w:rsidRPr="00FE32EE">
        <w:rPr>
          <w:rFonts w:ascii="Arial" w:eastAsia="Times New Roman" w:hAnsi="Arial" w:cs="Arial"/>
          <w:sz w:val="24"/>
          <w:szCs w:val="24"/>
          <w:lang w:eastAsia="ru-RU"/>
        </w:rPr>
        <w:lastRenderedPageBreak/>
        <w:t xml:space="preserve">Приложение 2       </w:t>
      </w: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к Постановлению администрации</w:t>
      </w: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 Прихолмского сельсовета Минусинского района</w:t>
      </w:r>
    </w:p>
    <w:p w:rsidR="00FE32EE" w:rsidRPr="00FE32EE" w:rsidRDefault="00FE32EE" w:rsidP="00FE32EE">
      <w:pPr>
        <w:autoSpaceDE w:val="0"/>
        <w:autoSpaceDN w:val="0"/>
        <w:adjustRightInd w:val="0"/>
        <w:spacing w:after="0" w:line="240" w:lineRule="auto"/>
        <w:jc w:val="right"/>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 Красноярского края от 03.06.2019 № 34-п</w:t>
      </w:r>
    </w:p>
    <w:p w:rsidR="00FE32EE" w:rsidRPr="00FE32EE" w:rsidRDefault="00FE32EE" w:rsidP="00FE32EE">
      <w:pPr>
        <w:spacing w:after="0" w:line="240" w:lineRule="auto"/>
        <w:jc w:val="center"/>
        <w:rPr>
          <w:rFonts w:ascii="Arial" w:eastAsia="Times New Roman" w:hAnsi="Arial" w:cs="Arial"/>
          <w:bCs/>
          <w:sz w:val="24"/>
          <w:szCs w:val="24"/>
          <w:lang w:eastAsia="ru-RU"/>
        </w:rPr>
      </w:pP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Cs/>
          <w:sz w:val="24"/>
          <w:szCs w:val="24"/>
          <w:lang w:eastAsia="ru-RU"/>
        </w:rPr>
        <w:t>ПРАВИЛА</w:t>
      </w:r>
    </w:p>
    <w:p w:rsidR="00FE32EE" w:rsidRPr="00FE32EE" w:rsidRDefault="00FE32EE" w:rsidP="00FE32EE">
      <w:pPr>
        <w:spacing w:after="240" w:line="240" w:lineRule="auto"/>
        <w:jc w:val="center"/>
        <w:rPr>
          <w:rFonts w:ascii="Arial" w:eastAsia="Times New Roman" w:hAnsi="Arial" w:cs="Arial"/>
          <w:sz w:val="24"/>
          <w:szCs w:val="24"/>
          <w:lang w:eastAsia="ru-RU"/>
        </w:rPr>
      </w:pPr>
      <w:proofErr w:type="gramStart"/>
      <w:r w:rsidRPr="00FE32EE">
        <w:rPr>
          <w:rFonts w:ascii="Arial" w:eastAsia="Times New Roman" w:hAnsi="Arial" w:cs="Arial"/>
          <w:bCs/>
          <w:sz w:val="24"/>
          <w:szCs w:val="24"/>
          <w:lang w:eastAsia="ru-RU"/>
        </w:rPr>
        <w:t xml:space="preserve">расчета финансовых затрат на содержание автомобильных дорог общего пользования местного значения </w:t>
      </w:r>
      <w:r w:rsidRPr="00FE32EE">
        <w:rPr>
          <w:rFonts w:ascii="Arial" w:eastAsia="Times New Roman" w:hAnsi="Arial" w:cs="Arial"/>
          <w:sz w:val="24"/>
          <w:szCs w:val="24"/>
          <w:lang w:eastAsia="ru-RU"/>
        </w:rPr>
        <w:t xml:space="preserve">Прихолмского сельсовета Минусинского  района Красноярского края </w:t>
      </w:r>
      <w:r w:rsidRPr="00FE32EE">
        <w:rPr>
          <w:rFonts w:ascii="Arial" w:eastAsia="Times New Roman" w:hAnsi="Arial" w:cs="Arial"/>
          <w:bCs/>
          <w:sz w:val="24"/>
          <w:szCs w:val="24"/>
          <w:lang w:eastAsia="ru-RU"/>
        </w:rPr>
        <w:t>определении размера ассигнований из местного бюджета, предусматриваемых на эти цели</w:t>
      </w:r>
      <w:proofErr w:type="gramEnd"/>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1. Нормативы финансовых затрат применяются для определения размера ассигнований из местного бюджета, предусматриваемых на содержание автомобильных дорог общего пользования местного значения Прихолмского  сельского поселения (далее - автомобильные дороги).</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ab/>
        <w:t xml:space="preserve">2. В зависимости от категории автомобильной дороги и индекса потребительских цен на соответствующий год применительно к каждой автомобильной дороге относятся приведенные нормативы (Н </w:t>
      </w:r>
      <w:proofErr w:type="spellStart"/>
      <w:r w:rsidRPr="00FE32EE">
        <w:rPr>
          <w:rFonts w:ascii="Arial" w:eastAsia="Times New Roman" w:hAnsi="Arial" w:cs="Arial"/>
          <w:sz w:val="24"/>
          <w:szCs w:val="24"/>
          <w:lang w:eastAsia="ru-RU"/>
        </w:rPr>
        <w:t>прив</w:t>
      </w:r>
      <w:proofErr w:type="spellEnd"/>
      <w:r w:rsidRPr="00FE32EE">
        <w:rPr>
          <w:rFonts w:ascii="Arial" w:eastAsia="Times New Roman" w:hAnsi="Arial" w:cs="Arial"/>
          <w:sz w:val="24"/>
          <w:szCs w:val="24"/>
          <w:lang w:eastAsia="ru-RU"/>
        </w:rPr>
        <w:t>.), рассчитываемые по формуле:</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
          <w:sz w:val="24"/>
          <w:szCs w:val="24"/>
          <w:lang w:eastAsia="ru-RU"/>
        </w:rPr>
        <w:t xml:space="preserve">Н </w:t>
      </w:r>
      <w:proofErr w:type="spellStart"/>
      <w:r w:rsidRPr="00FE32EE">
        <w:rPr>
          <w:rFonts w:ascii="Arial" w:eastAsia="Times New Roman" w:hAnsi="Arial" w:cs="Arial"/>
          <w:b/>
          <w:sz w:val="24"/>
          <w:szCs w:val="24"/>
          <w:lang w:eastAsia="ru-RU"/>
        </w:rPr>
        <w:t>прив</w:t>
      </w:r>
      <w:proofErr w:type="spellEnd"/>
      <w:r w:rsidRPr="00FE32EE">
        <w:rPr>
          <w:rFonts w:ascii="Arial" w:eastAsia="Times New Roman" w:hAnsi="Arial" w:cs="Arial"/>
          <w:b/>
          <w:sz w:val="24"/>
          <w:szCs w:val="24"/>
          <w:lang w:eastAsia="ru-RU"/>
        </w:rPr>
        <w:t xml:space="preserve">. = Н x К п. ц. x </w:t>
      </w:r>
      <w:proofErr w:type="gramStart"/>
      <w:r w:rsidRPr="00FE32EE">
        <w:rPr>
          <w:rFonts w:ascii="Arial" w:eastAsia="Times New Roman" w:hAnsi="Arial" w:cs="Arial"/>
          <w:b/>
          <w:sz w:val="24"/>
          <w:szCs w:val="24"/>
          <w:lang w:eastAsia="ru-RU"/>
        </w:rPr>
        <w:t>К</w:t>
      </w:r>
      <w:proofErr w:type="gramEnd"/>
      <w:r w:rsidRPr="00FE32EE">
        <w:rPr>
          <w:rFonts w:ascii="Arial" w:eastAsia="Times New Roman" w:hAnsi="Arial" w:cs="Arial"/>
          <w:b/>
          <w:sz w:val="24"/>
          <w:szCs w:val="24"/>
          <w:lang w:eastAsia="ru-RU"/>
        </w:rPr>
        <w:t xml:space="preserve"> кат</w:t>
      </w:r>
      <w:r w:rsidRPr="00FE32EE">
        <w:rPr>
          <w:rFonts w:ascii="Arial" w:eastAsia="Times New Roman" w:hAnsi="Arial" w:cs="Arial"/>
          <w:sz w:val="24"/>
          <w:szCs w:val="24"/>
          <w:lang w:eastAsia="ru-RU"/>
        </w:rPr>
        <w:t>., 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Н - установленный норматив финансовых затрат на содержание автомобильных дорог V категории;</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К п. ц. - индекс потребительских цен (прогнозный) в части содержания автомобильных дорог (при расчете на период более одного года - произведение индексов потребительских цен на соответствующие годы);</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К кат</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к</w:t>
      </w:r>
      <w:proofErr w:type="gramEnd"/>
      <w:r w:rsidRPr="00FE32EE">
        <w:rPr>
          <w:rFonts w:ascii="Arial" w:eastAsia="Times New Roman" w:hAnsi="Arial" w:cs="Arial"/>
          <w:sz w:val="24"/>
          <w:szCs w:val="24"/>
          <w:lang w:eastAsia="ru-RU"/>
        </w:rPr>
        <w:t>оэффициент, учитывающий дифференциацию стоимости работ по содержанию автомобильных дорог согласно данным, приведенным в таблице 1.</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Таблица 1. Коэффициенты, учитывающие дифференциацию стоимости работ по содержанию автомобильных дорог в соответствии с категориями</w:t>
      </w:r>
    </w:p>
    <w:tbl>
      <w:tblPr>
        <w:tblStyle w:val="1"/>
        <w:tblW w:w="0" w:type="auto"/>
        <w:tblLook w:val="04A0" w:firstRow="1" w:lastRow="0" w:firstColumn="1" w:lastColumn="0" w:noHBand="0" w:noVBand="1"/>
      </w:tblPr>
      <w:tblGrid>
        <w:gridCol w:w="1625"/>
        <w:gridCol w:w="1589"/>
        <w:gridCol w:w="1589"/>
        <w:gridCol w:w="1589"/>
        <w:gridCol w:w="1589"/>
        <w:gridCol w:w="1590"/>
      </w:tblGrid>
      <w:tr w:rsidR="00FE32EE" w:rsidRPr="00FE32EE" w:rsidTr="00826CD4">
        <w:tc>
          <w:tcPr>
            <w:tcW w:w="9571" w:type="dxa"/>
            <w:gridSpan w:val="6"/>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Категория автомобильных дорог местного значения</w:t>
            </w:r>
          </w:p>
        </w:tc>
      </w:tr>
      <w:tr w:rsidR="00FE32EE" w:rsidRPr="00FE32EE" w:rsidTr="00826CD4">
        <w:tc>
          <w:tcPr>
            <w:tcW w:w="1595" w:type="dxa"/>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Виды работ</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II</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III</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IV</w:t>
            </w:r>
          </w:p>
        </w:tc>
        <w:tc>
          <w:tcPr>
            <w:tcW w:w="1596"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V</w:t>
            </w:r>
          </w:p>
        </w:tc>
      </w:tr>
      <w:tr w:rsidR="00FE32EE" w:rsidRPr="00FE32EE" w:rsidTr="00826CD4">
        <w:tc>
          <w:tcPr>
            <w:tcW w:w="1595" w:type="dxa"/>
          </w:tcPr>
          <w:p w:rsidR="00FE32EE" w:rsidRPr="00FE32EE" w:rsidRDefault="00FE32EE" w:rsidP="00FE32EE">
            <w:pPr>
              <w:spacing w:before="100" w:beforeAutospacing="1" w:after="100" w:afterAutospacing="1"/>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Содержание</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2,03</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1,28</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1,14</w:t>
            </w:r>
          </w:p>
        </w:tc>
        <w:tc>
          <w:tcPr>
            <w:tcW w:w="1595"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1,05</w:t>
            </w:r>
          </w:p>
        </w:tc>
        <w:tc>
          <w:tcPr>
            <w:tcW w:w="1596" w:type="dxa"/>
            <w:vAlign w:val="center"/>
          </w:tcPr>
          <w:p w:rsidR="00FE32EE" w:rsidRPr="00FE32EE" w:rsidRDefault="00FE32EE" w:rsidP="00FE32EE">
            <w:pPr>
              <w:spacing w:before="100" w:beforeAutospacing="1" w:after="100" w:afterAutospacing="1"/>
              <w:jc w:val="center"/>
              <w:rPr>
                <w:rFonts w:ascii="Arial" w:eastAsia="Times New Roman" w:hAnsi="Arial" w:cs="Arial"/>
                <w:sz w:val="24"/>
                <w:szCs w:val="24"/>
                <w:lang w:eastAsia="ru-RU"/>
              </w:rPr>
            </w:pPr>
            <w:r w:rsidRPr="00FE32EE">
              <w:rPr>
                <w:rFonts w:ascii="Arial" w:eastAsia="Times New Roman" w:hAnsi="Arial" w:cs="Arial"/>
                <w:sz w:val="24"/>
                <w:szCs w:val="24"/>
                <w:lang w:eastAsia="ru-RU"/>
              </w:rPr>
              <w:t>1,0</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81"/>
      </w:tblGrid>
      <w:tr w:rsidR="00FE32EE" w:rsidRPr="00FE32EE" w:rsidTr="00826CD4">
        <w:trPr>
          <w:tblCellSpacing w:w="15" w:type="dxa"/>
        </w:trPr>
        <w:tc>
          <w:tcPr>
            <w:tcW w:w="0" w:type="auto"/>
            <w:vMerge w:val="restart"/>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gridSpan w:val="5"/>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r w:rsidR="00FE32EE" w:rsidRPr="00FE32EE" w:rsidTr="00826CD4">
        <w:trPr>
          <w:tblCellSpacing w:w="15" w:type="dxa"/>
        </w:trPr>
        <w:tc>
          <w:tcPr>
            <w:tcW w:w="0" w:type="auto"/>
            <w:vMerge/>
            <w:vAlign w:val="center"/>
            <w:hideMark/>
          </w:tcPr>
          <w:p w:rsidR="00FE32EE" w:rsidRPr="00FE32EE" w:rsidRDefault="00FE32EE" w:rsidP="00FE32EE">
            <w:pPr>
              <w:spacing w:after="0" w:line="240" w:lineRule="auto"/>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r w:rsidR="00FE32EE" w:rsidRPr="00FE32EE" w:rsidTr="00826CD4">
        <w:trPr>
          <w:tblCellSpacing w:w="15" w:type="dxa"/>
        </w:trPr>
        <w:tc>
          <w:tcPr>
            <w:tcW w:w="0" w:type="auto"/>
            <w:vAlign w:val="center"/>
            <w:hideMark/>
          </w:tcPr>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c>
          <w:tcPr>
            <w:tcW w:w="0" w:type="auto"/>
            <w:vAlign w:val="center"/>
            <w:hideMark/>
          </w:tcPr>
          <w:p w:rsidR="00FE32EE" w:rsidRPr="00FE32EE" w:rsidRDefault="00FE32EE" w:rsidP="00FE32EE">
            <w:pPr>
              <w:spacing w:before="100" w:beforeAutospacing="1" w:after="100" w:afterAutospacing="1" w:line="240" w:lineRule="auto"/>
              <w:jc w:val="center"/>
              <w:rPr>
                <w:rFonts w:ascii="Arial" w:eastAsia="Times New Roman" w:hAnsi="Arial" w:cs="Arial"/>
                <w:sz w:val="24"/>
                <w:szCs w:val="24"/>
                <w:lang w:eastAsia="ru-RU"/>
              </w:rPr>
            </w:pPr>
          </w:p>
        </w:tc>
      </w:tr>
    </w:tbl>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3. Определение размера ассигнований из местного бюджета на содержание автомобильных дорог осуществляется по формуле:</w:t>
      </w:r>
    </w:p>
    <w:p w:rsidR="00FE32EE" w:rsidRPr="00FE32EE" w:rsidRDefault="00FE32EE" w:rsidP="00FE32EE">
      <w:pPr>
        <w:spacing w:after="0" w:line="240" w:lineRule="auto"/>
        <w:jc w:val="center"/>
        <w:rPr>
          <w:rFonts w:ascii="Arial" w:eastAsia="Times New Roman" w:hAnsi="Arial" w:cs="Arial"/>
          <w:sz w:val="24"/>
          <w:szCs w:val="24"/>
          <w:lang w:eastAsia="ru-RU"/>
        </w:rPr>
      </w:pPr>
      <w:r w:rsidRPr="00FE32EE">
        <w:rPr>
          <w:rFonts w:ascii="Arial" w:eastAsia="Times New Roman" w:hAnsi="Arial" w:cs="Arial"/>
          <w:b/>
          <w:sz w:val="24"/>
          <w:szCs w:val="24"/>
          <w:lang w:eastAsia="ru-RU"/>
        </w:rPr>
        <w:t xml:space="preserve">А сод. = Н </w:t>
      </w:r>
      <w:proofErr w:type="spellStart"/>
      <w:r w:rsidRPr="00FE32EE">
        <w:rPr>
          <w:rFonts w:ascii="Arial" w:eastAsia="Times New Roman" w:hAnsi="Arial" w:cs="Arial"/>
          <w:b/>
          <w:sz w:val="24"/>
          <w:szCs w:val="24"/>
          <w:lang w:eastAsia="ru-RU"/>
        </w:rPr>
        <w:t>прив</w:t>
      </w:r>
      <w:proofErr w:type="spellEnd"/>
      <w:r w:rsidRPr="00FE32EE">
        <w:rPr>
          <w:rFonts w:ascii="Arial" w:eastAsia="Times New Roman" w:hAnsi="Arial" w:cs="Arial"/>
          <w:b/>
          <w:sz w:val="24"/>
          <w:szCs w:val="24"/>
          <w:lang w:eastAsia="ru-RU"/>
        </w:rPr>
        <w:t>. сод. x L</w:t>
      </w:r>
      <w:r w:rsidRPr="00FE32EE">
        <w:rPr>
          <w:rFonts w:ascii="Arial" w:eastAsia="Times New Roman" w:hAnsi="Arial" w:cs="Arial"/>
          <w:sz w:val="24"/>
          <w:szCs w:val="24"/>
          <w:lang w:eastAsia="ru-RU"/>
        </w:rPr>
        <w:t>, где:</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А сод</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р</w:t>
      </w:r>
      <w:proofErr w:type="gramEnd"/>
      <w:r w:rsidRPr="00FE32EE">
        <w:rPr>
          <w:rFonts w:ascii="Arial" w:eastAsia="Times New Roman" w:hAnsi="Arial" w:cs="Arial"/>
          <w:sz w:val="24"/>
          <w:szCs w:val="24"/>
          <w:lang w:eastAsia="ru-RU"/>
        </w:rPr>
        <w:t>азмер ассигнований из местного бюджета на выполнение работ по содержанию автомобильных дорог каждой категории (тыс. рублей);</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 xml:space="preserve">Н </w:t>
      </w:r>
      <w:proofErr w:type="spellStart"/>
      <w:r w:rsidRPr="00FE32EE">
        <w:rPr>
          <w:rFonts w:ascii="Arial" w:eastAsia="Times New Roman" w:hAnsi="Arial" w:cs="Arial"/>
          <w:sz w:val="24"/>
          <w:szCs w:val="24"/>
          <w:lang w:eastAsia="ru-RU"/>
        </w:rPr>
        <w:t>прив</w:t>
      </w:r>
      <w:proofErr w:type="spellEnd"/>
      <w:r w:rsidRPr="00FE32EE">
        <w:rPr>
          <w:rFonts w:ascii="Arial" w:eastAsia="Times New Roman" w:hAnsi="Arial" w:cs="Arial"/>
          <w:sz w:val="24"/>
          <w:szCs w:val="24"/>
          <w:lang w:eastAsia="ru-RU"/>
        </w:rPr>
        <w:t>. сод</w:t>
      </w:r>
      <w:proofErr w:type="gramStart"/>
      <w:r w:rsidRPr="00FE32EE">
        <w:rPr>
          <w:rFonts w:ascii="Arial" w:eastAsia="Times New Roman" w:hAnsi="Arial" w:cs="Arial"/>
          <w:sz w:val="24"/>
          <w:szCs w:val="24"/>
          <w:lang w:eastAsia="ru-RU"/>
        </w:rPr>
        <w:t>.</w:t>
      </w:r>
      <w:proofErr w:type="gramEnd"/>
      <w:r w:rsidRPr="00FE32EE">
        <w:rPr>
          <w:rFonts w:ascii="Arial" w:eastAsia="Times New Roman" w:hAnsi="Arial" w:cs="Arial"/>
          <w:sz w:val="24"/>
          <w:szCs w:val="24"/>
          <w:lang w:eastAsia="ru-RU"/>
        </w:rPr>
        <w:t xml:space="preserve"> - </w:t>
      </w:r>
      <w:proofErr w:type="gramStart"/>
      <w:r w:rsidRPr="00FE32EE">
        <w:rPr>
          <w:rFonts w:ascii="Arial" w:eastAsia="Times New Roman" w:hAnsi="Arial" w:cs="Arial"/>
          <w:sz w:val="24"/>
          <w:szCs w:val="24"/>
          <w:lang w:eastAsia="ru-RU"/>
        </w:rPr>
        <w:t>п</w:t>
      </w:r>
      <w:proofErr w:type="gramEnd"/>
      <w:r w:rsidRPr="00FE32EE">
        <w:rPr>
          <w:rFonts w:ascii="Arial" w:eastAsia="Times New Roman" w:hAnsi="Arial" w:cs="Arial"/>
          <w:sz w:val="24"/>
          <w:szCs w:val="24"/>
          <w:lang w:eastAsia="ru-RU"/>
        </w:rPr>
        <w:t>риведенный норматив финансовых затрат на работы по содержанию автомобильных дорог каждой категории (тыс. рублей/км);</w:t>
      </w:r>
    </w:p>
    <w:p w:rsidR="00FE32EE" w:rsidRPr="00FE32EE" w:rsidRDefault="00FE32EE" w:rsidP="00FE32EE">
      <w:pPr>
        <w:spacing w:after="0"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L - протяженность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w:t>
      </w:r>
      <w:proofErr w:type="gramStart"/>
      <w:r w:rsidRPr="00FE32EE">
        <w:rPr>
          <w:rFonts w:ascii="Arial" w:eastAsia="Times New Roman" w:hAnsi="Arial" w:cs="Arial"/>
          <w:sz w:val="24"/>
          <w:szCs w:val="24"/>
          <w:lang w:eastAsia="ru-RU"/>
        </w:rPr>
        <w:t>км</w:t>
      </w:r>
      <w:proofErr w:type="gramEnd"/>
      <w:r w:rsidRPr="00FE32EE">
        <w:rPr>
          <w:rFonts w:ascii="Arial" w:eastAsia="Times New Roman" w:hAnsi="Arial" w:cs="Arial"/>
          <w:sz w:val="24"/>
          <w:szCs w:val="24"/>
          <w:lang w:eastAsia="ru-RU"/>
        </w:rPr>
        <w:t>).</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t>4. Сумма ассигнований из местного бюджета для выполнения комплекса дорожных работ по содержанию автомобильных дорог определяется как сумма годовой потребности в финансировании всех видов работ по всем категориям автомобильных дорог.</w:t>
      </w:r>
    </w:p>
    <w:p w:rsidR="00FE32EE" w:rsidRPr="00FE32EE" w:rsidRDefault="00FE32EE" w:rsidP="00FE32EE">
      <w:pPr>
        <w:spacing w:before="100" w:beforeAutospacing="1" w:after="100" w:afterAutospacing="1" w:line="240" w:lineRule="auto"/>
        <w:jc w:val="both"/>
        <w:rPr>
          <w:rFonts w:ascii="Arial" w:eastAsia="Times New Roman" w:hAnsi="Arial" w:cs="Arial"/>
          <w:sz w:val="24"/>
          <w:szCs w:val="24"/>
          <w:lang w:eastAsia="ru-RU"/>
        </w:rPr>
      </w:pPr>
      <w:r w:rsidRPr="00FE32EE">
        <w:rPr>
          <w:rFonts w:ascii="Arial" w:eastAsia="Times New Roman" w:hAnsi="Arial" w:cs="Arial"/>
          <w:sz w:val="24"/>
          <w:szCs w:val="24"/>
          <w:lang w:eastAsia="ru-RU"/>
        </w:rPr>
        <w:lastRenderedPageBreak/>
        <w:t>5.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500B05" w:rsidRPr="00FE32EE" w:rsidRDefault="00500B05">
      <w:pPr>
        <w:rPr>
          <w:rFonts w:ascii="Arial" w:hAnsi="Arial" w:cs="Arial"/>
          <w:sz w:val="24"/>
          <w:szCs w:val="24"/>
        </w:rPr>
      </w:pPr>
    </w:p>
    <w:sectPr w:rsidR="00500B05" w:rsidRPr="00FE32EE" w:rsidSect="004A4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B1"/>
    <w:rsid w:val="00500B05"/>
    <w:rsid w:val="00A71DB1"/>
    <w:rsid w:val="00D4479E"/>
    <w:rsid w:val="00FE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32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E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E32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E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D0%9F%D0%BE%D1%81%D1%82%D0%B0%D0%BD%D0%BE%D0%B2%D0%BB%D0%B5%D0%BD%D0%B8%D1%8F%202016\%D0%9F%D0%BE%D1%81%D1%82%D0%B0%D0%BD%D0%BE%D0%B2%D0%BB%D0%B5%D0%BD%D0%B8%D0%B5%20%E2%84%96%2023%20-%202016%20%D0%9D%D0%BE%D1%80%D0%BC%D0%B0%D1%82%D0%B8%D0%B2%D1%8B%20%D1%84%D0%B8%D0%BD%20%20%D0%B7%D0%B0%D1%82%D1%80%D0%B0%D1%82%20%D0%BD%D0%B0%20%D0%B4%D0%BE%D1%80%D0%BE%D0%B3%D0%B8.doc" TargetMode="External"/><Relationship Id="rId5" Type="http://schemas.openxmlformats.org/officeDocument/2006/relationships/hyperlink" Target="file:///D:\%D0%9F%D0%BE%D1%81%D1%82%D0%B0%D0%BD%D0%BE%D0%B2%D0%BB%D0%B5%D0%BD%D0%B8%D1%8F%202016\%D0%9F%D0%BE%D1%81%D1%82%D0%B0%D0%BD%D0%BE%D0%B2%D0%BB%D0%B5%D0%BD%D0%B8%D0%B5%20%E2%84%96%2023%20-%202016%20%D0%9D%D0%BE%D1%80%D0%BC%D0%B0%D1%82%D0%B8%D0%B2%D1%8B%20%D1%84%D0%B8%D0%BD%20%20%D0%B7%D0%B0%D1%82%D1%80%D0%B0%D1%82%20%D0%BD%D0%B0%20%D0%B4%D0%BE%D1%80%D0%BE%D0%B3%D0%B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10272</Characters>
  <Application>Microsoft Office Word</Application>
  <DocSecurity>0</DocSecurity>
  <Lines>85</Lines>
  <Paragraphs>24</Paragraphs>
  <ScaleCrop>false</ScaleCrop>
  <Company>Microsoft</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4</cp:revision>
  <dcterms:created xsi:type="dcterms:W3CDTF">2019-07-04T12:11:00Z</dcterms:created>
  <dcterms:modified xsi:type="dcterms:W3CDTF">2019-07-04T12:13:00Z</dcterms:modified>
</cp:coreProperties>
</file>