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D7C" w:rsidRPr="008D0E58" w:rsidRDefault="00796D7C" w:rsidP="008D0E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>АДМИНИСТРАЦИЯ ПРИХОЛМСКОГО СЕЛЬСОВЕТА</w:t>
      </w: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>МИНУСИНСКОГО РАЙОНА</w:t>
      </w: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 xml:space="preserve">  КРАСНОЯРСКОГО КРАЯ</w:t>
      </w: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>РОССИЙСКАЯ ФЕДЕРАЦИЯ</w:t>
      </w: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8D0E58">
        <w:rPr>
          <w:rFonts w:ascii="Arial" w:hAnsi="Arial" w:cs="Arial"/>
          <w:b/>
          <w:bCs/>
          <w:color w:val="000000"/>
          <w:sz w:val="24"/>
          <w:szCs w:val="24"/>
        </w:rPr>
        <w:t>П</w:t>
      </w:r>
      <w:proofErr w:type="gramEnd"/>
      <w:r w:rsidRPr="008D0E58">
        <w:rPr>
          <w:rFonts w:ascii="Arial" w:hAnsi="Arial" w:cs="Arial"/>
          <w:b/>
          <w:bCs/>
          <w:color w:val="000000"/>
          <w:sz w:val="24"/>
          <w:szCs w:val="24"/>
        </w:rPr>
        <w:t xml:space="preserve"> О С Т А Н О В Л Е Н И Е </w:t>
      </w: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>14.04.2015                                  п. Прихолмье                               № 14-п</w:t>
      </w: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>Об утверждении Порядка увольнения</w:t>
      </w: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 xml:space="preserve"> в связи с утратой доверия в администрации Прихолмского сельсовета</w:t>
      </w: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D0E58">
        <w:rPr>
          <w:rFonts w:ascii="Arial" w:hAnsi="Arial" w:cs="Arial"/>
          <w:color w:val="000000"/>
          <w:sz w:val="24"/>
          <w:szCs w:val="24"/>
        </w:rPr>
        <w:t>Минусинского района (в редакции постановлений от 26.08.2015 г. № 43-п,</w:t>
      </w:r>
      <w:proofErr w:type="gramEnd"/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>от 24.07.2019 г. № 41-п)</w:t>
      </w: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>В соответствии с Федеральными законами от 02.03.2007 № 25-ФЗ «О муниципальной службе в Российской Федерации» и от 25.12.2008 № 273-ФЗ «О противодействии коррупции», руководствуясь Уставом Прихолмского  сельсовета, ПОСТАНОВЛЯЮ:</w:t>
      </w: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>1.  Утвердить Порядок увольнения муниципальных служащих Прихолмского  сельсовета    в    связи    с    утратой    доверия</w:t>
      </w:r>
      <w:r w:rsidRPr="008D0E58">
        <w:rPr>
          <w:rFonts w:ascii="Arial" w:hAnsi="Arial" w:cs="Arial"/>
          <w:sz w:val="24"/>
          <w:szCs w:val="24"/>
        </w:rPr>
        <w:t xml:space="preserve">  </w:t>
      </w:r>
      <w:r w:rsidRPr="008D0E58">
        <w:rPr>
          <w:rFonts w:ascii="Arial" w:hAnsi="Arial" w:cs="Arial"/>
          <w:color w:val="000000"/>
          <w:sz w:val="24"/>
          <w:szCs w:val="24"/>
        </w:rPr>
        <w:t>(прилагается).</w:t>
      </w: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 xml:space="preserve">2.  Заместителю  главы   сельсовета  </w:t>
      </w:r>
      <w:proofErr w:type="spellStart"/>
      <w:r w:rsidRPr="008D0E58">
        <w:rPr>
          <w:rFonts w:ascii="Arial" w:hAnsi="Arial" w:cs="Arial"/>
          <w:color w:val="000000"/>
          <w:sz w:val="24"/>
          <w:szCs w:val="24"/>
        </w:rPr>
        <w:t>Смоличевой</w:t>
      </w:r>
      <w:proofErr w:type="spellEnd"/>
      <w:r w:rsidRPr="008D0E58">
        <w:rPr>
          <w:rFonts w:ascii="Arial" w:hAnsi="Arial" w:cs="Arial"/>
          <w:color w:val="000000"/>
          <w:sz w:val="24"/>
          <w:szCs w:val="24"/>
        </w:rPr>
        <w:t xml:space="preserve"> Л.К.  организовать,</w:t>
      </w: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>в месячный срок со дня издания постановления, ознакомление муниципальных служащих с настоящим Порядком.</w:t>
      </w: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>3.   Постановление  вступает  в   силу  со  дня   его   официального опубликования в газете «Власть труда»  и   подлежит  размещению  на официальном интернет - сайте администрации  Минусинского района в разделе сельские поселения.</w:t>
      </w:r>
    </w:p>
    <w:p w:rsidR="00796D7C" w:rsidRPr="008D0E58" w:rsidRDefault="00796D7C" w:rsidP="00796D7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96D7C" w:rsidRPr="008D0E58" w:rsidRDefault="00796D7C" w:rsidP="00796D7C">
      <w:pPr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 xml:space="preserve">Глава    сельсовета </w:t>
      </w:r>
      <w:r w:rsidRPr="008D0E58">
        <w:rPr>
          <w:rFonts w:ascii="Arial" w:hAnsi="Arial" w:cs="Arial"/>
          <w:color w:val="000000"/>
          <w:sz w:val="24"/>
          <w:szCs w:val="24"/>
        </w:rPr>
        <w:tab/>
      </w:r>
      <w:r w:rsidRPr="008D0E58"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r w:rsidRPr="008D0E58">
        <w:rPr>
          <w:rFonts w:ascii="Arial" w:hAnsi="Arial" w:cs="Arial"/>
          <w:color w:val="000000"/>
          <w:sz w:val="24"/>
          <w:szCs w:val="24"/>
        </w:rPr>
        <w:tab/>
      </w:r>
      <w:r w:rsidRPr="008D0E58">
        <w:rPr>
          <w:rFonts w:ascii="Arial" w:hAnsi="Arial" w:cs="Arial"/>
          <w:color w:val="000000"/>
          <w:sz w:val="24"/>
          <w:szCs w:val="24"/>
        </w:rPr>
        <w:tab/>
      </w:r>
      <w:r w:rsidRPr="008D0E58">
        <w:rPr>
          <w:rFonts w:ascii="Arial" w:hAnsi="Arial" w:cs="Arial"/>
          <w:color w:val="000000"/>
          <w:sz w:val="24"/>
          <w:szCs w:val="24"/>
        </w:rPr>
        <w:tab/>
        <w:t>К.Г. Форсел</w:t>
      </w:r>
      <w:r w:rsidRPr="008D0E58">
        <w:rPr>
          <w:rFonts w:ascii="Arial" w:hAnsi="Arial" w:cs="Arial"/>
          <w:color w:val="000000"/>
          <w:sz w:val="24"/>
          <w:szCs w:val="24"/>
        </w:rPr>
        <w:tab/>
      </w:r>
      <w:r w:rsidRPr="008D0E58">
        <w:rPr>
          <w:rFonts w:ascii="Arial" w:hAnsi="Arial" w:cs="Arial"/>
          <w:color w:val="000000"/>
          <w:sz w:val="24"/>
          <w:szCs w:val="24"/>
        </w:rPr>
        <w:tab/>
      </w:r>
    </w:p>
    <w:p w:rsidR="00796D7C" w:rsidRPr="008D0E58" w:rsidRDefault="00796D7C" w:rsidP="00796D7C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796D7C" w:rsidRPr="008D0E58" w:rsidRDefault="00796D7C" w:rsidP="00796D7C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796D7C" w:rsidRDefault="00796D7C" w:rsidP="00796D7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FA3155" w:rsidRDefault="00FA3155" w:rsidP="00796D7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FA3155" w:rsidRDefault="00FA3155" w:rsidP="00796D7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FA3155" w:rsidRDefault="00FA3155" w:rsidP="00796D7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FA3155" w:rsidRDefault="00FA3155" w:rsidP="00796D7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FA3155" w:rsidRDefault="00FA3155" w:rsidP="00796D7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FA3155" w:rsidRPr="008D0E58" w:rsidRDefault="00FA3155" w:rsidP="00796D7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CE6BF0" w:rsidRPr="008D0E58" w:rsidRDefault="00CE6BF0" w:rsidP="00796D7C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lastRenderedPageBreak/>
        <w:t>Приложение</w:t>
      </w: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>к  постановлению главы сельсовета</w:t>
      </w: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>от 14.04.2015г. № 14-п</w:t>
      </w:r>
    </w:p>
    <w:p w:rsidR="00796D7C" w:rsidRPr="008D0E58" w:rsidRDefault="00796D7C" w:rsidP="00CE6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 xml:space="preserve">                                           </w:t>
      </w:r>
      <w:r w:rsidR="007A5518" w:rsidRPr="008D0E58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Pr="008D0E58">
        <w:rPr>
          <w:rFonts w:ascii="Arial" w:hAnsi="Arial" w:cs="Arial"/>
          <w:color w:val="000000"/>
          <w:sz w:val="24"/>
          <w:szCs w:val="24"/>
        </w:rPr>
        <w:t>(в редакции постановлени</w:t>
      </w:r>
      <w:r w:rsidR="00CE6BF0" w:rsidRPr="008D0E58">
        <w:rPr>
          <w:rFonts w:ascii="Arial" w:hAnsi="Arial" w:cs="Arial"/>
          <w:color w:val="000000"/>
          <w:sz w:val="24"/>
          <w:szCs w:val="24"/>
        </w:rPr>
        <w:t>й</w:t>
      </w:r>
      <w:r w:rsidRPr="008D0E58">
        <w:rPr>
          <w:rFonts w:ascii="Arial" w:hAnsi="Arial" w:cs="Arial"/>
          <w:color w:val="000000"/>
          <w:sz w:val="24"/>
          <w:szCs w:val="24"/>
        </w:rPr>
        <w:t xml:space="preserve"> от 26.08.2015 </w:t>
      </w:r>
      <w:r w:rsidR="007A5518" w:rsidRPr="008D0E58">
        <w:rPr>
          <w:rFonts w:ascii="Arial" w:hAnsi="Arial" w:cs="Arial"/>
          <w:color w:val="000000"/>
          <w:sz w:val="24"/>
          <w:szCs w:val="24"/>
        </w:rPr>
        <w:t xml:space="preserve">г. </w:t>
      </w:r>
      <w:r w:rsidRPr="008D0E58">
        <w:rPr>
          <w:rFonts w:ascii="Arial" w:hAnsi="Arial" w:cs="Arial"/>
          <w:color w:val="000000"/>
          <w:sz w:val="24"/>
          <w:szCs w:val="24"/>
        </w:rPr>
        <w:t>№ 43-п</w:t>
      </w:r>
      <w:r w:rsidR="00CE6BF0" w:rsidRPr="008D0E58">
        <w:rPr>
          <w:rFonts w:ascii="Arial" w:hAnsi="Arial" w:cs="Arial"/>
          <w:color w:val="000000"/>
          <w:sz w:val="24"/>
          <w:szCs w:val="24"/>
        </w:rPr>
        <w:t>, от 24.07.2019 г. № 41-п</w:t>
      </w:r>
      <w:r w:rsidRPr="008D0E58">
        <w:rPr>
          <w:rFonts w:ascii="Arial" w:hAnsi="Arial" w:cs="Arial"/>
          <w:color w:val="000000"/>
          <w:sz w:val="24"/>
          <w:szCs w:val="24"/>
        </w:rPr>
        <w:t>)</w:t>
      </w: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>ПОРЯДОК УВОЛЬНЕНИЯ В СВЯЗИ С УТРАТОЙ ДОВЕРИЯ (ДАЛЕЕ - ПОРЯДОК)</w:t>
      </w: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 xml:space="preserve">1.    </w:t>
      </w:r>
      <w:proofErr w:type="gramStart"/>
      <w:r w:rsidRPr="008D0E58">
        <w:rPr>
          <w:rFonts w:ascii="Arial" w:hAnsi="Arial" w:cs="Arial"/>
          <w:color w:val="000000"/>
          <w:sz w:val="24"/>
          <w:szCs w:val="24"/>
        </w:rPr>
        <w:t>За    несоблюдение    муниципальным   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   службе    в    Российской    Федерации»    (далее    -    Закон    о муниципальной службе), Федеральным законом от 25.12.2008 № 273-ФЗ «О противодействии коррупции» (далее - Закон о противодействии коррупции) и другими федеральными законами, налагаются взыскания согласно статье</w:t>
      </w:r>
      <w:proofErr w:type="gramEnd"/>
      <w:r w:rsidRPr="008D0E58">
        <w:rPr>
          <w:rFonts w:ascii="Arial" w:hAnsi="Arial" w:cs="Arial"/>
          <w:color w:val="000000"/>
          <w:sz w:val="24"/>
          <w:szCs w:val="24"/>
        </w:rPr>
        <w:t xml:space="preserve"> 27 Закона о муниципальной службе в виде: замечания, выговора или увольнения по соответствующим основаниям.</w:t>
      </w: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>2.  Муниципальный служащий подлежит увольнению в связи с утратой доверия в случаях:</w:t>
      </w: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D0E58">
        <w:rPr>
          <w:rFonts w:ascii="Arial" w:hAnsi="Arial" w:cs="Arial"/>
          <w:color w:val="000000"/>
          <w:sz w:val="24"/>
          <w:szCs w:val="24"/>
        </w:rPr>
        <w:t>-  непредставления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  в   случае,   если   представление   таких   сведений   обязательно,   либо представления заведомо недостоверных или неполных сведений;</w:t>
      </w:r>
      <w:proofErr w:type="gramEnd"/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>-  непринятия муниципальным служащим, являющимся стороной конфликта интересов,    мер    по    предотвращению    или    урегулированию    конфликтов интересов;</w:t>
      </w: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>-    непринятия    муниципальным    служащим,    являющимся   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  привести   к   конфликту   интересов,   мер   по   предотвращению   или урегулированию конфликта интересов.</w:t>
      </w: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>3.   Взыскания,   указанные   в   пункте   1   настоящего   Порядка,   применяются представителем нанимателя (работодателем) на основании:</w:t>
      </w: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>1) доклада уполномоченного лица о результатах служебной проверки в отношении муниципальных служащих;</w:t>
      </w: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>2)   рекомендации   комиссии   по   соблюдению   требований   к   служебному поведению    и   урегулированию    конфликта   интересов    в    администрации Прихолмского  сельсовета  (далее - комиссия);</w:t>
      </w:r>
    </w:p>
    <w:p w:rsidR="00B87B73" w:rsidRPr="008D0E58" w:rsidRDefault="00B87B73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D0E58">
        <w:rPr>
          <w:rFonts w:ascii="Arial" w:hAnsi="Arial" w:cs="Arial"/>
          <w:sz w:val="24"/>
          <w:szCs w:val="24"/>
        </w:rPr>
        <w:t xml:space="preserve">2.1) </w:t>
      </w:r>
      <w:r w:rsidRPr="008D0E58">
        <w:rPr>
          <w:rFonts w:ascii="Arial" w:hAnsi="Arial" w:cs="Arial"/>
          <w:color w:val="000000"/>
          <w:sz w:val="24"/>
          <w:szCs w:val="24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>3) объяснений должностного лица, муниципального служащего;</w:t>
      </w: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>4) иных материалов.</w:t>
      </w: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 xml:space="preserve">4.  </w:t>
      </w:r>
      <w:proofErr w:type="gramStart"/>
      <w:r w:rsidRPr="008D0E58">
        <w:rPr>
          <w:rFonts w:ascii="Arial" w:hAnsi="Arial" w:cs="Arial"/>
          <w:color w:val="000000"/>
          <w:sz w:val="24"/>
          <w:szCs w:val="24"/>
        </w:rPr>
        <w:t xml:space="preserve">При применении взысканий, указанных в пункте  1  настоящего Порядка, учитываются характер совершенного муниципальным служащим коррупционного </w:t>
      </w:r>
      <w:r w:rsidRPr="008D0E58">
        <w:rPr>
          <w:rFonts w:ascii="Arial" w:hAnsi="Arial" w:cs="Arial"/>
          <w:color w:val="000000"/>
          <w:sz w:val="24"/>
          <w:szCs w:val="24"/>
        </w:rPr>
        <w:lastRenderedPageBreak/>
        <w:t>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 урегулировании  конфликта  интересов  и  исполнение  им 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 xml:space="preserve">5.  </w:t>
      </w:r>
      <w:proofErr w:type="gramStart"/>
      <w:r w:rsidRPr="008D0E58">
        <w:rPr>
          <w:rFonts w:ascii="Arial" w:hAnsi="Arial" w:cs="Arial"/>
          <w:color w:val="000000"/>
          <w:sz w:val="24"/>
          <w:szCs w:val="24"/>
        </w:rPr>
        <w:t>Взыскания, указанные в пункте  1 настоящего Порядка, применяются не позднее   одного   месяца   со   дня   поступления   информации   о   совершении муниципальным       служащим      коррупционного правонарушения,     не     считая     периода     временной    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8D0E58">
        <w:rPr>
          <w:rFonts w:ascii="Arial" w:hAnsi="Arial" w:cs="Arial"/>
          <w:color w:val="000000"/>
          <w:sz w:val="24"/>
          <w:szCs w:val="24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796D7C" w:rsidRPr="008D0E58" w:rsidRDefault="00796D7C" w:rsidP="00796D7C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>6. В муниципальном акте (распоряжении) (далее - распоряжение) о применении к  муниципальному  служащему  взыскания  в   случае совершения   ими   коррупционного   правонарушения   в   качестве   основания применения взыскания указывается часть 1 или 2 статьи 27.1 Закона о муниципальной службе, часть 1 или 2 статьи 13.1 Закона о противодействии коррупции.</w:t>
      </w: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>7.  Копия распоряжения о применении к муниципальному служащему   взыскания   с   указанием   коррупционного   правонарушения   и нормативных правовых актов, положения которых ими нарушены, или об отказе  в  применении  к муниципальному 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796D7C" w:rsidRPr="008D0E58" w:rsidRDefault="00796D7C" w:rsidP="00796D7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>8.  Муниципальный служащий вправе обжаловать взыскание в письменной форме в комиссии государственного органа по  служебным спорам или в суде.</w:t>
      </w:r>
    </w:p>
    <w:p w:rsidR="00796D7C" w:rsidRPr="008D0E58" w:rsidRDefault="00796D7C" w:rsidP="00796D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0E58">
        <w:rPr>
          <w:rFonts w:ascii="Arial" w:hAnsi="Arial" w:cs="Arial"/>
          <w:color w:val="000000"/>
          <w:sz w:val="24"/>
          <w:szCs w:val="24"/>
        </w:rPr>
        <w:t>9.  Если в течение одного года со дня применения взыскания муниципальные служащие не были подвергнуты взысканиям в виде замечания или выговора, они считаются не имеющими взыскания.</w:t>
      </w:r>
    </w:p>
    <w:p w:rsidR="00796D7C" w:rsidRPr="008D0E58" w:rsidRDefault="00796D7C" w:rsidP="00796D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6D7C" w:rsidRPr="008D0E58" w:rsidRDefault="00796D7C" w:rsidP="00796D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6D7C" w:rsidRPr="008D0E58" w:rsidRDefault="00796D7C" w:rsidP="00796D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CF8" w:rsidRPr="008D0E58" w:rsidRDefault="00F62CF8" w:rsidP="000A559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F62CF8" w:rsidRPr="008D0E58" w:rsidRDefault="00F62CF8" w:rsidP="000A559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F62CF8" w:rsidRPr="008D0E58" w:rsidRDefault="00F62CF8" w:rsidP="000A559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F62CF8" w:rsidRPr="008D0E58" w:rsidRDefault="00F62CF8" w:rsidP="000A559D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F62CF8" w:rsidRPr="008D0E58" w:rsidRDefault="00F62CF8" w:rsidP="00F471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CF8" w:rsidRPr="008D0E58" w:rsidRDefault="00F62CF8" w:rsidP="00F471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CF8" w:rsidRPr="008D0E58" w:rsidRDefault="00F62CF8" w:rsidP="00F471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CF8" w:rsidRPr="008D0E58" w:rsidRDefault="00F62CF8" w:rsidP="00F471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CF8" w:rsidRPr="008D0E58" w:rsidRDefault="00F62CF8" w:rsidP="00F471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CF8" w:rsidRPr="008D0E58" w:rsidRDefault="00F62CF8" w:rsidP="00F471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CF8" w:rsidRPr="008D0E58" w:rsidRDefault="00F62CF8" w:rsidP="00F4717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2CF8" w:rsidRPr="008D0E58" w:rsidRDefault="00F62CF8" w:rsidP="00F4717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62CF8" w:rsidRPr="008D0E58" w:rsidSect="008D0E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47"/>
    <w:rsid w:val="000A559D"/>
    <w:rsid w:val="0014295A"/>
    <w:rsid w:val="001A6FF5"/>
    <w:rsid w:val="00211F37"/>
    <w:rsid w:val="0025059B"/>
    <w:rsid w:val="002B4425"/>
    <w:rsid w:val="002C0841"/>
    <w:rsid w:val="00391476"/>
    <w:rsid w:val="00430298"/>
    <w:rsid w:val="004D2033"/>
    <w:rsid w:val="005562F3"/>
    <w:rsid w:val="00582D22"/>
    <w:rsid w:val="005B5CA1"/>
    <w:rsid w:val="006025C9"/>
    <w:rsid w:val="00627374"/>
    <w:rsid w:val="00676FF1"/>
    <w:rsid w:val="006F79BF"/>
    <w:rsid w:val="007144F5"/>
    <w:rsid w:val="00734D64"/>
    <w:rsid w:val="00783D46"/>
    <w:rsid w:val="00796D7C"/>
    <w:rsid w:val="007A5518"/>
    <w:rsid w:val="00896E70"/>
    <w:rsid w:val="008D0E58"/>
    <w:rsid w:val="00914747"/>
    <w:rsid w:val="009768CE"/>
    <w:rsid w:val="009A075C"/>
    <w:rsid w:val="009F08D4"/>
    <w:rsid w:val="00A1424F"/>
    <w:rsid w:val="00B87B73"/>
    <w:rsid w:val="00BC274C"/>
    <w:rsid w:val="00C027D1"/>
    <w:rsid w:val="00CE6BF0"/>
    <w:rsid w:val="00D1482C"/>
    <w:rsid w:val="00D27634"/>
    <w:rsid w:val="00D470C6"/>
    <w:rsid w:val="00D84F85"/>
    <w:rsid w:val="00DF51B3"/>
    <w:rsid w:val="00E6590A"/>
    <w:rsid w:val="00E91CC1"/>
    <w:rsid w:val="00F32739"/>
    <w:rsid w:val="00F4717E"/>
    <w:rsid w:val="00F62CF8"/>
    <w:rsid w:val="00F9100E"/>
    <w:rsid w:val="00FA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C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07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6E70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741</Words>
  <Characters>5629</Characters>
  <Application>Microsoft Office Word</Application>
  <DocSecurity>0</DocSecurity>
  <Lines>46</Lines>
  <Paragraphs>12</Paragraphs>
  <ScaleCrop>false</ScaleCrop>
  <Company>Home</Company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55555</cp:lastModifiedBy>
  <cp:revision>22</cp:revision>
  <cp:lastPrinted>2015-08-26T08:23:00Z</cp:lastPrinted>
  <dcterms:created xsi:type="dcterms:W3CDTF">2015-03-24T01:59:00Z</dcterms:created>
  <dcterms:modified xsi:type="dcterms:W3CDTF">2019-07-28T09:37:00Z</dcterms:modified>
</cp:coreProperties>
</file>